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outlineLvl w:val="1"/>
        <w:rPr>
          <w:rFonts w:hint="eastAsia" w:ascii="仿宋" w:hAnsi="仿宋" w:eastAsia="仿宋"/>
          <w:b/>
          <w:sz w:val="40"/>
        </w:rPr>
      </w:pPr>
      <w:bookmarkStart w:id="0" w:name="_Toc152043788"/>
    </w:p>
    <w:tbl>
      <w:tblPr>
        <w:tblStyle w:val="16"/>
        <w:tblW w:w="16290" w:type="dxa"/>
        <w:tblInd w:w="-87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55"/>
        <w:gridCol w:w="3345"/>
        <w:gridCol w:w="4785"/>
        <w:gridCol w:w="910"/>
        <w:gridCol w:w="910"/>
        <w:gridCol w:w="910"/>
        <w:gridCol w:w="910"/>
        <w:gridCol w:w="900"/>
        <w:gridCol w:w="8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充电桩采购清单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规格及说明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单位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数量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汽车充电桩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配电箱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配电箱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负荷40KW三级箱，独立控制充电桩，含安装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交流充电桩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交流充电桩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7kw</w:t>
            </w:r>
            <w:r>
              <w:rPr>
                <w:rStyle w:val="40"/>
                <w:lang w:val="en-US" w:eastAsia="zh-CN" w:bidi="ar"/>
              </w:rPr>
              <w:t>单枪立式交流充电桩，额定输出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  <w:r>
              <w:rPr>
                <w:rStyle w:val="40"/>
                <w:lang w:val="en-US" w:eastAsia="zh-CN" w:bidi="ar"/>
              </w:rPr>
              <w:t>，充电枪线长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  <w:r>
              <w:rPr>
                <w:rStyle w:val="40"/>
                <w:lang w:val="en-US" w:eastAsia="zh-CN" w:bidi="ar"/>
              </w:rPr>
              <w:t>，刷卡充电（一台充电桩配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40"/>
                <w:lang w:val="en-US" w:eastAsia="zh-CN" w:bidi="ar"/>
              </w:rPr>
              <w:t>张卡，卡可以通用）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汽车充电桩电缆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含电缆铺设，套管，连接配件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汽车充电桩安装及混凝土基础基础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7KW</w:t>
            </w:r>
            <w:r>
              <w:rPr>
                <w:rStyle w:val="40"/>
                <w:lang w:val="en-US" w:eastAsia="zh-CN" w:bidi="ar"/>
              </w:rPr>
              <w:t>交流充电桩基础，含辅材、安装、调试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电瓶车充电桩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配电箱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配电箱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负荷40KW三级箱，材质：不锈钢，独立控制充电桩，含安装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交流充电桩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交流充电桩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</w:t>
            </w:r>
            <w:r>
              <w:rPr>
                <w:rStyle w:val="40"/>
                <w:lang w:val="en-US" w:eastAsia="zh-CN" w:bidi="ar"/>
              </w:rPr>
              <w:t>，每台支持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40"/>
                <w:lang w:val="en-US" w:eastAsia="zh-CN" w:bidi="ar"/>
              </w:rPr>
              <w:t>路输出，额定输出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40"/>
                <w:lang w:val="en-US" w:eastAsia="zh-CN" w:bidi="ar"/>
              </w:rPr>
              <w:t>A，免费充电（电源控制开关可以随时开启和关闭）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lang w:val="en-US" w:eastAsia="zh-CN" w:bidi="ar"/>
              </w:rPr>
              <w:t>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电瓶车充电桩电缆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含电缆铺设，套管，连接配件，插座辅材及安装费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总价（大写）</w:t>
            </w:r>
          </w:p>
        </w:tc>
        <w:tc>
          <w:tcPr>
            <w:tcW w:w="8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62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1、报价含税、含运费、含装卸费、含安装费；申请收款前须统一开具13%税率的增值税专用发票，否则采购人有权不予支付。                                                                                                     2、报价单由供应商盖章确认后，具有法律效应，报价产品如不能供货，将追究对我公司项目造成的损失责任。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3、所有产品要求符合上述各产品规格型号要求。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4、到货时间、地址以我公司要求为准。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5、所有产品应至少提供2年的售后服务期，请供应商报价时综合考虑；若提供更久售后服务期，报价时请注明，采购人将综合考虑。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6、杜绝不均匀报价、乱报、虚报。不得涂改。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7、中标原则：按照合理最低总价者中标。择优择廉，具体价格以协商价为准。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8、工期：中标后15天内完成供货、安装、系统调试等全部工作并交付使用。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9、供应商应根据自身特点合理报价，报价时须考虑货物安装时可能发生的其他相关费用，实际发生时不再另计费用，由中标单位自行承担。                                                                                                           10、质量：材料符合业主、采购人要求及通过业主、采购人现场验收合格认可。满足相关法律法规要求及满足采购人、业主要求，检测及验收合格。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11、供应商请根据自身产品填写品牌、型号，若没有，请填“/”。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12、供应商认为其他需要提供的材料可作为本报价单的附件，与本报价单一并提交。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                     联系人：                       电话：                        日期：</w:t>
            </w:r>
          </w:p>
        </w:tc>
      </w:tr>
      <w:bookmarkEnd w:id="0"/>
    </w:tbl>
    <w:p>
      <w:pPr>
        <w:pStyle w:val="13"/>
        <w:shd w:val="clear" w:color="auto" w:fill="FFFFFF"/>
        <w:spacing w:before="0" w:beforeAutospacing="0" w:after="0" w:afterAutospacing="0" w:line="400" w:lineRule="exact"/>
        <w:rPr>
          <w:rFonts w:cs="Arial"/>
          <w:sz w:val="28"/>
          <w:szCs w:val="28"/>
        </w:rPr>
      </w:pPr>
    </w:p>
    <w:sectPr>
      <w:footerReference r:id="rId3" w:type="default"/>
      <w:pgSz w:w="16838" w:h="11906" w:orient="landscape"/>
      <w:pgMar w:top="1644" w:right="1247" w:bottom="1644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731983"/>
    </w:sdtPr>
    <w:sdtContent>
      <w:sdt>
        <w:sdtPr>
          <w:id w:val="171357217"/>
        </w:sdtPr>
        <w:sdtContent>
          <w:p>
            <w:pPr>
              <w:pStyle w:val="11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DE"/>
    <w:rsid w:val="000167DE"/>
    <w:rsid w:val="00016B2B"/>
    <w:rsid w:val="00036999"/>
    <w:rsid w:val="00046133"/>
    <w:rsid w:val="00076E80"/>
    <w:rsid w:val="00097568"/>
    <w:rsid w:val="000A2987"/>
    <w:rsid w:val="000A3172"/>
    <w:rsid w:val="000C3E20"/>
    <w:rsid w:val="000C4DC0"/>
    <w:rsid w:val="000D7BB0"/>
    <w:rsid w:val="000F4FC9"/>
    <w:rsid w:val="00106C8E"/>
    <w:rsid w:val="0013628E"/>
    <w:rsid w:val="0013682D"/>
    <w:rsid w:val="00150C84"/>
    <w:rsid w:val="00155E76"/>
    <w:rsid w:val="00172175"/>
    <w:rsid w:val="001856FB"/>
    <w:rsid w:val="001A13A6"/>
    <w:rsid w:val="001A57DD"/>
    <w:rsid w:val="001B463C"/>
    <w:rsid w:val="001D2FB2"/>
    <w:rsid w:val="00200644"/>
    <w:rsid w:val="00251B1A"/>
    <w:rsid w:val="002614C2"/>
    <w:rsid w:val="00297EE3"/>
    <w:rsid w:val="002C237F"/>
    <w:rsid w:val="002C38FC"/>
    <w:rsid w:val="002E4727"/>
    <w:rsid w:val="002F5A75"/>
    <w:rsid w:val="003174F5"/>
    <w:rsid w:val="003540E5"/>
    <w:rsid w:val="003647C0"/>
    <w:rsid w:val="003B7E20"/>
    <w:rsid w:val="003E1571"/>
    <w:rsid w:val="003E235B"/>
    <w:rsid w:val="00424C8A"/>
    <w:rsid w:val="00432F94"/>
    <w:rsid w:val="0048248D"/>
    <w:rsid w:val="00483353"/>
    <w:rsid w:val="0048379A"/>
    <w:rsid w:val="004A4287"/>
    <w:rsid w:val="004B309C"/>
    <w:rsid w:val="004D789A"/>
    <w:rsid w:val="00524FAA"/>
    <w:rsid w:val="0052524F"/>
    <w:rsid w:val="00532C25"/>
    <w:rsid w:val="0054696B"/>
    <w:rsid w:val="0056519E"/>
    <w:rsid w:val="005738C9"/>
    <w:rsid w:val="0058400B"/>
    <w:rsid w:val="00586168"/>
    <w:rsid w:val="00591A0A"/>
    <w:rsid w:val="00594DCF"/>
    <w:rsid w:val="005A6621"/>
    <w:rsid w:val="005C08F6"/>
    <w:rsid w:val="005E0B68"/>
    <w:rsid w:val="005E3798"/>
    <w:rsid w:val="005E707F"/>
    <w:rsid w:val="005F427C"/>
    <w:rsid w:val="006713E5"/>
    <w:rsid w:val="00674355"/>
    <w:rsid w:val="00694245"/>
    <w:rsid w:val="00695EC2"/>
    <w:rsid w:val="00697F24"/>
    <w:rsid w:val="006A362D"/>
    <w:rsid w:val="006B0130"/>
    <w:rsid w:val="006B5328"/>
    <w:rsid w:val="006B5971"/>
    <w:rsid w:val="006E0D85"/>
    <w:rsid w:val="006E4BFB"/>
    <w:rsid w:val="00704598"/>
    <w:rsid w:val="0070674E"/>
    <w:rsid w:val="00777194"/>
    <w:rsid w:val="00781EA7"/>
    <w:rsid w:val="007B72E9"/>
    <w:rsid w:val="007D1F78"/>
    <w:rsid w:val="007F1B72"/>
    <w:rsid w:val="008163CB"/>
    <w:rsid w:val="00822A9C"/>
    <w:rsid w:val="00823DC7"/>
    <w:rsid w:val="00826BC2"/>
    <w:rsid w:val="00832449"/>
    <w:rsid w:val="00856DB2"/>
    <w:rsid w:val="008619B5"/>
    <w:rsid w:val="0089582E"/>
    <w:rsid w:val="008A686D"/>
    <w:rsid w:val="008C4495"/>
    <w:rsid w:val="008D7165"/>
    <w:rsid w:val="008D79E6"/>
    <w:rsid w:val="008F1256"/>
    <w:rsid w:val="009361B9"/>
    <w:rsid w:val="009476FF"/>
    <w:rsid w:val="00957ACF"/>
    <w:rsid w:val="0097152B"/>
    <w:rsid w:val="009E22B0"/>
    <w:rsid w:val="009E3F32"/>
    <w:rsid w:val="00A12668"/>
    <w:rsid w:val="00A21C95"/>
    <w:rsid w:val="00A429D0"/>
    <w:rsid w:val="00A53914"/>
    <w:rsid w:val="00A64CE0"/>
    <w:rsid w:val="00A72901"/>
    <w:rsid w:val="00AE0470"/>
    <w:rsid w:val="00AE27E0"/>
    <w:rsid w:val="00B26EDA"/>
    <w:rsid w:val="00B30672"/>
    <w:rsid w:val="00B5089A"/>
    <w:rsid w:val="00B513C0"/>
    <w:rsid w:val="00B52454"/>
    <w:rsid w:val="00B76484"/>
    <w:rsid w:val="00B77107"/>
    <w:rsid w:val="00BC2A25"/>
    <w:rsid w:val="00BC404B"/>
    <w:rsid w:val="00C16280"/>
    <w:rsid w:val="00C46DD2"/>
    <w:rsid w:val="00C46E29"/>
    <w:rsid w:val="00C66EFA"/>
    <w:rsid w:val="00C912A1"/>
    <w:rsid w:val="00CA4C26"/>
    <w:rsid w:val="00CB2194"/>
    <w:rsid w:val="00CD1841"/>
    <w:rsid w:val="00CD77F0"/>
    <w:rsid w:val="00CE6107"/>
    <w:rsid w:val="00CE65C9"/>
    <w:rsid w:val="00D17AFA"/>
    <w:rsid w:val="00D30274"/>
    <w:rsid w:val="00D5669A"/>
    <w:rsid w:val="00D80576"/>
    <w:rsid w:val="00E04E00"/>
    <w:rsid w:val="00E17191"/>
    <w:rsid w:val="00E64CDF"/>
    <w:rsid w:val="00EB431F"/>
    <w:rsid w:val="00ED7077"/>
    <w:rsid w:val="00EE14DC"/>
    <w:rsid w:val="00EF754C"/>
    <w:rsid w:val="00F05AF8"/>
    <w:rsid w:val="00F10914"/>
    <w:rsid w:val="00F16063"/>
    <w:rsid w:val="00F20E83"/>
    <w:rsid w:val="00F450D2"/>
    <w:rsid w:val="00F628A9"/>
    <w:rsid w:val="00F73E4D"/>
    <w:rsid w:val="00F8169E"/>
    <w:rsid w:val="00F81F5C"/>
    <w:rsid w:val="00F90D88"/>
    <w:rsid w:val="03651406"/>
    <w:rsid w:val="03990163"/>
    <w:rsid w:val="0469766A"/>
    <w:rsid w:val="04A341FF"/>
    <w:rsid w:val="05685F23"/>
    <w:rsid w:val="093B41B9"/>
    <w:rsid w:val="09BD4D4A"/>
    <w:rsid w:val="0BA9653C"/>
    <w:rsid w:val="0D184A9B"/>
    <w:rsid w:val="0DE14135"/>
    <w:rsid w:val="10C518FD"/>
    <w:rsid w:val="10DF7756"/>
    <w:rsid w:val="11081A53"/>
    <w:rsid w:val="115F4425"/>
    <w:rsid w:val="15464EC0"/>
    <w:rsid w:val="1566388A"/>
    <w:rsid w:val="16022EBC"/>
    <w:rsid w:val="163E14B4"/>
    <w:rsid w:val="16A63A6F"/>
    <w:rsid w:val="186A54DE"/>
    <w:rsid w:val="1AC051EE"/>
    <w:rsid w:val="1C054082"/>
    <w:rsid w:val="1CD520F1"/>
    <w:rsid w:val="1D4E2A11"/>
    <w:rsid w:val="1E7A31CA"/>
    <w:rsid w:val="200E0566"/>
    <w:rsid w:val="205B1A09"/>
    <w:rsid w:val="21DD05CF"/>
    <w:rsid w:val="21FF1362"/>
    <w:rsid w:val="24526A5C"/>
    <w:rsid w:val="266876F2"/>
    <w:rsid w:val="26AC3D7C"/>
    <w:rsid w:val="27DE5804"/>
    <w:rsid w:val="2AEF64C2"/>
    <w:rsid w:val="2BBC6C05"/>
    <w:rsid w:val="305449ED"/>
    <w:rsid w:val="306548BB"/>
    <w:rsid w:val="33566A14"/>
    <w:rsid w:val="335D5C5A"/>
    <w:rsid w:val="33B65C73"/>
    <w:rsid w:val="34926253"/>
    <w:rsid w:val="350E51FC"/>
    <w:rsid w:val="35F008D8"/>
    <w:rsid w:val="372E38F8"/>
    <w:rsid w:val="3B057A89"/>
    <w:rsid w:val="3B327023"/>
    <w:rsid w:val="3BD840DF"/>
    <w:rsid w:val="40EE2EF1"/>
    <w:rsid w:val="41195871"/>
    <w:rsid w:val="411E2837"/>
    <w:rsid w:val="4460739E"/>
    <w:rsid w:val="47870E72"/>
    <w:rsid w:val="4CA3367D"/>
    <w:rsid w:val="50875639"/>
    <w:rsid w:val="51014A15"/>
    <w:rsid w:val="51950E65"/>
    <w:rsid w:val="52EA6277"/>
    <w:rsid w:val="553A2110"/>
    <w:rsid w:val="55964E68"/>
    <w:rsid w:val="559E5E41"/>
    <w:rsid w:val="59923C50"/>
    <w:rsid w:val="59FE74D5"/>
    <w:rsid w:val="5C8559D5"/>
    <w:rsid w:val="5CD45AD3"/>
    <w:rsid w:val="64A804AF"/>
    <w:rsid w:val="67174C1E"/>
    <w:rsid w:val="68FA3959"/>
    <w:rsid w:val="6AF15208"/>
    <w:rsid w:val="6CF57563"/>
    <w:rsid w:val="6D221FF0"/>
    <w:rsid w:val="6E9A166C"/>
    <w:rsid w:val="6F8A153A"/>
    <w:rsid w:val="70B054B2"/>
    <w:rsid w:val="70D77935"/>
    <w:rsid w:val="71985604"/>
    <w:rsid w:val="72560CC7"/>
    <w:rsid w:val="73146E80"/>
    <w:rsid w:val="739E2097"/>
    <w:rsid w:val="74325A78"/>
    <w:rsid w:val="74E8158C"/>
    <w:rsid w:val="763637E6"/>
    <w:rsid w:val="77A92E59"/>
    <w:rsid w:val="78FD6CAC"/>
    <w:rsid w:val="7A59524D"/>
    <w:rsid w:val="7F076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6"/>
    <w:qFormat/>
    <w:uiPriority w:val="0"/>
    <w:pPr>
      <w:ind w:firstLine="420"/>
    </w:pPr>
    <w:rPr>
      <w:rFonts w:eastAsia="宋体"/>
      <w:szCs w:val="20"/>
    </w:rPr>
  </w:style>
  <w:style w:type="paragraph" w:styleId="4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7"/>
    <w:qFormat/>
    <w:uiPriority w:val="0"/>
    <w:pPr>
      <w:spacing w:line="360" w:lineRule="auto"/>
      <w:ind w:firstLine="600" w:firstLineChars="200"/>
    </w:pPr>
    <w:rPr>
      <w:rFonts w:ascii="仿宋_GB2312" w:hAnsi="宋体" w:eastAsia="仿宋_GB2312"/>
      <w:sz w:val="30"/>
      <w:szCs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Plain Text"/>
    <w:basedOn w:val="1"/>
    <w:link w:val="32"/>
    <w:qFormat/>
    <w:uiPriority w:val="0"/>
    <w:rPr>
      <w:rFonts w:ascii="宋体" w:hAnsi="Courier New" w:eastAsia="宋体" w:cs="Courier New"/>
      <w:szCs w:val="21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paragraph" w:styleId="15">
    <w:name w:val="Body Text First Indent"/>
    <w:basedOn w:val="5"/>
    <w:link w:val="29"/>
    <w:qFormat/>
    <w:uiPriority w:val="0"/>
    <w:pPr>
      <w:ind w:firstLine="420" w:firstLineChars="100"/>
      <w:jc w:val="center"/>
    </w:pPr>
    <w:rPr>
      <w:rFonts w:ascii="Times New Roman" w:hAnsi="Times New Roman" w:eastAsia="黑体" w:cs="Times New Roman"/>
      <w:color w:val="FF0000"/>
      <w:sz w:val="28"/>
      <w:szCs w:val="24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kern w:val="2"/>
      <w:sz w:val="18"/>
      <w:szCs w:val="18"/>
    </w:rPr>
  </w:style>
  <w:style w:type="character" w:customStyle="1" w:styleId="24">
    <w:name w:val="日期 字符"/>
    <w:basedOn w:val="18"/>
    <w:link w:val="9"/>
    <w:semiHidden/>
    <w:qFormat/>
    <w:uiPriority w:val="99"/>
    <w:rPr>
      <w:kern w:val="2"/>
      <w:sz w:val="21"/>
      <w:szCs w:val="22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正文缩进 字符"/>
    <w:link w:val="3"/>
    <w:qFormat/>
    <w:uiPriority w:val="0"/>
    <w:rPr>
      <w:rFonts w:eastAsia="宋体"/>
      <w:kern w:val="2"/>
      <w:sz w:val="21"/>
    </w:rPr>
  </w:style>
  <w:style w:type="character" w:customStyle="1" w:styleId="27">
    <w:name w:val="正文文本缩进 字符"/>
    <w:link w:val="6"/>
    <w:qFormat/>
    <w:locked/>
    <w:uiPriority w:val="0"/>
    <w:rPr>
      <w:rFonts w:ascii="仿宋_GB2312" w:hAnsi="宋体" w:eastAsia="仿宋_GB2312"/>
      <w:kern w:val="2"/>
      <w:sz w:val="30"/>
      <w:szCs w:val="24"/>
    </w:rPr>
  </w:style>
  <w:style w:type="character" w:customStyle="1" w:styleId="28">
    <w:name w:val="正文文本 字符"/>
    <w:basedOn w:val="18"/>
    <w:link w:val="5"/>
    <w:semiHidden/>
    <w:qFormat/>
    <w:uiPriority w:val="99"/>
    <w:rPr>
      <w:kern w:val="2"/>
      <w:sz w:val="21"/>
      <w:szCs w:val="22"/>
    </w:rPr>
  </w:style>
  <w:style w:type="character" w:customStyle="1" w:styleId="29">
    <w:name w:val="正文文本首行缩进 字符"/>
    <w:basedOn w:val="28"/>
    <w:link w:val="15"/>
    <w:qFormat/>
    <w:uiPriority w:val="0"/>
    <w:rPr>
      <w:rFonts w:ascii="Times New Roman" w:hAnsi="Times New Roman" w:eastAsia="黑体" w:cs="Times New Roman"/>
      <w:color w:val="FF0000"/>
      <w:kern w:val="2"/>
      <w:sz w:val="28"/>
      <w:szCs w:val="24"/>
    </w:rPr>
  </w:style>
  <w:style w:type="character" w:customStyle="1" w:styleId="30">
    <w:name w:val="正文文本缩进 Char1"/>
    <w:basedOn w:val="18"/>
    <w:semiHidden/>
    <w:qFormat/>
    <w:uiPriority w:val="99"/>
    <w:rPr>
      <w:kern w:val="2"/>
      <w:sz w:val="21"/>
      <w:szCs w:val="22"/>
    </w:rPr>
  </w:style>
  <w:style w:type="paragraph" w:customStyle="1" w:styleId="31">
    <w:name w:val="默认段落字体 Para Char Char Char Char Char Char Char Char Char1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32">
    <w:name w:val="纯文本 字符"/>
    <w:basedOn w:val="18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批注文字 字符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主题 字符"/>
    <w:basedOn w:val="33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41"/>
    <w:basedOn w:val="1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71"/>
    <w:basedOn w:val="1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51"/>
    <w:basedOn w:val="1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">
    <w:name w:val="font31"/>
    <w:basedOn w:val="1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6699B-9B5B-4960-8289-17FF0FAC8B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742</Words>
  <Characters>4231</Characters>
  <Lines>35</Lines>
  <Paragraphs>9</Paragraphs>
  <TotalTime>44</TotalTime>
  <ScaleCrop>false</ScaleCrop>
  <LinksUpToDate>false</LinksUpToDate>
  <CharactersWithSpaces>4964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2021-06-28T02:28:00Z</dcterms:created>
  <dc:creator>Administrator</dc:creator>
  <cp:lastModifiedBy>Administrator</cp:lastModifiedBy>
  <cp:lastPrinted>2021-08-27T08:47:00Z</cp:lastPrinted>
  <dcterms:modified xsi:type="dcterms:W3CDTF">2021-09-02T09:39:28Z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D641395ADDE74D3DAE47363CCA6042EB</vt:lpwstr>
  </property>
</Properties>
</file>