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A7" w:rsidRDefault="00010CA7">
      <w:pPr>
        <w:rPr>
          <w:rFonts w:ascii="宋体" w:hAnsi="宋体"/>
          <w:sz w:val="36"/>
          <w:szCs w:val="36"/>
        </w:rPr>
      </w:pP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305155">
      <w:pPr>
        <w:jc w:val="center"/>
        <w:rPr>
          <w:rFonts w:ascii="宋体" w:hAnsi="宋体"/>
          <w:sz w:val="72"/>
          <w:szCs w:val="72"/>
        </w:rPr>
      </w:pPr>
      <w:r w:rsidRPr="00305155">
        <w:rPr>
          <w:rFonts w:asciiTheme="majorEastAsia" w:eastAsiaTheme="majorEastAsia" w:hAnsiTheme="majorEastAsia" w:cstheme="majorEastAsia" w:hint="eastAsia"/>
          <w:b/>
          <w:color w:val="000000"/>
          <w:sz w:val="48"/>
          <w:szCs w:val="48"/>
        </w:rPr>
        <w:t>2021年丁家桥安置房西侧驳岸及嘉业路与人瑞路交叉口道路交通改造工程</w:t>
      </w:r>
    </w:p>
    <w:p w:rsidR="00010CA7" w:rsidRDefault="00010CA7">
      <w:pPr>
        <w:jc w:val="center"/>
        <w:rPr>
          <w:rFonts w:ascii="宋体" w:hAnsi="宋体"/>
          <w:sz w:val="36"/>
          <w:szCs w:val="36"/>
        </w:rPr>
      </w:pPr>
    </w:p>
    <w:p w:rsidR="00010CA7" w:rsidRDefault="00010CA7">
      <w:pPr>
        <w:jc w:val="center"/>
        <w:rPr>
          <w:rFonts w:ascii="宋体" w:hAnsi="宋体"/>
          <w:sz w:val="72"/>
          <w:szCs w:val="72"/>
        </w:rPr>
      </w:pPr>
    </w:p>
    <w:p w:rsidR="00010CA7" w:rsidRDefault="00ED5886">
      <w:pPr>
        <w:jc w:val="center"/>
        <w:rPr>
          <w:rFonts w:ascii="宋体" w:hAnsi="宋体"/>
          <w:b/>
          <w:bCs/>
          <w:sz w:val="72"/>
          <w:szCs w:val="72"/>
        </w:rPr>
      </w:pPr>
      <w:r>
        <w:rPr>
          <w:rFonts w:ascii="宋体" w:hAnsi="宋体" w:hint="eastAsia"/>
          <w:b/>
          <w:bCs/>
          <w:sz w:val="72"/>
          <w:szCs w:val="72"/>
        </w:rPr>
        <w:t>招标文件</w:t>
      </w: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ED5886">
      <w:pPr>
        <w:jc w:val="center"/>
        <w:rPr>
          <w:rFonts w:ascii="宋体" w:hAnsi="宋体"/>
          <w:b/>
          <w:bCs/>
          <w:sz w:val="36"/>
          <w:szCs w:val="36"/>
        </w:rPr>
      </w:pPr>
      <w:r>
        <w:rPr>
          <w:rFonts w:ascii="宋体" w:hAnsi="宋体" w:hint="eastAsia"/>
          <w:b/>
          <w:bCs/>
          <w:sz w:val="36"/>
          <w:szCs w:val="36"/>
        </w:rPr>
        <w:t>招标编号：</w:t>
      </w:r>
    </w:p>
    <w:p w:rsidR="00010CA7" w:rsidRDefault="00010CA7">
      <w:pPr>
        <w:jc w:val="center"/>
        <w:rPr>
          <w:rFonts w:ascii="宋体" w:hAnsi="宋体"/>
          <w:sz w:val="36"/>
          <w:szCs w:val="36"/>
        </w:rPr>
      </w:pPr>
    </w:p>
    <w:p w:rsidR="00010CA7" w:rsidRDefault="00010CA7">
      <w:pPr>
        <w:rPr>
          <w:rFonts w:ascii="宋体" w:hAnsi="宋体"/>
        </w:rPr>
      </w:pPr>
    </w:p>
    <w:p w:rsidR="00010CA7" w:rsidRDefault="00010CA7">
      <w:pPr>
        <w:rPr>
          <w:rFonts w:ascii="宋体" w:hAnsi="宋体"/>
        </w:rPr>
      </w:pPr>
    </w:p>
    <w:p w:rsidR="00010CA7" w:rsidRDefault="00010CA7">
      <w:pPr>
        <w:rPr>
          <w:rFonts w:ascii="宋体" w:hAnsi="宋体"/>
        </w:rPr>
      </w:pPr>
    </w:p>
    <w:p w:rsidR="00010CA7" w:rsidRDefault="00010CA7">
      <w:pPr>
        <w:rPr>
          <w:rFonts w:ascii="宋体" w:hAnsi="宋体"/>
        </w:rPr>
      </w:pPr>
    </w:p>
    <w:p w:rsidR="00010CA7" w:rsidRDefault="00010CA7">
      <w:pPr>
        <w:rPr>
          <w:rFonts w:ascii="宋体" w:hAnsi="宋体"/>
          <w:sz w:val="36"/>
          <w:szCs w:val="36"/>
        </w:rPr>
      </w:pPr>
    </w:p>
    <w:p w:rsidR="00305155" w:rsidRDefault="00305155">
      <w:pPr>
        <w:jc w:val="center"/>
        <w:rPr>
          <w:rFonts w:ascii="宋体" w:hAnsi="宋体"/>
          <w:b/>
          <w:sz w:val="30"/>
          <w:szCs w:val="30"/>
        </w:rPr>
      </w:pPr>
    </w:p>
    <w:p w:rsidR="00305155" w:rsidRDefault="00305155">
      <w:pPr>
        <w:jc w:val="center"/>
        <w:rPr>
          <w:rFonts w:ascii="宋体" w:hAnsi="宋体"/>
          <w:b/>
          <w:sz w:val="30"/>
          <w:szCs w:val="30"/>
        </w:rPr>
      </w:pPr>
    </w:p>
    <w:p w:rsidR="00010CA7" w:rsidRDefault="00ED5886">
      <w:pPr>
        <w:jc w:val="center"/>
        <w:rPr>
          <w:rFonts w:ascii="宋体" w:hAnsi="宋体"/>
          <w:b/>
          <w:sz w:val="30"/>
          <w:szCs w:val="30"/>
        </w:rPr>
      </w:pPr>
      <w:r>
        <w:rPr>
          <w:rFonts w:ascii="宋体" w:hAnsi="宋体" w:hint="eastAsia"/>
          <w:b/>
          <w:sz w:val="30"/>
          <w:szCs w:val="30"/>
        </w:rPr>
        <w:t>招标单位：湖州南浔城投城市建设集团有限公司</w:t>
      </w:r>
    </w:p>
    <w:p w:rsidR="00010CA7" w:rsidRDefault="00ED5886">
      <w:pPr>
        <w:jc w:val="center"/>
        <w:rPr>
          <w:rFonts w:ascii="宋体" w:hAnsi="宋体"/>
          <w:b/>
          <w:sz w:val="30"/>
          <w:szCs w:val="30"/>
        </w:rPr>
      </w:pPr>
      <w:r>
        <w:rPr>
          <w:rFonts w:ascii="宋体" w:hAnsi="宋体" w:hint="eastAsia"/>
          <w:b/>
          <w:sz w:val="30"/>
          <w:szCs w:val="30"/>
        </w:rPr>
        <w:t>2021年</w:t>
      </w:r>
      <w:r w:rsidR="00305155">
        <w:rPr>
          <w:rFonts w:ascii="宋体" w:hAnsi="宋体" w:hint="eastAsia"/>
          <w:b/>
          <w:sz w:val="30"/>
          <w:szCs w:val="30"/>
        </w:rPr>
        <w:t>5</w:t>
      </w:r>
      <w:r>
        <w:rPr>
          <w:rFonts w:ascii="宋体" w:hAnsi="宋体" w:hint="eastAsia"/>
          <w:b/>
          <w:sz w:val="30"/>
          <w:szCs w:val="30"/>
        </w:rPr>
        <w:t xml:space="preserve">月 </w:t>
      </w:r>
    </w:p>
    <w:p w:rsidR="00010CA7" w:rsidRDefault="00010CA7">
      <w:pPr>
        <w:rPr>
          <w:rFonts w:ascii="宋体" w:hAnsi="宋体"/>
          <w:b/>
          <w:sz w:val="30"/>
          <w:szCs w:val="30"/>
        </w:rPr>
      </w:pPr>
    </w:p>
    <w:p w:rsidR="00010CA7" w:rsidRDefault="00010CA7">
      <w:pPr>
        <w:jc w:val="center"/>
        <w:rPr>
          <w:rFonts w:ascii="宋体" w:hAnsi="宋体" w:cs="黑体"/>
          <w:b/>
          <w:kern w:val="0"/>
          <w:szCs w:val="21"/>
        </w:rPr>
      </w:pPr>
    </w:p>
    <w:p w:rsidR="00010CA7" w:rsidRDefault="00ED5886">
      <w:pPr>
        <w:autoSpaceDE w:val="0"/>
        <w:autoSpaceDN w:val="0"/>
        <w:adjustRightInd w:val="0"/>
        <w:spacing w:line="360" w:lineRule="auto"/>
        <w:jc w:val="center"/>
        <w:rPr>
          <w:rFonts w:ascii="宋体" w:hAnsi="宋体" w:cs="黑体"/>
          <w:b/>
          <w:kern w:val="0"/>
          <w:szCs w:val="21"/>
        </w:rPr>
      </w:pPr>
      <w:r>
        <w:rPr>
          <w:rFonts w:ascii="宋体" w:hAnsi="宋体" w:cs="黑体" w:hint="eastAsia"/>
          <w:b/>
          <w:kern w:val="0"/>
          <w:szCs w:val="21"/>
        </w:rPr>
        <w:lastRenderedPageBreak/>
        <w:t>第一章</w:t>
      </w:r>
      <w:bookmarkStart w:id="0" w:name="招标须知"/>
      <w:r>
        <w:rPr>
          <w:rFonts w:ascii="宋体" w:hAnsi="宋体" w:cs="黑体" w:hint="eastAsia"/>
          <w:b/>
          <w:kern w:val="0"/>
          <w:szCs w:val="21"/>
        </w:rPr>
        <w:t>招标须知</w:t>
      </w:r>
      <w:bookmarkEnd w:id="0"/>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招标条件</w:t>
      </w:r>
    </w:p>
    <w:p w:rsidR="00010CA7" w:rsidRDefault="00ED5886">
      <w:pPr>
        <w:autoSpaceDE w:val="0"/>
        <w:autoSpaceDN w:val="0"/>
        <w:adjustRightInd w:val="0"/>
        <w:snapToGrid w:val="0"/>
        <w:spacing w:line="360" w:lineRule="auto"/>
        <w:ind w:firstLineChars="250" w:firstLine="525"/>
        <w:jc w:val="left"/>
        <w:rPr>
          <w:rFonts w:ascii="宋体" w:hAnsi="宋体" w:cs="宋体"/>
          <w:kern w:val="0"/>
          <w:szCs w:val="21"/>
        </w:rPr>
      </w:pPr>
      <w:r>
        <w:rPr>
          <w:rFonts w:ascii="宋体" w:hAnsi="宋体" w:cs="宋体" w:hint="eastAsia"/>
          <w:kern w:val="0"/>
          <w:szCs w:val="21"/>
        </w:rPr>
        <w:t>本招标项目</w:t>
      </w:r>
      <w:r w:rsidR="00305155" w:rsidRPr="00305155">
        <w:rPr>
          <w:rFonts w:ascii="宋体" w:hAnsi="宋体" w:cs="宋体" w:hint="eastAsia"/>
          <w:color w:val="FF0000"/>
          <w:kern w:val="0"/>
          <w:szCs w:val="21"/>
          <w:u w:val="single"/>
        </w:rPr>
        <w:t>2021年丁家桥安置房西侧驳岸及嘉业路与人瑞路交叉口道路交通改造工程</w:t>
      </w:r>
      <w:r>
        <w:rPr>
          <w:rFonts w:ascii="宋体" w:hAnsi="宋体" w:cs="宋体" w:hint="eastAsia"/>
          <w:kern w:val="0"/>
          <w:szCs w:val="21"/>
          <w:u w:val="single"/>
        </w:rPr>
        <w:t xml:space="preserve"> </w:t>
      </w:r>
      <w:r>
        <w:rPr>
          <w:rFonts w:ascii="宋体" w:hAnsi="宋体" w:cs="宋体" w:hint="eastAsia"/>
          <w:kern w:val="0"/>
          <w:szCs w:val="21"/>
        </w:rPr>
        <w:t>由</w:t>
      </w:r>
      <w:r w:rsidRPr="00ED5886">
        <w:rPr>
          <w:rFonts w:ascii="宋体" w:hAnsi="宋体" w:cs="宋体" w:hint="eastAsia"/>
          <w:color w:val="FF0000"/>
          <w:kern w:val="0"/>
          <w:szCs w:val="21"/>
          <w:u w:val="single"/>
        </w:rPr>
        <w:t>湖州南浔城投城市建设集团有限公司</w:t>
      </w:r>
      <w:r>
        <w:rPr>
          <w:rFonts w:ascii="宋体" w:hAnsi="宋体" w:cs="宋体" w:hint="eastAsia"/>
          <w:kern w:val="0"/>
          <w:szCs w:val="21"/>
        </w:rPr>
        <w:t>工程总承包，招标人为</w:t>
      </w:r>
      <w:r w:rsidRPr="00ED5886">
        <w:rPr>
          <w:rFonts w:ascii="宋体" w:hAnsi="宋体" w:cs="宋体" w:hint="eastAsia"/>
          <w:color w:val="FF0000"/>
          <w:kern w:val="0"/>
          <w:szCs w:val="21"/>
          <w:u w:val="single"/>
        </w:rPr>
        <w:t>湖州南浔城投城市建设集团有限公司</w:t>
      </w:r>
      <w:r>
        <w:rPr>
          <w:rFonts w:ascii="宋体" w:hAnsi="宋体" w:cs="宋体" w:hint="eastAsia"/>
          <w:kern w:val="0"/>
          <w:szCs w:val="21"/>
        </w:rPr>
        <w:t>。项目已具备招标条件，现对该项目</w:t>
      </w:r>
      <w:r w:rsidRPr="00ED5886">
        <w:rPr>
          <w:rFonts w:ascii="宋体" w:hAnsi="宋体" w:cs="宋体" w:hint="eastAsia"/>
          <w:color w:val="FF0000"/>
          <w:kern w:val="0"/>
          <w:szCs w:val="21"/>
        </w:rPr>
        <w:t xml:space="preserve"> </w:t>
      </w:r>
      <w:r w:rsidR="00305155">
        <w:rPr>
          <w:rFonts w:ascii="宋体" w:hAnsi="宋体" w:cs="宋体" w:hint="eastAsia"/>
          <w:color w:val="FF0000"/>
          <w:kern w:val="0"/>
          <w:szCs w:val="21"/>
          <w:u w:val="single"/>
        </w:rPr>
        <w:t>改造工程</w:t>
      </w:r>
      <w:r>
        <w:rPr>
          <w:rFonts w:ascii="宋体" w:hAnsi="宋体" w:cs="宋体" w:hint="eastAsia"/>
          <w:kern w:val="0"/>
          <w:szCs w:val="21"/>
          <w:u w:val="single"/>
        </w:rPr>
        <w:t xml:space="preserve"> </w:t>
      </w:r>
      <w:r>
        <w:rPr>
          <w:rFonts w:ascii="宋体" w:hAnsi="宋体" w:cs="宋体" w:hint="eastAsia"/>
          <w:color w:val="000000"/>
          <w:szCs w:val="21"/>
          <w:u w:val="single"/>
        </w:rPr>
        <w:t>采</w:t>
      </w:r>
      <w:r>
        <w:rPr>
          <w:rFonts w:ascii="宋体" w:hAnsi="宋体" w:cs="宋体" w:hint="eastAsia"/>
          <w:color w:val="000000"/>
          <w:szCs w:val="21"/>
        </w:rPr>
        <w:t>用</w:t>
      </w:r>
      <w:r>
        <w:rPr>
          <w:rFonts w:ascii="宋体" w:hAnsi="宋体" w:cs="宋体" w:hint="eastAsia"/>
          <w:bCs/>
          <w:color w:val="000000"/>
          <w:szCs w:val="21"/>
          <w:u w:val="single"/>
        </w:rPr>
        <w:t xml:space="preserve"> 公开招标 </w:t>
      </w:r>
      <w:r>
        <w:rPr>
          <w:rFonts w:ascii="宋体" w:hAnsi="宋体" w:cs="宋体" w:hint="eastAsia"/>
          <w:color w:val="000000"/>
          <w:szCs w:val="21"/>
        </w:rPr>
        <w:t>的招标方式确定投标人</w:t>
      </w:r>
      <w:r>
        <w:rPr>
          <w:rFonts w:ascii="宋体" w:hAnsi="宋体" w:cs="宋体" w:hint="eastAsia"/>
          <w:kern w:val="0"/>
          <w:szCs w:val="21"/>
        </w:rPr>
        <w:t>。</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项目概况与招标范围</w:t>
      </w:r>
    </w:p>
    <w:p w:rsidR="00010CA7" w:rsidRPr="00305155" w:rsidRDefault="00ED5886" w:rsidP="00223C61">
      <w:pPr>
        <w:spacing w:line="560" w:lineRule="exact"/>
        <w:rPr>
          <w:rFonts w:ascii="宋体" w:hAnsi="宋体" w:cs="宋体"/>
          <w:color w:val="FF0000"/>
          <w:kern w:val="0"/>
          <w:szCs w:val="21"/>
        </w:rPr>
      </w:pPr>
      <w:r w:rsidRPr="00223C61">
        <w:rPr>
          <w:rFonts w:ascii="宋体" w:hAnsi="宋体" w:cs="TimesNewRomanPSMT" w:hint="eastAsia"/>
          <w:bCs/>
          <w:kern w:val="0"/>
          <w:szCs w:val="21"/>
        </w:rPr>
        <w:t>2.1 工程概况：</w:t>
      </w:r>
      <w:r w:rsidR="00305155" w:rsidRPr="00305155">
        <w:rPr>
          <w:rFonts w:ascii="宋体" w:hAnsi="宋体" w:cs="宋体" w:hint="eastAsia"/>
          <w:color w:val="FF0000"/>
          <w:kern w:val="0"/>
          <w:szCs w:val="21"/>
        </w:rPr>
        <w:t>丁家桥安置房西侧驳岸</w:t>
      </w:r>
      <w:r w:rsidR="00305155">
        <w:rPr>
          <w:rFonts w:ascii="宋体" w:hAnsi="宋体" w:cs="宋体" w:hint="eastAsia"/>
          <w:color w:val="FF0000"/>
          <w:kern w:val="0"/>
          <w:szCs w:val="21"/>
        </w:rPr>
        <w:t>打圆木桩、石卵石砌驳岸、建筑废料回填、混凝土浇筑，</w:t>
      </w:r>
      <w:r w:rsidR="00305155" w:rsidRPr="00305155">
        <w:rPr>
          <w:rFonts w:ascii="宋体" w:hAnsi="宋体" w:cs="宋体" w:hint="eastAsia"/>
          <w:color w:val="FF0000"/>
          <w:kern w:val="0"/>
          <w:szCs w:val="21"/>
        </w:rPr>
        <w:t>嘉业路与人瑞路交叉口道路交通改造</w:t>
      </w:r>
      <w:r w:rsidR="00305155">
        <w:rPr>
          <w:rFonts w:ascii="宋体" w:hAnsi="宋体" w:cs="宋体" w:hint="eastAsia"/>
          <w:color w:val="FF0000"/>
          <w:kern w:val="0"/>
          <w:szCs w:val="21"/>
        </w:rPr>
        <w:t>包含交通标志标线、隔离护栏安装，路面浇筑混凝土，摊铺沥青，人行道板、平侧石铺设、行道树移位，砌筑井等。</w:t>
      </w:r>
    </w:p>
    <w:p w:rsidR="00010CA7" w:rsidRPr="00ED5886" w:rsidRDefault="00223C61" w:rsidP="00223C61">
      <w:pPr>
        <w:spacing w:line="360" w:lineRule="auto"/>
        <w:jc w:val="left"/>
        <w:rPr>
          <w:rFonts w:ascii="宋体" w:hAnsi="宋体" w:cs="TimesNewRomanPSMT"/>
          <w:kern w:val="0"/>
          <w:szCs w:val="21"/>
        </w:rPr>
      </w:pPr>
      <w:r w:rsidRPr="00223C61">
        <w:rPr>
          <w:rFonts w:ascii="宋体" w:hAnsi="宋体" w:cs="TimesNewRomanPSMT" w:hint="eastAsia"/>
          <w:bCs/>
          <w:kern w:val="0"/>
          <w:szCs w:val="21"/>
        </w:rPr>
        <w:t>2.2</w:t>
      </w:r>
      <w:r w:rsidR="00ED5886" w:rsidRPr="00223C61">
        <w:rPr>
          <w:rFonts w:ascii="宋体" w:hAnsi="宋体" w:cs="TimesNewRomanPSMT" w:hint="eastAsia"/>
          <w:bCs/>
          <w:kern w:val="0"/>
          <w:szCs w:val="21"/>
        </w:rPr>
        <w:t>本招标范围：</w:t>
      </w:r>
      <w:r w:rsidR="00ED5886">
        <w:rPr>
          <w:rFonts w:ascii="宋体" w:hAnsi="宋体" w:cs="TimesNewRomanPSMT" w:hint="eastAsia"/>
          <w:kern w:val="0"/>
          <w:szCs w:val="21"/>
        </w:rPr>
        <w:t>本次招标范围为</w:t>
      </w:r>
      <w:r w:rsidR="00CF5F7F">
        <w:rPr>
          <w:rFonts w:ascii="宋体" w:hAnsi="宋体" w:cs="TimesNewRomanPSMT" w:hint="eastAsia"/>
          <w:kern w:val="0"/>
          <w:szCs w:val="21"/>
        </w:rPr>
        <w:t>项目的所有水电安装工程</w:t>
      </w:r>
      <w:r w:rsidR="007752B6">
        <w:rPr>
          <w:rFonts w:ascii="宋体" w:hAnsi="宋体" w:cs="TimesNewRomanPSMT" w:hint="eastAsia"/>
          <w:kern w:val="0"/>
          <w:szCs w:val="21"/>
        </w:rPr>
        <w:t>。</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w:t>
      </w:r>
      <w:r w:rsidR="00223C61">
        <w:rPr>
          <w:rFonts w:ascii="宋体" w:hAnsi="宋体" w:cs="TimesNewRomanPSMT" w:hint="eastAsia"/>
          <w:kern w:val="0"/>
          <w:szCs w:val="21"/>
        </w:rPr>
        <w:t>3</w:t>
      </w:r>
      <w:r>
        <w:rPr>
          <w:rFonts w:ascii="宋体" w:hAnsi="宋体" w:cs="TimesNewRomanPSMT" w:hint="eastAsia"/>
          <w:kern w:val="0"/>
          <w:szCs w:val="21"/>
        </w:rPr>
        <w:t xml:space="preserve">  具体施工图纸以图纸为准。</w:t>
      </w:r>
    </w:p>
    <w:p w:rsidR="00010CA7" w:rsidRDefault="00ED5886">
      <w:pPr>
        <w:spacing w:line="360" w:lineRule="auto"/>
        <w:jc w:val="left"/>
        <w:rPr>
          <w:rFonts w:ascii="宋体" w:hAnsi="宋体" w:cs="宋体"/>
          <w:kern w:val="0"/>
          <w:szCs w:val="21"/>
        </w:rPr>
      </w:pPr>
      <w:r>
        <w:rPr>
          <w:rFonts w:ascii="宋体" w:hAnsi="宋体" w:cs="TimesNewRomanPSMT" w:hint="eastAsia"/>
          <w:kern w:val="0"/>
          <w:szCs w:val="21"/>
        </w:rPr>
        <w:t>2.</w:t>
      </w:r>
      <w:r w:rsidR="00223C61">
        <w:rPr>
          <w:rFonts w:ascii="宋体" w:hAnsi="宋体" w:cs="TimesNewRomanPSMT" w:hint="eastAsia"/>
          <w:kern w:val="0"/>
          <w:szCs w:val="21"/>
        </w:rPr>
        <w:t>4</w:t>
      </w:r>
      <w:r>
        <w:rPr>
          <w:rFonts w:ascii="宋体" w:hAnsi="宋体" w:cs="TimesNewRomanPSMT" w:hint="eastAsia"/>
          <w:kern w:val="0"/>
          <w:szCs w:val="21"/>
        </w:rPr>
        <w:t xml:space="preserve">  分包工程名称为：</w:t>
      </w:r>
      <w:r w:rsidR="00305155" w:rsidRPr="00305155">
        <w:rPr>
          <w:rFonts w:ascii="宋体" w:hAnsi="宋体" w:cs="宋体" w:hint="eastAsia"/>
          <w:color w:val="FF0000"/>
          <w:kern w:val="0"/>
          <w:szCs w:val="21"/>
          <w:u w:val="single"/>
        </w:rPr>
        <w:t>2021年丁家桥安置房西侧驳岸及嘉业路与人瑞路交叉口道路交通改造工程</w:t>
      </w:r>
      <w:r>
        <w:rPr>
          <w:rFonts w:ascii="宋体" w:hAnsi="宋体" w:cs="宋体" w:hint="eastAsia"/>
          <w:kern w:val="0"/>
          <w:szCs w:val="21"/>
        </w:rPr>
        <w:t>。</w:t>
      </w:r>
    </w:p>
    <w:p w:rsidR="00010CA7" w:rsidRDefault="00ED5886" w:rsidP="007752B6">
      <w:pPr>
        <w:spacing w:line="360" w:lineRule="auto"/>
        <w:ind w:firstLineChars="200" w:firstLine="420"/>
        <w:jc w:val="left"/>
        <w:rPr>
          <w:rFonts w:ascii="宋体" w:hAnsi="宋体" w:cs="TimesNewRomanPSMT"/>
          <w:kern w:val="0"/>
          <w:szCs w:val="21"/>
        </w:rPr>
      </w:pPr>
      <w:r>
        <w:rPr>
          <w:rFonts w:ascii="宋体" w:hAnsi="宋体" w:cs="TimesNewRomanPSMT" w:hint="eastAsia"/>
          <w:kern w:val="0"/>
          <w:szCs w:val="21"/>
        </w:rPr>
        <w:t>2.4.1 主要施工内容及要求为:</w:t>
      </w:r>
      <w:bookmarkStart w:id="1" w:name="OLE_LINK1"/>
      <w:bookmarkStart w:id="2" w:name="OLE_LINK3"/>
      <w:bookmarkStart w:id="3" w:name="OLE_LINK2"/>
      <w:r w:rsidRPr="00ED5886">
        <w:rPr>
          <w:rFonts w:ascii="宋体" w:hAnsi="宋体" w:cs="宋体" w:hint="eastAsia"/>
          <w:kern w:val="0"/>
          <w:szCs w:val="21"/>
          <w:u w:val="single"/>
        </w:rPr>
        <w:t xml:space="preserve"> </w:t>
      </w:r>
      <w:r w:rsidR="00305155" w:rsidRPr="00305155">
        <w:rPr>
          <w:rFonts w:ascii="宋体" w:hAnsi="宋体" w:cs="宋体" w:hint="eastAsia"/>
          <w:color w:val="FF0000"/>
          <w:kern w:val="0"/>
          <w:szCs w:val="21"/>
          <w:u w:val="single"/>
        </w:rPr>
        <w:t>2021年丁家桥安置房西侧驳岸及嘉业路与人瑞路交叉口道路交通改造工程</w:t>
      </w:r>
      <w:r>
        <w:rPr>
          <w:rFonts w:ascii="宋体" w:hAnsi="宋体" w:cs="TimesNewRomanPSMT" w:hint="eastAsia"/>
          <w:kern w:val="0"/>
          <w:szCs w:val="21"/>
        </w:rPr>
        <w:t>，</w:t>
      </w:r>
      <w:bookmarkEnd w:id="1"/>
      <w:bookmarkEnd w:id="2"/>
      <w:bookmarkEnd w:id="3"/>
      <w:r w:rsidR="00CF5F7F" w:rsidRPr="00CF5F7F">
        <w:rPr>
          <w:rFonts w:ascii="宋体" w:hAnsi="宋体" w:cs="TimesNewRomanPSMT" w:hint="eastAsia"/>
          <w:color w:val="FF0000"/>
          <w:kern w:val="0"/>
          <w:szCs w:val="21"/>
        </w:rPr>
        <w:t>包含</w:t>
      </w:r>
      <w:r w:rsidR="00305155" w:rsidRPr="00305155">
        <w:rPr>
          <w:rFonts w:ascii="宋体" w:hAnsi="宋体" w:cs="宋体" w:hint="eastAsia"/>
          <w:color w:val="FF0000"/>
          <w:kern w:val="0"/>
          <w:szCs w:val="21"/>
        </w:rPr>
        <w:t>丁家桥安置房西侧驳岸</w:t>
      </w:r>
      <w:r w:rsidR="00305155">
        <w:rPr>
          <w:rFonts w:ascii="宋体" w:hAnsi="宋体" w:cs="宋体" w:hint="eastAsia"/>
          <w:color w:val="FF0000"/>
          <w:kern w:val="0"/>
          <w:szCs w:val="21"/>
        </w:rPr>
        <w:t>打圆木桩、石卵石砌驳岸、建筑废料回填、混凝土浇筑，</w:t>
      </w:r>
      <w:r w:rsidR="00305155" w:rsidRPr="00305155">
        <w:rPr>
          <w:rFonts w:ascii="宋体" w:hAnsi="宋体" w:cs="宋体" w:hint="eastAsia"/>
          <w:color w:val="FF0000"/>
          <w:kern w:val="0"/>
          <w:szCs w:val="21"/>
        </w:rPr>
        <w:t>嘉业路与人瑞路交叉口道路交通改造</w:t>
      </w:r>
      <w:r w:rsidR="00305155">
        <w:rPr>
          <w:rFonts w:ascii="宋体" w:hAnsi="宋体" w:cs="宋体" w:hint="eastAsia"/>
          <w:color w:val="FF0000"/>
          <w:kern w:val="0"/>
          <w:szCs w:val="21"/>
        </w:rPr>
        <w:t>包含交通标志标线、隔离护栏安装，路面浇筑混凝土，摊铺沥青，人行道板、平侧石铺设、行道树移位，砌筑井等。</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2.4.2  细部要求为:</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详见图纸、图集、答疑、招标文件、政府相关文件、规范等其他资料，满足验收要求。</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2.4.3   其它均按图纸、设计变更、业主等单位工作联系单要求施工。</w:t>
      </w:r>
    </w:p>
    <w:p w:rsidR="00010CA7" w:rsidRDefault="00ED5886">
      <w:pPr>
        <w:spacing w:line="360" w:lineRule="auto"/>
        <w:rPr>
          <w:rFonts w:ascii="宋体" w:hAnsi="宋体" w:cs="宋体"/>
          <w:kern w:val="0"/>
          <w:szCs w:val="21"/>
        </w:rPr>
      </w:pPr>
      <w:r>
        <w:rPr>
          <w:rFonts w:ascii="宋体" w:hAnsi="宋体" w:cs="TimesNewRomanPSMT" w:hint="eastAsia"/>
          <w:kern w:val="0"/>
          <w:szCs w:val="21"/>
        </w:rPr>
        <w:t>2.5 工程地点：位于</w:t>
      </w:r>
      <w:r w:rsidRPr="00662B71">
        <w:rPr>
          <w:rFonts w:ascii="宋体" w:hAnsi="宋体" w:cs="TimesNewRomanPSMT" w:hint="eastAsia"/>
          <w:color w:val="FF0000"/>
          <w:kern w:val="0"/>
          <w:szCs w:val="21"/>
        </w:rPr>
        <w:t>湖州</w:t>
      </w:r>
      <w:r w:rsidR="00305155">
        <w:rPr>
          <w:rFonts w:ascii="宋体" w:hAnsi="宋体" w:cs="TimesNewRomanPSMT" w:hint="eastAsia"/>
          <w:color w:val="FF0000"/>
          <w:kern w:val="0"/>
          <w:szCs w:val="21"/>
        </w:rPr>
        <w:t>市南浔区</w:t>
      </w:r>
      <w:r w:rsidRPr="00662B71">
        <w:rPr>
          <w:rFonts w:ascii="宋体" w:hAnsi="宋体" w:cs="TimesNewRomanPSMT" w:hint="eastAsia"/>
          <w:color w:val="FF0000"/>
          <w:kern w:val="0"/>
          <w:szCs w:val="21"/>
        </w:rPr>
        <w:t>南浔镇</w:t>
      </w:r>
      <w:r>
        <w:rPr>
          <w:rFonts w:ascii="宋体" w:hAnsi="宋体" w:cs="TimesNewRomanPSMT" w:hint="eastAsia"/>
          <w:kern w:val="0"/>
          <w:szCs w:val="21"/>
        </w:rPr>
        <w:t>。</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3. </w:t>
      </w:r>
      <w:r>
        <w:rPr>
          <w:rFonts w:ascii="宋体" w:hAnsi="宋体" w:cs="黑体" w:hint="eastAsia"/>
          <w:b/>
          <w:kern w:val="0"/>
          <w:szCs w:val="21"/>
        </w:rPr>
        <w:t>投标人资格要求</w:t>
      </w:r>
    </w:p>
    <w:p w:rsidR="00010CA7" w:rsidRDefault="00ED5886">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本次招标要求投标人须具</w:t>
      </w:r>
      <w:r w:rsidRPr="00ED5886">
        <w:rPr>
          <w:rFonts w:ascii="宋体" w:hAnsi="宋体" w:cs="宋体" w:hint="eastAsia"/>
          <w:color w:val="FF0000"/>
          <w:kern w:val="0"/>
          <w:szCs w:val="21"/>
        </w:rPr>
        <w:t>备</w:t>
      </w:r>
      <w:r w:rsidR="00305155">
        <w:rPr>
          <w:rFonts w:ascii="宋体" w:hAnsi="宋体" w:cs="仿宋_GB2312" w:hint="eastAsia"/>
          <w:color w:val="FF0000"/>
          <w:kern w:val="0"/>
          <w:szCs w:val="21"/>
          <w:u w:val="single"/>
        </w:rPr>
        <w:t>劳务资质</w:t>
      </w:r>
      <w:r>
        <w:rPr>
          <w:rFonts w:ascii="宋体" w:hAnsi="宋体" w:cs="宋体" w:hint="eastAsia"/>
          <w:kern w:val="0"/>
          <w:szCs w:val="21"/>
          <w:u w:val="single"/>
        </w:rPr>
        <w:t>，</w:t>
      </w:r>
      <w:r>
        <w:rPr>
          <w:rFonts w:ascii="宋体" w:hAnsi="宋体" w:cs="宋体" w:hint="eastAsia"/>
          <w:kern w:val="0"/>
          <w:szCs w:val="21"/>
        </w:rPr>
        <w:t>有</w:t>
      </w:r>
      <w:r>
        <w:rPr>
          <w:rFonts w:ascii="宋体" w:hAnsi="宋体" w:cs="宋体" w:hint="eastAsia"/>
          <w:kern w:val="0"/>
          <w:szCs w:val="21"/>
          <w:u w:val="single"/>
        </w:rPr>
        <w:t>类似工程施工</w:t>
      </w:r>
      <w:r>
        <w:rPr>
          <w:rFonts w:ascii="宋体" w:hAnsi="宋体" w:cs="宋体" w:hint="eastAsia"/>
          <w:kern w:val="0"/>
          <w:szCs w:val="21"/>
        </w:rPr>
        <w:t>业绩，并在人员、设备、资金等方面具有相应的施工能力。项目团队主要人员必须为投标人公司员工（需附证明资料）。</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4. </w:t>
      </w:r>
      <w:r>
        <w:rPr>
          <w:rFonts w:ascii="宋体" w:hAnsi="宋体" w:cs="黑体" w:hint="eastAsia"/>
          <w:b/>
          <w:kern w:val="0"/>
          <w:szCs w:val="21"/>
        </w:rPr>
        <w:t>招标文件的获取</w:t>
      </w:r>
    </w:p>
    <w:p w:rsidR="00662B71" w:rsidRDefault="00662B71" w:rsidP="00662B71">
      <w:pPr>
        <w:spacing w:line="360" w:lineRule="auto"/>
        <w:rPr>
          <w:rFonts w:ascii="宋体" w:hAnsi="宋体" w:cs="仿宋_GB2312"/>
          <w:kern w:val="0"/>
          <w:szCs w:val="21"/>
        </w:rPr>
      </w:pPr>
      <w:r>
        <w:rPr>
          <w:rFonts w:ascii="宋体" w:hAnsi="宋体" w:cs="TimesNewRomanPSMT"/>
          <w:kern w:val="0"/>
          <w:szCs w:val="21"/>
        </w:rPr>
        <w:t xml:space="preserve">4.1 </w:t>
      </w:r>
      <w:r>
        <w:rPr>
          <w:rFonts w:ascii="宋体" w:hAnsi="宋体" w:cs="仿宋_GB2312" w:hint="eastAsia"/>
          <w:kern w:val="0"/>
          <w:szCs w:val="21"/>
        </w:rPr>
        <w:t>凡有意参加投标者，请于</w:t>
      </w:r>
      <w:r w:rsidRPr="00E31731">
        <w:rPr>
          <w:rFonts w:ascii="宋体" w:hAnsi="宋体" w:cs="仿宋_GB2312" w:hint="eastAsia"/>
          <w:color w:val="FF0000"/>
          <w:kern w:val="0"/>
          <w:szCs w:val="21"/>
          <w:u w:val="single"/>
        </w:rPr>
        <w:t>2021</w:t>
      </w:r>
      <w:r w:rsidRPr="00E31731">
        <w:rPr>
          <w:rFonts w:ascii="宋体" w:hAnsi="宋体" w:cs="仿宋_GB2312" w:hint="eastAsia"/>
          <w:bCs/>
          <w:color w:val="FF0000"/>
          <w:kern w:val="0"/>
          <w:szCs w:val="21"/>
          <w:u w:val="single"/>
        </w:rPr>
        <w:t>年</w:t>
      </w:r>
      <w:r w:rsidR="004A1AD3" w:rsidRPr="00E31731">
        <w:rPr>
          <w:rFonts w:ascii="宋体" w:hAnsi="宋体" w:cs="仿宋_GB2312" w:hint="eastAsia"/>
          <w:bCs/>
          <w:color w:val="FF0000"/>
          <w:kern w:val="0"/>
          <w:szCs w:val="21"/>
          <w:u w:val="single"/>
        </w:rPr>
        <w:t xml:space="preserve"> </w:t>
      </w:r>
      <w:r w:rsidR="00305155">
        <w:rPr>
          <w:rFonts w:ascii="宋体" w:hAnsi="宋体" w:cs="仿宋_GB2312" w:hint="eastAsia"/>
          <w:bCs/>
          <w:color w:val="FF0000"/>
          <w:kern w:val="0"/>
          <w:szCs w:val="21"/>
          <w:u w:val="single"/>
        </w:rPr>
        <w:t>5</w:t>
      </w:r>
      <w:r w:rsidRPr="00E31731">
        <w:rPr>
          <w:rFonts w:ascii="宋体" w:hAnsi="宋体" w:cs="仿宋_GB2312" w:hint="eastAsia"/>
          <w:bCs/>
          <w:color w:val="FF0000"/>
          <w:kern w:val="0"/>
          <w:szCs w:val="21"/>
          <w:u w:val="single"/>
        </w:rPr>
        <w:t>月</w:t>
      </w:r>
      <w:r w:rsidR="00305155">
        <w:rPr>
          <w:rFonts w:ascii="宋体" w:hAnsi="宋体" w:cs="仿宋_GB2312" w:hint="eastAsia"/>
          <w:bCs/>
          <w:color w:val="FF0000"/>
          <w:kern w:val="0"/>
          <w:szCs w:val="21"/>
          <w:u w:val="single"/>
        </w:rPr>
        <w:t>8</w:t>
      </w:r>
      <w:r w:rsidRPr="00E31731">
        <w:rPr>
          <w:rFonts w:ascii="宋体" w:hAnsi="宋体" w:cs="仿宋_GB2312" w:hint="eastAsia"/>
          <w:bCs/>
          <w:color w:val="FF0000"/>
          <w:kern w:val="0"/>
          <w:szCs w:val="21"/>
          <w:u w:val="single"/>
        </w:rPr>
        <w:t>日至2021年</w:t>
      </w:r>
      <w:r w:rsidR="00305155">
        <w:rPr>
          <w:rFonts w:ascii="宋体" w:hAnsi="宋体" w:cs="仿宋_GB2312" w:hint="eastAsia"/>
          <w:bCs/>
          <w:color w:val="FF0000"/>
          <w:kern w:val="0"/>
          <w:szCs w:val="21"/>
          <w:u w:val="single"/>
        </w:rPr>
        <w:t>5</w:t>
      </w:r>
      <w:r w:rsidRPr="00E31731">
        <w:rPr>
          <w:rFonts w:ascii="宋体" w:hAnsi="宋体" w:cs="仿宋_GB2312" w:hint="eastAsia"/>
          <w:bCs/>
          <w:color w:val="FF0000"/>
          <w:kern w:val="0"/>
          <w:szCs w:val="21"/>
          <w:u w:val="single"/>
        </w:rPr>
        <w:t>月</w:t>
      </w:r>
      <w:r w:rsidR="00305155">
        <w:rPr>
          <w:rFonts w:ascii="宋体" w:hAnsi="宋体" w:cs="仿宋_GB2312" w:hint="eastAsia"/>
          <w:bCs/>
          <w:color w:val="FF0000"/>
          <w:kern w:val="0"/>
          <w:szCs w:val="21"/>
          <w:u w:val="single"/>
        </w:rPr>
        <w:t>1</w:t>
      </w:r>
      <w:r w:rsidR="002D79DA" w:rsidRPr="00E31731">
        <w:rPr>
          <w:rFonts w:ascii="宋体" w:hAnsi="宋体" w:cs="仿宋_GB2312" w:hint="eastAsia"/>
          <w:bCs/>
          <w:color w:val="FF0000"/>
          <w:kern w:val="0"/>
          <w:szCs w:val="21"/>
          <w:u w:val="single"/>
        </w:rPr>
        <w:t>0</w:t>
      </w:r>
      <w:r w:rsidRPr="00E31731">
        <w:rPr>
          <w:rFonts w:ascii="宋体" w:hAnsi="宋体" w:cs="仿宋_GB2312" w:hint="eastAsia"/>
          <w:bCs/>
          <w:color w:val="FF0000"/>
          <w:kern w:val="0"/>
          <w:szCs w:val="21"/>
          <w:u w:val="single"/>
        </w:rPr>
        <w:t>日</w:t>
      </w:r>
      <w:r>
        <w:rPr>
          <w:rFonts w:ascii="宋体" w:hAnsi="宋体" w:cs="仿宋_GB2312" w:hint="eastAsia"/>
          <w:bCs/>
          <w:kern w:val="0"/>
          <w:szCs w:val="21"/>
        </w:rPr>
        <w:t>，</w:t>
      </w:r>
      <w:r>
        <w:rPr>
          <w:rFonts w:ascii="宋体" w:hAnsi="宋体" w:cs="仿宋_GB2312" w:hint="eastAsia"/>
          <w:kern w:val="0"/>
          <w:szCs w:val="21"/>
        </w:rPr>
        <w:t>在湖州南浔城投城市建设集团有限公司官网（www.hznxctszlh.com）查看招标信息。</w:t>
      </w:r>
    </w:p>
    <w:p w:rsidR="00662B71" w:rsidRDefault="00662B71" w:rsidP="00662B71">
      <w:pPr>
        <w:spacing w:line="360" w:lineRule="auto"/>
        <w:rPr>
          <w:rFonts w:ascii="宋体" w:hAnsi="宋体" w:cs="仿宋_GB2312"/>
          <w:kern w:val="0"/>
          <w:szCs w:val="21"/>
        </w:rPr>
      </w:pPr>
      <w:r>
        <w:rPr>
          <w:rFonts w:ascii="宋体" w:hAnsi="宋体" w:cs="仿宋_GB2312"/>
          <w:kern w:val="0"/>
          <w:szCs w:val="21"/>
        </w:rPr>
        <w:t>4.</w:t>
      </w:r>
      <w:r>
        <w:rPr>
          <w:rFonts w:ascii="宋体" w:hAnsi="宋体" w:cs="仿宋_GB2312" w:hint="eastAsia"/>
          <w:kern w:val="0"/>
          <w:szCs w:val="21"/>
        </w:rPr>
        <w:t>2招标文件领取及投标时间：</w:t>
      </w:r>
      <w:r>
        <w:rPr>
          <w:rFonts w:ascii="宋体" w:hAnsi="宋体" w:cs="仿宋_GB2312" w:hint="eastAsia"/>
          <w:kern w:val="0"/>
          <w:szCs w:val="21"/>
          <w:u w:val="single"/>
        </w:rPr>
        <w:t>以湖州南浔城投城市建设集团有限公司官网信息为准</w:t>
      </w:r>
      <w:r>
        <w:rPr>
          <w:rFonts w:ascii="宋体" w:hAnsi="宋体" w:cs="仿宋_GB2312" w:hint="eastAsia"/>
          <w:kern w:val="0"/>
          <w:szCs w:val="21"/>
        </w:rPr>
        <w:t>。</w:t>
      </w:r>
    </w:p>
    <w:p w:rsidR="00010CA7" w:rsidRDefault="00010CA7">
      <w:pPr>
        <w:spacing w:line="360" w:lineRule="auto"/>
        <w:rPr>
          <w:rFonts w:ascii="宋体" w:hAnsi="宋体" w:cs="仿宋_GB2312"/>
          <w:kern w:val="0"/>
          <w:szCs w:val="21"/>
        </w:rPr>
      </w:pP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5. </w:t>
      </w:r>
      <w:r>
        <w:rPr>
          <w:rFonts w:ascii="宋体" w:hAnsi="宋体" w:cs="黑体" w:hint="eastAsia"/>
          <w:b/>
          <w:kern w:val="0"/>
          <w:szCs w:val="21"/>
        </w:rPr>
        <w:t>投标文件的递交</w:t>
      </w:r>
    </w:p>
    <w:p w:rsidR="00662B71" w:rsidRDefault="00662B71">
      <w:pPr>
        <w:spacing w:line="360" w:lineRule="auto"/>
        <w:rPr>
          <w:rFonts w:ascii="宋体" w:hAnsi="宋体" w:cs="仿宋_GB2312"/>
          <w:kern w:val="0"/>
          <w:szCs w:val="21"/>
        </w:rPr>
      </w:pPr>
      <w:r>
        <w:rPr>
          <w:rFonts w:ascii="宋体" w:hAnsi="宋体" w:cs="TimesNewRomanPSMT"/>
          <w:kern w:val="0"/>
          <w:szCs w:val="21"/>
        </w:rPr>
        <w:t>5.</w:t>
      </w:r>
      <w:r w:rsidRPr="007250E0">
        <w:rPr>
          <w:rFonts w:ascii="宋体" w:hAnsi="宋体" w:cs="TimesNewRomanPSMT"/>
          <w:kern w:val="0"/>
          <w:szCs w:val="21"/>
        </w:rPr>
        <w:t>1</w:t>
      </w:r>
      <w:r w:rsidRPr="007250E0">
        <w:rPr>
          <w:rFonts w:ascii="宋体" w:hAnsi="宋体" w:cs="仿宋_GB2312" w:hint="eastAsia"/>
          <w:kern w:val="0"/>
          <w:szCs w:val="21"/>
        </w:rPr>
        <w:t>投标文件以书面形式装订成册密封后于投标截止时前递交至公司招标办，投标文件采取书递交的形式，装订密</w:t>
      </w:r>
      <w:r w:rsidRPr="007250E0">
        <w:rPr>
          <w:rFonts w:ascii="宋体" w:hAnsi="宋体" w:cs="仿宋_GB2312" w:hint="eastAsia"/>
          <w:kern w:val="0"/>
          <w:szCs w:val="21"/>
        </w:rPr>
        <w:lastRenderedPageBreak/>
        <w:t>封。</w:t>
      </w:r>
    </w:p>
    <w:p w:rsidR="00010CA7" w:rsidRDefault="00ED5886">
      <w:pPr>
        <w:spacing w:line="360" w:lineRule="auto"/>
        <w:rPr>
          <w:rFonts w:ascii="宋体" w:hAnsi="宋体" w:cs="仿宋_GB2312"/>
          <w:kern w:val="0"/>
          <w:szCs w:val="21"/>
        </w:rPr>
      </w:pPr>
      <w:r>
        <w:rPr>
          <w:rFonts w:ascii="宋体" w:hAnsi="宋体" w:cs="仿宋_GB2312" w:hint="eastAsia"/>
          <w:kern w:val="0"/>
          <w:szCs w:val="21"/>
        </w:rPr>
        <w:t>5.2此工程分包招标</w:t>
      </w:r>
      <w:r w:rsidR="00CF5F7F">
        <w:rPr>
          <w:rFonts w:ascii="宋体" w:hAnsi="宋体" w:cs="仿宋_GB2312" w:hint="eastAsia"/>
          <w:kern w:val="0"/>
          <w:szCs w:val="21"/>
        </w:rPr>
        <w:t>基础下浮费率为</w:t>
      </w:r>
      <w:r>
        <w:rPr>
          <w:rFonts w:ascii="宋体" w:hAnsi="宋体" w:cs="仿宋_GB2312" w:hint="eastAsia"/>
          <w:kern w:val="0"/>
          <w:szCs w:val="21"/>
        </w:rPr>
        <w:t>：</w:t>
      </w:r>
      <w:r w:rsidR="00305155">
        <w:rPr>
          <w:rFonts w:ascii="宋体" w:hAnsi="宋体" w:cs="仿宋_GB2312" w:hint="eastAsia"/>
          <w:kern w:val="0"/>
          <w:szCs w:val="21"/>
          <w:u w:val="single"/>
        </w:rPr>
        <w:t xml:space="preserve"> 15 </w:t>
      </w:r>
      <w:r w:rsidR="00CF5F7F">
        <w:rPr>
          <w:rFonts w:ascii="宋体" w:hAnsi="宋体" w:cs="仿宋_GB2312" w:hint="eastAsia"/>
          <w:kern w:val="0"/>
          <w:szCs w:val="21"/>
        </w:rPr>
        <w:t>%（审计结算价*下浮点率）</w:t>
      </w:r>
      <w:r>
        <w:rPr>
          <w:rFonts w:ascii="宋体" w:hAnsi="宋体" w:cs="仿宋_GB2312" w:hint="eastAsia"/>
          <w:kern w:val="0"/>
          <w:szCs w:val="21"/>
        </w:rPr>
        <w:t>，投标单位投标</w:t>
      </w:r>
      <w:r w:rsidR="00CF5F7F">
        <w:rPr>
          <w:rFonts w:ascii="宋体" w:hAnsi="宋体" w:cs="仿宋_GB2312" w:hint="eastAsia"/>
          <w:kern w:val="0"/>
          <w:szCs w:val="21"/>
        </w:rPr>
        <w:t>报</w:t>
      </w:r>
      <w:r>
        <w:rPr>
          <w:rFonts w:ascii="宋体" w:hAnsi="宋体" w:cs="仿宋_GB2312" w:hint="eastAsia"/>
          <w:kern w:val="0"/>
          <w:szCs w:val="21"/>
        </w:rPr>
        <w:t>价不得</w:t>
      </w:r>
      <w:r w:rsidR="00CF5F7F" w:rsidRPr="00CF5F7F">
        <w:rPr>
          <w:rFonts w:ascii="宋体" w:hAnsi="宋体" w:cs="仿宋_GB2312" w:hint="eastAsia"/>
          <w:kern w:val="0"/>
          <w:szCs w:val="21"/>
        </w:rPr>
        <w:t>低于基础价</w:t>
      </w:r>
      <w:r>
        <w:rPr>
          <w:rFonts w:ascii="宋体" w:hAnsi="宋体" w:cs="仿宋_GB2312" w:hint="eastAsia"/>
          <w:kern w:val="0"/>
          <w:szCs w:val="21"/>
        </w:rPr>
        <w:t>，否则作为废标处理。</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5.3投标时所附文件包括：《投标函》、《法人授权委托书》、《投标保证金退还声明》、</w:t>
      </w:r>
      <w:r>
        <w:rPr>
          <w:rFonts w:hint="eastAsia"/>
          <w:szCs w:val="21"/>
        </w:rPr>
        <w:t>《工程量清单</w:t>
      </w:r>
      <w:r>
        <w:rPr>
          <w:rFonts w:ascii="宋体" w:hAnsi="宋体" w:cs="宋体" w:hint="eastAsia"/>
          <w:kern w:val="0"/>
          <w:szCs w:val="21"/>
        </w:rPr>
        <w:t>》、《</w:t>
      </w:r>
      <w:r>
        <w:rPr>
          <w:rFonts w:ascii="宋体" w:hAnsi="宋体" w:cs="仿宋_GB2312" w:hint="eastAsia"/>
          <w:kern w:val="0"/>
          <w:szCs w:val="21"/>
        </w:rPr>
        <w:t>综合单价分析表》、《施工方案》、《业绩情况》、《分包项目管理人员表》、《项目管理组织机构》，分包项目管理人员名单附相对应人员的有效证件。</w:t>
      </w:r>
    </w:p>
    <w:p w:rsidR="00010CA7" w:rsidRDefault="00ED5886">
      <w:pPr>
        <w:autoSpaceDE w:val="0"/>
        <w:autoSpaceDN w:val="0"/>
        <w:adjustRightInd w:val="0"/>
        <w:spacing w:line="360" w:lineRule="auto"/>
        <w:jc w:val="left"/>
      </w:pPr>
      <w:r>
        <w:rPr>
          <w:rFonts w:ascii="宋体" w:hAnsi="宋体" w:cs="仿宋_GB2312"/>
          <w:kern w:val="0"/>
          <w:szCs w:val="21"/>
        </w:rPr>
        <w:t>5.</w:t>
      </w:r>
      <w:r>
        <w:rPr>
          <w:rFonts w:ascii="宋体" w:hAnsi="宋体" w:cs="仿宋_GB2312" w:hint="eastAsia"/>
          <w:kern w:val="0"/>
          <w:szCs w:val="21"/>
        </w:rPr>
        <w:t>4</w:t>
      </w:r>
      <w:r w:rsidR="00662B71">
        <w:rPr>
          <w:rFonts w:ascii="宋体" w:hAnsi="宋体" w:cs="仿宋_GB2312" w:hint="eastAsia"/>
          <w:szCs w:val="21"/>
        </w:rPr>
        <w:t>规定的投标时间截止后招标单位不接收投标文件。</w:t>
      </w:r>
    </w:p>
    <w:p w:rsidR="00010CA7" w:rsidRDefault="00ED5886">
      <w:pPr>
        <w:autoSpaceDE w:val="0"/>
        <w:autoSpaceDN w:val="0"/>
        <w:adjustRightInd w:val="0"/>
        <w:spacing w:line="360" w:lineRule="auto"/>
        <w:jc w:val="center"/>
        <w:rPr>
          <w:rFonts w:ascii="宋体" w:hAnsi="宋体" w:cs="黑体"/>
          <w:b/>
          <w:kern w:val="0"/>
          <w:szCs w:val="21"/>
          <w:u w:val="single"/>
        </w:rPr>
      </w:pPr>
      <w:r>
        <w:rPr>
          <w:rFonts w:ascii="宋体" w:hAnsi="宋体" w:cs="黑体" w:hint="eastAsia"/>
          <w:b/>
          <w:kern w:val="0"/>
          <w:szCs w:val="21"/>
          <w:u w:val="single"/>
        </w:rPr>
        <w:t>第二章</w:t>
      </w:r>
      <w:bookmarkStart w:id="4" w:name="投标人须知"/>
      <w:r>
        <w:rPr>
          <w:rFonts w:ascii="宋体" w:hAnsi="宋体" w:cs="黑体" w:hint="eastAsia"/>
          <w:b/>
          <w:kern w:val="0"/>
          <w:szCs w:val="21"/>
          <w:u w:val="single"/>
        </w:rPr>
        <w:t>投标人须知</w:t>
      </w:r>
      <w:bookmarkEnd w:id="4"/>
    </w:p>
    <w:p w:rsidR="00010CA7" w:rsidRDefault="00ED5886">
      <w:pPr>
        <w:autoSpaceDE w:val="0"/>
        <w:autoSpaceDN w:val="0"/>
        <w:adjustRightInd w:val="0"/>
        <w:spacing w:line="360" w:lineRule="auto"/>
        <w:jc w:val="center"/>
        <w:rPr>
          <w:rFonts w:ascii="宋体" w:hAnsi="宋体" w:cs="黑体"/>
          <w:kern w:val="0"/>
          <w:szCs w:val="21"/>
        </w:rPr>
      </w:pPr>
      <w:r>
        <w:rPr>
          <w:rFonts w:ascii="宋体" w:hAnsi="宋体" w:cs="黑体" w:hint="eastAsia"/>
          <w:kern w:val="0"/>
          <w:szCs w:val="21"/>
        </w:rPr>
        <w:t>投标人须知前附表</w:t>
      </w:r>
    </w:p>
    <w:tbl>
      <w:tblPr>
        <w:tblW w:w="10548" w:type="dxa"/>
        <w:tblLayout w:type="fixed"/>
        <w:tblLook w:val="04A0"/>
      </w:tblPr>
      <w:tblGrid>
        <w:gridCol w:w="828"/>
        <w:gridCol w:w="2361"/>
        <w:gridCol w:w="1815"/>
        <w:gridCol w:w="864"/>
        <w:gridCol w:w="906"/>
        <w:gridCol w:w="723"/>
        <w:gridCol w:w="582"/>
        <w:gridCol w:w="2469"/>
      </w:tblGrid>
      <w:tr w:rsidR="00010CA7">
        <w:trPr>
          <w:trHeight w:val="465"/>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center"/>
              <w:rPr>
                <w:rFonts w:hAnsi="宋体"/>
                <w:color w:val="auto"/>
                <w:sz w:val="18"/>
                <w:szCs w:val="18"/>
              </w:rPr>
            </w:pPr>
            <w:r>
              <w:rPr>
                <w:rFonts w:hAnsi="宋体" w:hint="eastAsia"/>
                <w:color w:val="auto"/>
                <w:sz w:val="18"/>
                <w:szCs w:val="18"/>
              </w:rPr>
              <w:t>条款号</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center"/>
              <w:rPr>
                <w:rFonts w:hAnsi="宋体"/>
                <w:color w:val="auto"/>
                <w:sz w:val="21"/>
                <w:szCs w:val="21"/>
              </w:rPr>
            </w:pPr>
            <w:r>
              <w:rPr>
                <w:rFonts w:hAnsi="宋体" w:hint="eastAsia"/>
                <w:color w:val="auto"/>
                <w:sz w:val="21"/>
                <w:szCs w:val="21"/>
              </w:rPr>
              <w:t>条款名称</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pPr>
              <w:pStyle w:val="Default"/>
              <w:spacing w:line="360" w:lineRule="auto"/>
              <w:jc w:val="center"/>
              <w:rPr>
                <w:rFonts w:hAnsi="宋体"/>
                <w:color w:val="auto"/>
                <w:sz w:val="21"/>
                <w:szCs w:val="21"/>
              </w:rPr>
            </w:pPr>
            <w:r>
              <w:rPr>
                <w:rFonts w:hAnsi="宋体" w:hint="eastAsia"/>
                <w:color w:val="auto"/>
                <w:sz w:val="21"/>
                <w:szCs w:val="21"/>
              </w:rPr>
              <w:t>编列内容</w:t>
            </w:r>
          </w:p>
        </w:tc>
      </w:tr>
      <w:tr w:rsidR="00010CA7">
        <w:trPr>
          <w:trHeight w:val="500"/>
        </w:trPr>
        <w:tc>
          <w:tcPr>
            <w:tcW w:w="828"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pStyle w:val="Default"/>
              <w:spacing w:line="360" w:lineRule="auto"/>
              <w:jc w:val="both"/>
              <w:rPr>
                <w:rFonts w:hAnsi="宋体" w:cs="Times New Roman"/>
                <w:color w:val="auto"/>
                <w:sz w:val="21"/>
                <w:szCs w:val="21"/>
              </w:rPr>
            </w:pPr>
            <w:r>
              <w:rPr>
                <w:rFonts w:hAnsi="宋体" w:hint="eastAsia"/>
                <w:color w:val="auto"/>
                <w:sz w:val="21"/>
                <w:szCs w:val="21"/>
              </w:rPr>
              <w:t>招标人</w:t>
            </w:r>
          </w:p>
        </w:tc>
        <w:tc>
          <w:tcPr>
            <w:tcW w:w="1815" w:type="dxa"/>
            <w:tcBorders>
              <w:top w:val="single" w:sz="4" w:space="0" w:color="auto"/>
              <w:left w:val="single" w:sz="4" w:space="0" w:color="auto"/>
              <w:bottom w:val="single" w:sz="4" w:space="0" w:color="auto"/>
              <w:right w:val="single" w:sz="4" w:space="0" w:color="auto"/>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名称：</w:t>
            </w:r>
          </w:p>
        </w:tc>
        <w:tc>
          <w:tcPr>
            <w:tcW w:w="5544" w:type="dxa"/>
            <w:gridSpan w:val="5"/>
            <w:tcBorders>
              <w:top w:val="single" w:sz="4" w:space="0" w:color="auto"/>
              <w:left w:val="single" w:sz="4" w:space="0" w:color="auto"/>
              <w:bottom w:val="single" w:sz="4" w:space="0" w:color="auto"/>
              <w:right w:val="single" w:sz="4" w:space="0" w:color="auto"/>
            </w:tcBorders>
            <w:vAlign w:val="center"/>
          </w:tcPr>
          <w:p w:rsidR="00010CA7" w:rsidRDefault="00662B71">
            <w:pPr>
              <w:pStyle w:val="Default"/>
              <w:spacing w:line="360" w:lineRule="auto"/>
              <w:jc w:val="both"/>
              <w:rPr>
                <w:rFonts w:hAnsi="宋体" w:cs="Times New Roman"/>
                <w:color w:val="auto"/>
                <w:sz w:val="21"/>
                <w:szCs w:val="21"/>
              </w:rPr>
            </w:pPr>
            <w:r>
              <w:rPr>
                <w:rFonts w:hAnsi="宋体" w:hint="eastAsia"/>
                <w:color w:val="auto"/>
                <w:sz w:val="21"/>
                <w:szCs w:val="21"/>
              </w:rPr>
              <w:t>湖州南浔城投城市建设集团有限公司</w:t>
            </w:r>
          </w:p>
        </w:tc>
      </w:tr>
      <w:tr w:rsidR="00010CA7">
        <w:trPr>
          <w:trHeight w:val="500"/>
        </w:trPr>
        <w:tc>
          <w:tcPr>
            <w:tcW w:w="828"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010CA7" w:rsidRDefault="00010CA7">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地址：</w:t>
            </w:r>
          </w:p>
        </w:tc>
        <w:tc>
          <w:tcPr>
            <w:tcW w:w="5544" w:type="dxa"/>
            <w:gridSpan w:val="5"/>
            <w:tcBorders>
              <w:top w:val="single" w:sz="4" w:space="0" w:color="auto"/>
              <w:left w:val="single" w:sz="4" w:space="0" w:color="auto"/>
              <w:bottom w:val="single" w:sz="4" w:space="0" w:color="auto"/>
              <w:right w:val="single" w:sz="4" w:space="0" w:color="auto"/>
            </w:tcBorders>
            <w:vAlign w:val="center"/>
          </w:tcPr>
          <w:p w:rsidR="00010CA7" w:rsidRDefault="00662B71">
            <w:pPr>
              <w:pStyle w:val="Default"/>
              <w:spacing w:line="360" w:lineRule="auto"/>
              <w:jc w:val="both"/>
              <w:rPr>
                <w:rFonts w:hAnsi="宋体" w:cs="Times New Roman"/>
                <w:color w:val="auto"/>
                <w:sz w:val="21"/>
                <w:szCs w:val="21"/>
              </w:rPr>
            </w:pPr>
            <w:r>
              <w:rPr>
                <w:rFonts w:hAnsi="宋体" w:cs="仿宋_GB2312" w:hint="eastAsia"/>
                <w:sz w:val="21"/>
                <w:szCs w:val="21"/>
              </w:rPr>
              <w:t>湖州南浔朝阳路88</w:t>
            </w:r>
            <w:r w:rsidR="00ED5886">
              <w:rPr>
                <w:rFonts w:hAnsi="宋体" w:cs="仿宋_GB2312" w:hint="eastAsia"/>
                <w:sz w:val="21"/>
                <w:szCs w:val="21"/>
              </w:rPr>
              <w:t>号</w:t>
            </w:r>
          </w:p>
        </w:tc>
      </w:tr>
      <w:tr w:rsidR="00662B71">
        <w:trPr>
          <w:trHeight w:val="363"/>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商务联系人：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18"/>
                <w:szCs w:val="18"/>
              </w:rPr>
              <w:t>王工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18"/>
                <w:szCs w:val="18"/>
              </w:rPr>
              <w:t>0572-3018736</w:t>
            </w:r>
          </w:p>
        </w:tc>
      </w:tr>
      <w:tr w:rsidR="00662B71">
        <w:trPr>
          <w:trHeight w:val="390"/>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295499242@qq.com</w:t>
            </w:r>
          </w:p>
        </w:tc>
      </w:tr>
      <w:tr w:rsidR="00662B71">
        <w:trPr>
          <w:trHeight w:val="503"/>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技术联系人：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仿宋_GB2312"/>
                <w:color w:val="auto"/>
                <w:sz w:val="21"/>
                <w:szCs w:val="21"/>
              </w:rPr>
              <w:t>莘</w:t>
            </w:r>
            <w:r w:rsidRPr="007250E0">
              <w:rPr>
                <w:rFonts w:hAnsi="宋体" w:cs="Times New Roman" w:hint="eastAsia"/>
                <w:color w:val="auto"/>
                <w:sz w:val="18"/>
                <w:szCs w:val="18"/>
              </w:rPr>
              <w:t>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w:t>
            </w:r>
          </w:p>
        </w:tc>
      </w:tr>
      <w:tr w:rsidR="00662B71">
        <w:trPr>
          <w:trHeight w:val="274"/>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cs="Times New Roman" w:hint="eastAsia"/>
                <w:color w:val="auto"/>
                <w:sz w:val="21"/>
                <w:szCs w:val="21"/>
              </w:rPr>
              <w:t>/</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1.1.</w:t>
            </w:r>
            <w:r>
              <w:rPr>
                <w:rFonts w:hAnsi="宋体" w:cs="Times New Roman" w:hint="eastAsia"/>
                <w:color w:val="auto"/>
                <w:sz w:val="21"/>
                <w:szCs w:val="21"/>
              </w:rPr>
              <w:t>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项目名称</w:t>
            </w:r>
          </w:p>
        </w:tc>
        <w:tc>
          <w:tcPr>
            <w:tcW w:w="7359" w:type="dxa"/>
            <w:gridSpan w:val="6"/>
            <w:tcBorders>
              <w:top w:val="single" w:sz="4" w:space="0" w:color="auto"/>
              <w:left w:val="single" w:sz="6" w:space="0" w:color="000000"/>
              <w:bottom w:val="single" w:sz="6" w:space="0" w:color="000000"/>
              <w:right w:val="single" w:sz="6" w:space="0" w:color="000000"/>
            </w:tcBorders>
            <w:vAlign w:val="center"/>
          </w:tcPr>
          <w:p w:rsidR="00010CA7" w:rsidRDefault="00305155" w:rsidP="00CF5F7F">
            <w:pPr>
              <w:jc w:val="left"/>
              <w:rPr>
                <w:rFonts w:hAnsi="宋体"/>
                <w:szCs w:val="21"/>
              </w:rPr>
            </w:pPr>
            <w:r w:rsidRPr="00305155">
              <w:rPr>
                <w:rFonts w:ascii="宋体" w:hAnsi="宋体" w:cs="宋体" w:hint="eastAsia"/>
                <w:color w:val="FF0000"/>
                <w:kern w:val="0"/>
                <w:szCs w:val="21"/>
                <w:u w:val="single"/>
              </w:rPr>
              <w:t>2021年丁家桥安置房西侧驳岸及嘉业路与人瑞路交叉口道路交通改造工程</w:t>
            </w:r>
          </w:p>
        </w:tc>
      </w:tr>
      <w:tr w:rsidR="00010CA7">
        <w:trPr>
          <w:trHeight w:val="423"/>
        </w:trPr>
        <w:tc>
          <w:tcPr>
            <w:tcW w:w="828"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hint="eastAsia"/>
                <w:color w:val="auto"/>
                <w:sz w:val="21"/>
                <w:szCs w:val="21"/>
              </w:rPr>
              <w:t>1.2</w:t>
            </w:r>
          </w:p>
        </w:tc>
        <w:tc>
          <w:tcPr>
            <w:tcW w:w="2361"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招标范围</w:t>
            </w:r>
          </w:p>
        </w:tc>
        <w:tc>
          <w:tcPr>
            <w:tcW w:w="7359" w:type="dxa"/>
            <w:gridSpan w:val="6"/>
            <w:tcBorders>
              <w:top w:val="single" w:sz="6" w:space="0" w:color="000000"/>
              <w:left w:val="single" w:sz="6" w:space="0" w:color="000000"/>
              <w:bottom w:val="single" w:sz="6" w:space="0" w:color="000000"/>
              <w:right w:val="single" w:sz="6" w:space="0" w:color="000000"/>
            </w:tcBorders>
            <w:vAlign w:val="bottom"/>
          </w:tcPr>
          <w:p w:rsidR="00305155" w:rsidRDefault="00305155" w:rsidP="00305155">
            <w:pPr>
              <w:spacing w:line="360" w:lineRule="auto"/>
              <w:ind w:firstLineChars="200" w:firstLine="420"/>
              <w:jc w:val="left"/>
              <w:rPr>
                <w:rFonts w:ascii="宋体" w:hAnsi="宋体" w:cs="TimesNewRomanPSMT"/>
                <w:kern w:val="0"/>
                <w:szCs w:val="21"/>
              </w:rPr>
            </w:pPr>
            <w:r w:rsidRPr="00CF5F7F">
              <w:rPr>
                <w:rFonts w:ascii="宋体" w:hAnsi="宋体" w:cs="TimesNewRomanPSMT" w:hint="eastAsia"/>
                <w:color w:val="FF0000"/>
                <w:kern w:val="0"/>
                <w:szCs w:val="21"/>
              </w:rPr>
              <w:t>包含</w:t>
            </w:r>
            <w:r w:rsidRPr="00305155">
              <w:rPr>
                <w:rFonts w:ascii="宋体" w:hAnsi="宋体" w:cs="宋体" w:hint="eastAsia"/>
                <w:color w:val="FF0000"/>
                <w:kern w:val="0"/>
                <w:szCs w:val="21"/>
              </w:rPr>
              <w:t>丁家桥安置房西侧驳岸</w:t>
            </w:r>
            <w:r>
              <w:rPr>
                <w:rFonts w:ascii="宋体" w:hAnsi="宋体" w:cs="宋体" w:hint="eastAsia"/>
                <w:color w:val="FF0000"/>
                <w:kern w:val="0"/>
                <w:szCs w:val="21"/>
              </w:rPr>
              <w:t>打圆木桩、石卵石砌驳岸、建筑废料回填、混凝土浇筑，</w:t>
            </w:r>
            <w:r w:rsidRPr="00305155">
              <w:rPr>
                <w:rFonts w:ascii="宋体" w:hAnsi="宋体" w:cs="宋体" w:hint="eastAsia"/>
                <w:color w:val="FF0000"/>
                <w:kern w:val="0"/>
                <w:szCs w:val="21"/>
              </w:rPr>
              <w:t>嘉业路与人瑞路交叉口道路交通改造</w:t>
            </w:r>
            <w:r>
              <w:rPr>
                <w:rFonts w:ascii="宋体" w:hAnsi="宋体" w:cs="宋体" w:hint="eastAsia"/>
                <w:color w:val="FF0000"/>
                <w:kern w:val="0"/>
                <w:szCs w:val="21"/>
              </w:rPr>
              <w:t>包含交通标志标线、隔离护栏安装，路面浇筑混凝土，摊铺沥青，人行道板、平侧石铺设、行道树移位，砌筑井等。</w:t>
            </w:r>
          </w:p>
          <w:p w:rsidR="00010CA7" w:rsidRPr="004A1AD3" w:rsidRDefault="00010CA7">
            <w:pPr>
              <w:spacing w:line="360" w:lineRule="auto"/>
              <w:rPr>
                <w:rFonts w:hAnsi="宋体"/>
                <w:color w:val="FF0000"/>
                <w:szCs w:val="21"/>
              </w:rPr>
            </w:pPr>
          </w:p>
        </w:tc>
      </w:tr>
      <w:tr w:rsidR="00010CA7">
        <w:trPr>
          <w:trHeight w:val="450"/>
        </w:trPr>
        <w:tc>
          <w:tcPr>
            <w:tcW w:w="828"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p>
        </w:tc>
        <w:tc>
          <w:tcPr>
            <w:tcW w:w="2361"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合同工期</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022D62">
            <w:pPr>
              <w:pStyle w:val="Default"/>
              <w:spacing w:line="360" w:lineRule="auto"/>
              <w:jc w:val="both"/>
              <w:rPr>
                <w:rFonts w:hAnsi="宋体" w:cs="Times New Roman"/>
                <w:color w:val="auto"/>
                <w:sz w:val="21"/>
                <w:szCs w:val="21"/>
              </w:rPr>
            </w:pPr>
            <w:r>
              <w:rPr>
                <w:rFonts w:hAnsi="宋体" w:hint="eastAsia"/>
                <w:color w:val="auto"/>
                <w:sz w:val="21"/>
                <w:szCs w:val="21"/>
              </w:rPr>
              <w:t>绝对工期：</w:t>
            </w:r>
            <w:r w:rsidR="00022D62">
              <w:rPr>
                <w:rFonts w:hAnsi="宋体" w:hint="eastAsia"/>
                <w:color w:val="FF0000"/>
                <w:sz w:val="21"/>
                <w:szCs w:val="21"/>
              </w:rPr>
              <w:t>60</w:t>
            </w:r>
            <w:r>
              <w:rPr>
                <w:rFonts w:hAnsi="宋体" w:hint="eastAsia"/>
                <w:color w:val="auto"/>
                <w:sz w:val="21"/>
                <w:szCs w:val="21"/>
              </w:rPr>
              <w:t>日历天</w:t>
            </w:r>
          </w:p>
        </w:tc>
      </w:tr>
      <w:tr w:rsidR="00010CA7">
        <w:trPr>
          <w:trHeight w:val="450"/>
        </w:trPr>
        <w:tc>
          <w:tcPr>
            <w:tcW w:w="828"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olor w:val="auto"/>
                <w:sz w:val="21"/>
                <w:szCs w:val="21"/>
              </w:rPr>
            </w:pP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4A1AD3">
            <w:pPr>
              <w:pStyle w:val="Default"/>
              <w:spacing w:line="360" w:lineRule="auto"/>
              <w:jc w:val="both"/>
              <w:rPr>
                <w:rFonts w:hAnsi="宋体" w:cs="Times New Roman"/>
                <w:color w:val="auto"/>
                <w:sz w:val="21"/>
                <w:szCs w:val="21"/>
              </w:rPr>
            </w:pPr>
            <w:r>
              <w:rPr>
                <w:rFonts w:hAnsi="宋体" w:hint="eastAsia"/>
                <w:color w:val="auto"/>
                <w:sz w:val="21"/>
                <w:szCs w:val="21"/>
              </w:rPr>
              <w:t>计划开工日期：</w:t>
            </w:r>
            <w:r w:rsidR="004A1AD3">
              <w:rPr>
                <w:rFonts w:hAnsi="宋体" w:hint="eastAsia"/>
                <w:color w:val="auto"/>
                <w:sz w:val="21"/>
                <w:szCs w:val="21"/>
              </w:rPr>
              <w:t>2021</w:t>
            </w:r>
            <w:r>
              <w:rPr>
                <w:rFonts w:hAnsi="宋体" w:hint="eastAsia"/>
                <w:color w:val="auto"/>
                <w:sz w:val="21"/>
                <w:szCs w:val="21"/>
              </w:rPr>
              <w:t>年</w:t>
            </w:r>
            <w:r w:rsidR="004A1AD3">
              <w:rPr>
                <w:rFonts w:hAnsi="宋体" w:hint="eastAsia"/>
                <w:color w:val="auto"/>
                <w:sz w:val="21"/>
                <w:szCs w:val="21"/>
              </w:rPr>
              <w:t>5</w:t>
            </w:r>
            <w:r>
              <w:rPr>
                <w:rFonts w:hAnsi="宋体" w:hint="eastAsia"/>
                <w:color w:val="auto"/>
                <w:sz w:val="21"/>
                <w:szCs w:val="21"/>
              </w:rPr>
              <w:t>月</w:t>
            </w:r>
            <w:r w:rsidR="004A1AD3">
              <w:rPr>
                <w:rFonts w:hAnsi="宋体" w:hint="eastAsia"/>
                <w:color w:val="auto"/>
                <w:sz w:val="21"/>
                <w:szCs w:val="21"/>
              </w:rPr>
              <w:t>1</w:t>
            </w:r>
            <w:r w:rsidR="00305155">
              <w:rPr>
                <w:rFonts w:hAnsi="宋体" w:hint="eastAsia"/>
                <w:color w:val="auto"/>
                <w:sz w:val="21"/>
                <w:szCs w:val="21"/>
              </w:rPr>
              <w:t>1</w:t>
            </w:r>
            <w:r>
              <w:rPr>
                <w:rFonts w:hAnsi="宋体" w:hint="eastAsia"/>
                <w:color w:val="auto"/>
                <w:sz w:val="21"/>
                <w:szCs w:val="21"/>
              </w:rPr>
              <w:t>日，</w:t>
            </w:r>
            <w:r>
              <w:rPr>
                <w:rFonts w:hint="eastAsia"/>
                <w:color w:val="auto"/>
                <w:sz w:val="21"/>
                <w:szCs w:val="21"/>
              </w:rPr>
              <w:t>（实际按项目部批准开工日期为准</w:t>
            </w:r>
            <w:r>
              <w:rPr>
                <w:rFonts w:hint="eastAsia"/>
                <w:color w:val="auto"/>
                <w:sz w:val="22"/>
                <w:szCs w:val="22"/>
              </w:rPr>
              <w:t>）</w:t>
            </w:r>
            <w:r w:rsidR="00662B71">
              <w:rPr>
                <w:rFonts w:hint="eastAsia"/>
                <w:color w:val="auto"/>
                <w:sz w:val="22"/>
                <w:szCs w:val="22"/>
              </w:rPr>
              <w:t>，</w:t>
            </w:r>
            <w:r w:rsidR="00662B71" w:rsidRPr="00BA4FD6">
              <w:rPr>
                <w:rFonts w:hint="eastAsia"/>
                <w:color w:val="auto"/>
                <w:sz w:val="21"/>
                <w:szCs w:val="21"/>
              </w:rPr>
              <w:t>两个项目</w:t>
            </w:r>
            <w:r w:rsidR="00662B71">
              <w:rPr>
                <w:rFonts w:hint="eastAsia"/>
                <w:color w:val="auto"/>
                <w:sz w:val="21"/>
                <w:szCs w:val="21"/>
              </w:rPr>
              <w:t>必须确保</w:t>
            </w:r>
            <w:r w:rsidR="00662B71" w:rsidRPr="00BA4FD6">
              <w:rPr>
                <w:rFonts w:hint="eastAsia"/>
                <w:color w:val="auto"/>
                <w:sz w:val="21"/>
                <w:szCs w:val="21"/>
              </w:rPr>
              <w:t>同时</w:t>
            </w:r>
            <w:r w:rsidR="00662B71">
              <w:rPr>
                <w:rFonts w:hint="eastAsia"/>
                <w:color w:val="auto"/>
                <w:sz w:val="21"/>
                <w:szCs w:val="21"/>
              </w:rPr>
              <w:t>进场</w:t>
            </w:r>
            <w:r w:rsidR="00662B71" w:rsidRPr="00BA4FD6">
              <w:rPr>
                <w:rFonts w:hint="eastAsia"/>
                <w:color w:val="auto"/>
                <w:sz w:val="21"/>
                <w:szCs w:val="21"/>
              </w:rPr>
              <w:t>开工</w:t>
            </w:r>
            <w:r w:rsidR="00662B71">
              <w:rPr>
                <w:rFonts w:hint="eastAsia"/>
                <w:color w:val="auto"/>
                <w:sz w:val="21"/>
                <w:szCs w:val="21"/>
              </w:rPr>
              <w:t>。</w:t>
            </w:r>
          </w:p>
        </w:tc>
      </w:tr>
      <w:tr w:rsidR="00010CA7">
        <w:trPr>
          <w:trHeight w:val="385"/>
        </w:trPr>
        <w:tc>
          <w:tcPr>
            <w:tcW w:w="828"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p>
        </w:tc>
        <w:tc>
          <w:tcPr>
            <w:tcW w:w="2361"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hint="eastAsia"/>
                <w:color w:val="auto"/>
                <w:sz w:val="21"/>
                <w:szCs w:val="21"/>
              </w:rPr>
              <w:t>质量要求</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pPr>
              <w:pStyle w:val="Default"/>
              <w:spacing w:line="360" w:lineRule="auto"/>
              <w:jc w:val="both"/>
              <w:rPr>
                <w:rFonts w:hAnsi="宋体"/>
                <w:color w:val="auto"/>
                <w:sz w:val="21"/>
                <w:szCs w:val="21"/>
                <w:u w:val="single"/>
              </w:rPr>
            </w:pPr>
            <w:r>
              <w:rPr>
                <w:rFonts w:hAnsi="宋体"/>
                <w:color w:val="auto"/>
                <w:szCs w:val="21"/>
              </w:rPr>
              <w:t>■</w:t>
            </w:r>
            <w:r>
              <w:rPr>
                <w:rFonts w:hAnsi="宋体" w:hint="eastAsia"/>
                <w:color w:val="auto"/>
                <w:sz w:val="21"/>
                <w:szCs w:val="21"/>
              </w:rPr>
              <w:t xml:space="preserve">合格 </w:t>
            </w:r>
          </w:p>
        </w:tc>
      </w:tr>
      <w:tr w:rsidR="00010CA7">
        <w:trPr>
          <w:trHeight w:val="452"/>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1.4</w:t>
            </w:r>
          </w:p>
        </w:tc>
        <w:tc>
          <w:tcPr>
            <w:tcW w:w="2361" w:type="dxa"/>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费用承担</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hAnsi="宋体"/>
                <w:szCs w:val="21"/>
              </w:rPr>
            </w:pPr>
            <w:r>
              <w:rPr>
                <w:rFonts w:ascii="宋体" w:hAnsi="宋体" w:cs="仿宋_GB2312" w:hint="eastAsia"/>
                <w:kern w:val="0"/>
                <w:szCs w:val="21"/>
              </w:rPr>
              <w:t>投标人准备和参加投标活动发生的费用自理。</w:t>
            </w:r>
          </w:p>
        </w:tc>
      </w:tr>
      <w:tr w:rsidR="00010CA7">
        <w:trPr>
          <w:trHeight w:val="452"/>
        </w:trPr>
        <w:tc>
          <w:tcPr>
            <w:tcW w:w="828" w:type="dxa"/>
            <w:vMerge w:val="restart"/>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1.</w:t>
            </w:r>
            <w:r>
              <w:rPr>
                <w:rFonts w:ascii="宋体" w:hAnsi="宋体" w:hint="eastAsia"/>
                <w:kern w:val="0"/>
                <w:szCs w:val="21"/>
              </w:rPr>
              <w:t>8</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cs="宋体" w:hint="eastAsia"/>
                <w:kern w:val="0"/>
                <w:szCs w:val="21"/>
              </w:rPr>
              <w:t>踏勘现场</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 xml:space="preserve">不组织     </w:t>
            </w:r>
            <w:r>
              <w:rPr>
                <w:rFonts w:ascii="宋体" w:hAnsi="宋体"/>
                <w:kern w:val="0"/>
                <w:szCs w:val="21"/>
              </w:rPr>
              <w:t>□</w:t>
            </w:r>
            <w:r>
              <w:rPr>
                <w:rFonts w:ascii="宋体" w:hAnsi="宋体" w:cs="宋体" w:hint="eastAsia"/>
                <w:kern w:val="0"/>
                <w:szCs w:val="21"/>
              </w:rPr>
              <w:t>组织，踏勘时间：</w:t>
            </w:r>
          </w:p>
        </w:tc>
      </w:tr>
      <w:tr w:rsidR="00010CA7">
        <w:trPr>
          <w:trHeight w:val="380"/>
        </w:trPr>
        <w:tc>
          <w:tcPr>
            <w:tcW w:w="828" w:type="dxa"/>
            <w:vMerge/>
            <w:tcBorders>
              <w:left w:val="single" w:sz="6" w:space="0" w:color="000000"/>
              <w:bottom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踏勘集中地点：</w:t>
            </w:r>
          </w:p>
        </w:tc>
      </w:tr>
      <w:tr w:rsidR="00010CA7">
        <w:trPr>
          <w:trHeight w:val="386"/>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1.</w:t>
            </w:r>
            <w:r>
              <w:rPr>
                <w:rFonts w:ascii="宋体" w:hAnsi="宋体" w:hint="eastAsia"/>
                <w:kern w:val="0"/>
                <w:szCs w:val="21"/>
              </w:rPr>
              <w:t>9</w:t>
            </w:r>
          </w:p>
        </w:tc>
        <w:tc>
          <w:tcPr>
            <w:tcW w:w="2361" w:type="dxa"/>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cs="宋体" w:hint="eastAsia"/>
                <w:kern w:val="0"/>
                <w:szCs w:val="21"/>
              </w:rPr>
              <w:t>转包</w:t>
            </w:r>
          </w:p>
        </w:tc>
        <w:tc>
          <w:tcPr>
            <w:tcW w:w="4308" w:type="dxa"/>
            <w:gridSpan w:val="4"/>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不允许</w:t>
            </w: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kern w:val="0"/>
                <w:szCs w:val="21"/>
              </w:rPr>
              <w:t>□</w:t>
            </w:r>
            <w:r>
              <w:rPr>
                <w:rFonts w:ascii="宋体" w:hAnsi="宋体" w:cs="宋体" w:hint="eastAsia"/>
                <w:kern w:val="0"/>
                <w:szCs w:val="21"/>
              </w:rPr>
              <w:t>允许</w:t>
            </w:r>
          </w:p>
        </w:tc>
      </w:tr>
      <w:tr w:rsidR="00010CA7">
        <w:trPr>
          <w:trHeight w:val="385"/>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lastRenderedPageBreak/>
              <w:t xml:space="preserve">2. </w:t>
            </w:r>
            <w:r>
              <w:rPr>
                <w:rFonts w:ascii="宋体" w:hAnsi="宋体" w:hint="eastAsia"/>
                <w:kern w:val="0"/>
                <w:szCs w:val="21"/>
              </w:rPr>
              <w:t>3</w:t>
            </w:r>
          </w:p>
        </w:tc>
        <w:tc>
          <w:tcPr>
            <w:tcW w:w="2361"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投标截止时间</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2D79DA" w:rsidP="001D15CB">
            <w:pPr>
              <w:autoSpaceDE w:val="0"/>
              <w:autoSpaceDN w:val="0"/>
              <w:adjustRightInd w:val="0"/>
              <w:spacing w:line="360" w:lineRule="auto"/>
              <w:rPr>
                <w:rFonts w:ascii="宋体" w:hAnsi="宋体" w:cs="宋体"/>
                <w:kern w:val="0"/>
                <w:szCs w:val="21"/>
              </w:rPr>
            </w:pPr>
            <w:r>
              <w:rPr>
                <w:rFonts w:ascii="宋体" w:hAnsi="宋体" w:cs="仿宋_GB2312" w:hint="eastAsia"/>
                <w:bCs/>
                <w:kern w:val="0"/>
                <w:szCs w:val="21"/>
                <w:highlight w:val="yellow"/>
              </w:rPr>
              <w:t>2021</w:t>
            </w:r>
            <w:r w:rsidR="00ED5886">
              <w:rPr>
                <w:rFonts w:ascii="宋体" w:hAnsi="宋体" w:cs="仿宋_GB2312" w:hint="eastAsia"/>
                <w:bCs/>
                <w:kern w:val="0"/>
                <w:szCs w:val="21"/>
                <w:highlight w:val="yellow"/>
              </w:rPr>
              <w:t>年</w:t>
            </w:r>
            <w:r>
              <w:rPr>
                <w:rFonts w:ascii="宋体" w:hAnsi="宋体" w:cs="仿宋_GB2312" w:hint="eastAsia"/>
                <w:bCs/>
                <w:kern w:val="0"/>
                <w:szCs w:val="21"/>
                <w:highlight w:val="yellow"/>
              </w:rPr>
              <w:t xml:space="preserve"> </w:t>
            </w:r>
            <w:r w:rsidR="00ED5886">
              <w:rPr>
                <w:rFonts w:ascii="宋体" w:hAnsi="宋体" w:cs="仿宋_GB2312" w:hint="eastAsia"/>
                <w:bCs/>
                <w:kern w:val="0"/>
                <w:szCs w:val="21"/>
                <w:highlight w:val="yellow"/>
              </w:rPr>
              <w:t xml:space="preserve"> </w:t>
            </w:r>
            <w:r w:rsidR="00305155">
              <w:rPr>
                <w:rFonts w:ascii="宋体" w:hAnsi="宋体" w:cs="仿宋_GB2312" w:hint="eastAsia"/>
                <w:bCs/>
                <w:kern w:val="0"/>
                <w:szCs w:val="21"/>
                <w:highlight w:val="yellow"/>
              </w:rPr>
              <w:t>5</w:t>
            </w:r>
            <w:r w:rsidR="00ED5886">
              <w:rPr>
                <w:rFonts w:ascii="宋体" w:hAnsi="宋体" w:cs="仿宋_GB2312" w:hint="eastAsia"/>
                <w:bCs/>
                <w:kern w:val="0"/>
                <w:szCs w:val="21"/>
                <w:highlight w:val="yellow"/>
              </w:rPr>
              <w:t xml:space="preserve">月 </w:t>
            </w:r>
            <w:r w:rsidR="00305155">
              <w:rPr>
                <w:rFonts w:ascii="宋体" w:hAnsi="宋体" w:cs="仿宋_GB2312" w:hint="eastAsia"/>
                <w:bCs/>
                <w:kern w:val="0"/>
                <w:szCs w:val="21"/>
                <w:highlight w:val="yellow"/>
              </w:rPr>
              <w:t>1</w:t>
            </w:r>
            <w:r>
              <w:rPr>
                <w:rFonts w:ascii="宋体" w:hAnsi="宋体" w:cs="仿宋_GB2312" w:hint="eastAsia"/>
                <w:bCs/>
                <w:kern w:val="0"/>
                <w:szCs w:val="21"/>
                <w:highlight w:val="yellow"/>
              </w:rPr>
              <w:t>0</w:t>
            </w:r>
            <w:r w:rsidR="00ED5886">
              <w:rPr>
                <w:rFonts w:ascii="宋体" w:hAnsi="宋体" w:cs="仿宋_GB2312" w:hint="eastAsia"/>
                <w:bCs/>
                <w:kern w:val="0"/>
                <w:szCs w:val="21"/>
                <w:highlight w:val="yellow"/>
              </w:rPr>
              <w:t>日</w:t>
            </w:r>
            <w:r w:rsidR="00662B71">
              <w:rPr>
                <w:rFonts w:ascii="宋体" w:hAnsi="宋体" w:cs="仿宋_GB2312" w:hint="eastAsia"/>
                <w:bCs/>
                <w:kern w:val="0"/>
                <w:szCs w:val="21"/>
                <w:highlight w:val="yellow"/>
              </w:rPr>
              <w:t xml:space="preserve"> </w:t>
            </w:r>
            <w:r w:rsidR="001D15CB">
              <w:rPr>
                <w:rFonts w:ascii="宋体" w:hAnsi="宋体" w:cs="仿宋_GB2312" w:hint="eastAsia"/>
                <w:bCs/>
                <w:kern w:val="0"/>
                <w:szCs w:val="21"/>
                <w:highlight w:val="yellow"/>
              </w:rPr>
              <w:t>10</w:t>
            </w:r>
            <w:r>
              <w:rPr>
                <w:rFonts w:ascii="宋体" w:hAnsi="宋体" w:cs="仿宋_GB2312" w:hint="eastAsia"/>
                <w:bCs/>
                <w:kern w:val="0"/>
                <w:szCs w:val="21"/>
                <w:highlight w:val="yellow"/>
              </w:rPr>
              <w:t>:30</w:t>
            </w:r>
            <w:r w:rsidR="00ED5886">
              <w:rPr>
                <w:rFonts w:ascii="宋体" w:hAnsi="宋体" w:cs="宋体" w:hint="eastAsia"/>
                <w:kern w:val="0"/>
                <w:szCs w:val="21"/>
                <w:highlight w:val="yellow"/>
              </w:rPr>
              <w:t>时</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投标有效期</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rsidP="002D79DA">
            <w:pPr>
              <w:autoSpaceDE w:val="0"/>
              <w:autoSpaceDN w:val="0"/>
              <w:adjustRightInd w:val="0"/>
              <w:spacing w:line="360" w:lineRule="auto"/>
              <w:rPr>
                <w:rFonts w:ascii="宋体" w:hAnsi="宋体"/>
                <w:kern w:val="0"/>
                <w:szCs w:val="21"/>
              </w:rPr>
            </w:pPr>
            <w:r>
              <w:rPr>
                <w:rFonts w:ascii="宋体" w:hAnsi="宋体" w:hint="eastAsia"/>
                <w:kern w:val="0"/>
                <w:szCs w:val="21"/>
              </w:rPr>
              <w:t>60天</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分包税率</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305155">
            <w:pPr>
              <w:autoSpaceDE w:val="0"/>
              <w:autoSpaceDN w:val="0"/>
              <w:adjustRightInd w:val="0"/>
              <w:spacing w:line="360" w:lineRule="auto"/>
              <w:rPr>
                <w:rFonts w:ascii="宋体" w:hAnsi="宋体"/>
                <w:kern w:val="0"/>
                <w:szCs w:val="21"/>
              </w:rPr>
            </w:pPr>
            <w:r>
              <w:rPr>
                <w:rFonts w:ascii="宋体" w:hAnsi="宋体" w:hint="eastAsia"/>
                <w:kern w:val="0"/>
                <w:szCs w:val="21"/>
              </w:rPr>
              <w:t>9</w:t>
            </w:r>
            <w:r w:rsidR="00ED5886">
              <w:rPr>
                <w:rFonts w:ascii="宋体" w:hAnsi="宋体" w:hint="eastAsia"/>
                <w:kern w:val="0"/>
                <w:szCs w:val="21"/>
              </w:rPr>
              <w:t>%</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费用说明</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662B71" w:rsidRPr="007250E0" w:rsidRDefault="00662B71" w:rsidP="00662B71">
            <w:pPr>
              <w:autoSpaceDE w:val="0"/>
              <w:autoSpaceDN w:val="0"/>
              <w:adjustRightInd w:val="0"/>
              <w:jc w:val="left"/>
              <w:rPr>
                <w:rFonts w:ascii="宋体" w:hAnsi="宋体" w:cs="TimesNewRomanPSMT"/>
                <w:kern w:val="0"/>
                <w:szCs w:val="21"/>
              </w:rPr>
            </w:pPr>
            <w:r w:rsidRPr="007250E0">
              <w:rPr>
                <w:rFonts w:ascii="宋体" w:hAnsi="宋体" w:cs="仿宋" w:hint="eastAsia"/>
                <w:b/>
                <w:bCs/>
                <w:szCs w:val="21"/>
              </w:rPr>
              <w:t>注：</w:t>
            </w:r>
            <w:r w:rsidRPr="007250E0">
              <w:rPr>
                <w:rFonts w:ascii="宋体" w:hAnsi="宋体" w:cs="仿宋" w:hint="eastAsia"/>
                <w:szCs w:val="21"/>
              </w:rPr>
              <w:t>本次招标只接受已经缴纳投标保证金或年度投标保证金的合格供应商，投标前缴纳至指定账号，请将投标保证金和办理交纳年度保证金分包商的缴纳凭证截图发给招标业务人员。</w:t>
            </w:r>
          </w:p>
          <w:p w:rsidR="00010CA7" w:rsidRDefault="00662B71" w:rsidP="00662B71">
            <w:pPr>
              <w:autoSpaceDE w:val="0"/>
              <w:autoSpaceDN w:val="0"/>
              <w:adjustRightInd w:val="0"/>
              <w:spacing w:line="360" w:lineRule="auto"/>
              <w:rPr>
                <w:rFonts w:ascii="宋体" w:hAnsi="宋体"/>
                <w:kern w:val="0"/>
                <w:szCs w:val="21"/>
              </w:rPr>
            </w:pPr>
            <w:r w:rsidRPr="007250E0">
              <w:rPr>
                <w:rFonts w:ascii="宋体" w:hAnsi="宋体" w:cs="仿宋_GB2312" w:hint="eastAsia"/>
                <w:kern w:val="0"/>
                <w:szCs w:val="21"/>
              </w:rPr>
              <w:t>以下内容为具体缴纳金额和缴纳方式：</w:t>
            </w:r>
          </w:p>
        </w:tc>
      </w:tr>
      <w:tr w:rsidR="00010CA7">
        <w:trPr>
          <w:trHeight w:val="342"/>
        </w:trPr>
        <w:tc>
          <w:tcPr>
            <w:tcW w:w="828" w:type="dxa"/>
            <w:vMerge w:val="restart"/>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w:t>
            </w: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投标保证金的形式：</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highlight w:val="yellow"/>
              </w:rPr>
            </w:pPr>
            <w:r>
              <w:rPr>
                <w:rFonts w:ascii="宋体" w:hAnsi="宋体" w:hint="eastAsia"/>
                <w:kern w:val="0"/>
                <w:szCs w:val="21"/>
              </w:rPr>
              <w:t>现金转账</w:t>
            </w:r>
          </w:p>
        </w:tc>
      </w:tr>
      <w:tr w:rsidR="00010CA7">
        <w:trPr>
          <w:trHeight w:val="420"/>
        </w:trPr>
        <w:tc>
          <w:tcPr>
            <w:tcW w:w="828" w:type="dxa"/>
            <w:vMerge/>
            <w:tcBorders>
              <w:left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投标保证金的金额：</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227BF9" w:rsidP="00DE58B8">
            <w:pPr>
              <w:autoSpaceDE w:val="0"/>
              <w:autoSpaceDN w:val="0"/>
              <w:adjustRightInd w:val="0"/>
              <w:spacing w:line="360" w:lineRule="auto"/>
              <w:rPr>
                <w:rFonts w:ascii="宋体" w:hAnsi="宋体"/>
                <w:kern w:val="0"/>
                <w:szCs w:val="21"/>
                <w:highlight w:val="yellow"/>
              </w:rPr>
            </w:pPr>
            <w:r>
              <w:rPr>
                <w:rFonts w:ascii="宋体" w:hAnsi="宋体" w:hint="eastAsia"/>
                <w:color w:val="FF0000"/>
                <w:kern w:val="0"/>
                <w:szCs w:val="21"/>
                <w:u w:val="single"/>
              </w:rPr>
              <w:t xml:space="preserve">  </w:t>
            </w:r>
            <w:r w:rsidR="00DE58B8">
              <w:rPr>
                <w:rFonts w:ascii="宋体" w:hAnsi="宋体" w:hint="eastAsia"/>
                <w:color w:val="FF0000"/>
                <w:kern w:val="0"/>
                <w:szCs w:val="21"/>
                <w:u w:val="single"/>
              </w:rPr>
              <w:t>1.8</w:t>
            </w:r>
            <w:r w:rsidR="00ED5886">
              <w:rPr>
                <w:rFonts w:ascii="宋体" w:hAnsi="宋体" w:hint="eastAsia"/>
                <w:kern w:val="0"/>
                <w:szCs w:val="21"/>
              </w:rPr>
              <w:t>万元（大写金额</w:t>
            </w:r>
            <w:r>
              <w:rPr>
                <w:rFonts w:ascii="宋体" w:hAnsi="宋体" w:hint="eastAsia"/>
                <w:color w:val="FF0000"/>
                <w:kern w:val="0"/>
                <w:szCs w:val="21"/>
                <w:u w:val="single"/>
              </w:rPr>
              <w:t xml:space="preserve">  </w:t>
            </w:r>
            <w:r w:rsidR="00DE58B8">
              <w:rPr>
                <w:rFonts w:ascii="宋体" w:hAnsi="宋体" w:hint="eastAsia"/>
                <w:color w:val="FF0000"/>
                <w:kern w:val="0"/>
                <w:szCs w:val="21"/>
                <w:u w:val="single"/>
              </w:rPr>
              <w:t>壹万捌仟</w:t>
            </w:r>
            <w:r w:rsidR="00ED5886">
              <w:rPr>
                <w:rFonts w:ascii="宋体" w:hAnsi="宋体" w:hint="eastAsia"/>
                <w:kern w:val="0"/>
                <w:szCs w:val="21"/>
                <w:u w:val="single"/>
              </w:rPr>
              <w:t>元</w:t>
            </w:r>
            <w:r w:rsidR="00ED5886">
              <w:rPr>
                <w:rFonts w:ascii="宋体" w:hAnsi="宋体" w:hint="eastAsia"/>
                <w:kern w:val="0"/>
                <w:szCs w:val="21"/>
              </w:rPr>
              <w:t>整）</w:t>
            </w:r>
          </w:p>
        </w:tc>
      </w:tr>
      <w:tr w:rsidR="00010CA7">
        <w:trPr>
          <w:trHeight w:val="415"/>
        </w:trPr>
        <w:tc>
          <w:tcPr>
            <w:tcW w:w="828" w:type="dxa"/>
            <w:vMerge/>
            <w:tcBorders>
              <w:left w:val="single" w:sz="6" w:space="0" w:color="000000"/>
              <w:bottom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投标保证金递交时间：</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662B71">
            <w:pPr>
              <w:autoSpaceDE w:val="0"/>
              <w:autoSpaceDN w:val="0"/>
              <w:adjustRightInd w:val="0"/>
              <w:spacing w:line="360" w:lineRule="auto"/>
              <w:rPr>
                <w:rFonts w:ascii="宋体" w:hAnsi="宋体"/>
                <w:b/>
                <w:kern w:val="0"/>
                <w:szCs w:val="21"/>
                <w:highlight w:val="yellow"/>
              </w:rPr>
            </w:pPr>
            <w:r w:rsidRPr="007250E0">
              <w:rPr>
                <w:rFonts w:ascii="宋体" w:hAnsi="宋体" w:hint="eastAsia"/>
                <w:kern w:val="0"/>
                <w:szCs w:val="21"/>
              </w:rPr>
              <w:t>开标前半小时指定账号递交。</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3.4.1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kern w:val="0"/>
                <w:szCs w:val="21"/>
              </w:rPr>
            </w:pPr>
            <w:r>
              <w:rPr>
                <w:rFonts w:ascii="宋体" w:hint="eastAsia"/>
                <w:kern w:val="0"/>
                <w:szCs w:val="21"/>
              </w:rPr>
              <w:t>费用交纳方式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662B71" w:rsidRPr="007250E0" w:rsidRDefault="00662B71" w:rsidP="00662B71">
            <w:r w:rsidRPr="007250E0">
              <w:rPr>
                <w:rFonts w:hint="eastAsia"/>
              </w:rPr>
              <w:t>投标保证金缴纳时，应从分包商单位账号缴纳，不得以个人名义缴纳。转账时请在凭证上备注：</w:t>
            </w:r>
            <w:r w:rsidRPr="007250E0">
              <w:rPr>
                <w:rFonts w:hint="eastAsia"/>
              </w:rPr>
              <w:t xml:space="preserve">                             </w:t>
            </w:r>
          </w:p>
          <w:p w:rsidR="00010CA7" w:rsidRDefault="00662B71" w:rsidP="00662B71">
            <w:r w:rsidRPr="007250E0">
              <w:rPr>
                <w:rFonts w:hint="eastAsia"/>
              </w:rPr>
              <w:t>投标保证金凭证备注：</w:t>
            </w:r>
            <w:r w:rsidR="00DE58B8" w:rsidRPr="00305155">
              <w:rPr>
                <w:rFonts w:ascii="宋体" w:hAnsi="宋体" w:cs="宋体" w:hint="eastAsia"/>
                <w:color w:val="FF0000"/>
                <w:kern w:val="0"/>
                <w:szCs w:val="21"/>
                <w:u w:val="single"/>
              </w:rPr>
              <w:t>2021年丁家桥安置房西侧驳岸及嘉业路与人瑞路交叉口道路交通改造工程</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3.4.2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投标保证金收取账号</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户名：湖州南浔城投城市建设集团有限公司  </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开户行：中国银行南浔支行</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账号：366258342239</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缴纳凭证截图发给湖州南浔城投城市建设集团有限公司王工，电话：0572-3018736；QQ邮箱：295499242@qq.com；  </w:t>
            </w:r>
          </w:p>
          <w:p w:rsidR="00010CA7"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注：如不截图缴纳凭证，出现问题，后果自负。    </w:t>
            </w:r>
            <w:r w:rsidR="00ED5886">
              <w:rPr>
                <w:rFonts w:ascii="宋体" w:hAnsi="宋体" w:hint="eastAsia"/>
                <w:kern w:val="0"/>
                <w:szCs w:val="21"/>
              </w:rPr>
              <w:t xml:space="preserve">    </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3.</w:t>
            </w:r>
            <w:r>
              <w:rPr>
                <w:rFonts w:ascii="宋体" w:hAnsi="宋体" w:hint="eastAsia"/>
                <w:kern w:val="0"/>
                <w:szCs w:val="21"/>
              </w:rPr>
              <w:t>5</w:t>
            </w:r>
            <w:r>
              <w:rPr>
                <w:rFonts w:ascii="宋体" w:hAnsi="宋体"/>
                <w:kern w:val="0"/>
                <w:szCs w:val="21"/>
              </w:rPr>
              <w:t>.3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签字或盖章要求</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均要求</w:t>
            </w:r>
          </w:p>
        </w:tc>
      </w:tr>
      <w:tr w:rsidR="00010CA7">
        <w:trPr>
          <w:trHeight w:val="404"/>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投标文件形式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书面形式、签字盖章装订成册，密封后于投标截止前递交至建设集团公司</w:t>
            </w:r>
          </w:p>
          <w:p w:rsidR="00010CA7" w:rsidRDefault="007C74D2" w:rsidP="007C74D2">
            <w:pPr>
              <w:autoSpaceDE w:val="0"/>
              <w:autoSpaceDN w:val="0"/>
              <w:adjustRightInd w:val="0"/>
              <w:spacing w:line="360" w:lineRule="auto"/>
              <w:rPr>
                <w:rFonts w:ascii="宋体" w:hAnsi="宋体"/>
                <w:kern w:val="0"/>
                <w:szCs w:val="21"/>
                <w:highlight w:val="yellow"/>
              </w:rPr>
            </w:pPr>
            <w:r w:rsidRPr="007250E0">
              <w:rPr>
                <w:rFonts w:hint="eastAsia"/>
              </w:rPr>
              <w:t>注：投标附件均需按要求法人签字盖章。</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highlight w:val="yellow"/>
              </w:rPr>
            </w:pPr>
            <w:r>
              <w:rPr>
                <w:rFonts w:ascii="宋体" w:hAnsi="宋体" w:cs="宋体" w:hint="eastAsia"/>
                <w:kern w:val="0"/>
                <w:szCs w:val="21"/>
              </w:rPr>
              <w:t>递交投标文件地点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7C74D2">
            <w:pPr>
              <w:autoSpaceDE w:val="0"/>
              <w:autoSpaceDN w:val="0"/>
              <w:adjustRightInd w:val="0"/>
              <w:spacing w:line="360" w:lineRule="auto"/>
              <w:rPr>
                <w:rFonts w:ascii="宋体" w:hAnsi="宋体"/>
                <w:kern w:val="0"/>
                <w:szCs w:val="21"/>
              </w:rPr>
            </w:pPr>
            <w:r w:rsidRPr="007250E0">
              <w:rPr>
                <w:rFonts w:ascii="宋体" w:hAnsi="宋体" w:cs="仿宋_GB2312" w:hint="eastAsia"/>
                <w:kern w:val="0"/>
                <w:szCs w:val="21"/>
              </w:rPr>
              <w:t>湖州南浔城投城市建设集团有限公司招标办</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5.1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开标时间和地点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Default="007C74D2" w:rsidP="007C74D2">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开标时间：同投标截止时间</w:t>
            </w:r>
          </w:p>
          <w:p w:rsidR="00010CA7" w:rsidRDefault="007C74D2" w:rsidP="007C74D2">
            <w:pPr>
              <w:autoSpaceDE w:val="0"/>
              <w:autoSpaceDN w:val="0"/>
              <w:adjustRightInd w:val="0"/>
              <w:spacing w:line="360" w:lineRule="auto"/>
              <w:rPr>
                <w:rFonts w:ascii="宋体" w:hAnsi="宋体"/>
                <w:kern w:val="0"/>
                <w:szCs w:val="21"/>
              </w:rPr>
            </w:pPr>
            <w:r>
              <w:rPr>
                <w:rFonts w:ascii="宋体" w:hAnsi="宋体" w:cs="宋体" w:hint="eastAsia"/>
                <w:kern w:val="0"/>
                <w:szCs w:val="21"/>
              </w:rPr>
              <w:t>开标地点：</w:t>
            </w:r>
            <w:r>
              <w:rPr>
                <w:rFonts w:ascii="宋体" w:hAnsi="宋体" w:cs="仿宋_GB2312" w:hint="eastAsia"/>
                <w:kern w:val="0"/>
                <w:szCs w:val="21"/>
              </w:rPr>
              <w:t>湖州南浔城投城市建设集团有限公司</w:t>
            </w:r>
            <w:r w:rsidR="00994686">
              <w:rPr>
                <w:rFonts w:ascii="宋体" w:hAnsi="宋体" w:cs="仿宋_GB2312" w:hint="eastAsia"/>
                <w:kern w:val="0"/>
                <w:szCs w:val="21"/>
              </w:rPr>
              <w:t>二</w:t>
            </w:r>
            <w:r>
              <w:rPr>
                <w:rFonts w:ascii="宋体" w:hAnsi="宋体" w:cs="仿宋_GB2312" w:hint="eastAsia"/>
                <w:kern w:val="0"/>
                <w:szCs w:val="21"/>
              </w:rPr>
              <w:t>楼开标室</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7C74D2">
            <w:pPr>
              <w:autoSpaceDE w:val="0"/>
              <w:autoSpaceDN w:val="0"/>
              <w:adjustRightInd w:val="0"/>
              <w:spacing w:line="360" w:lineRule="auto"/>
              <w:rPr>
                <w:rFonts w:ascii="宋体" w:hAnsi="宋体"/>
                <w:kern w:val="0"/>
                <w:szCs w:val="21"/>
              </w:rPr>
            </w:pPr>
            <w:r>
              <w:rPr>
                <w:rFonts w:ascii="宋体" w:hAnsi="宋体" w:hint="eastAsia"/>
                <w:kern w:val="0"/>
                <w:szCs w:val="21"/>
              </w:rPr>
              <w:t xml:space="preserve">履约担保的形式：现金 </w:t>
            </w:r>
          </w:p>
        </w:tc>
      </w:tr>
      <w:tr w:rsidR="00010CA7">
        <w:trPr>
          <w:trHeight w:val="438"/>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履约担保的金额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 xml:space="preserve">履约担保合同金额的 </w:t>
            </w:r>
            <w:r w:rsidRPr="007C74D2">
              <w:rPr>
                <w:rFonts w:ascii="宋体" w:hAnsi="宋体" w:hint="eastAsia"/>
                <w:color w:val="FF0000"/>
                <w:kern w:val="0"/>
                <w:szCs w:val="21"/>
                <w:u w:val="single"/>
              </w:rPr>
              <w:t xml:space="preserve">3 </w:t>
            </w:r>
            <w:r>
              <w:rPr>
                <w:rFonts w:ascii="宋体" w:hAnsi="宋体"/>
                <w:kern w:val="0"/>
                <w:szCs w:val="21"/>
              </w:rPr>
              <w:t>%</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农民工工资保证金</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合同金额的</w:t>
            </w:r>
            <w:r w:rsidRPr="007C74D2">
              <w:rPr>
                <w:rFonts w:ascii="宋体" w:hAnsi="宋体" w:hint="eastAsia"/>
                <w:color w:val="FF0000"/>
                <w:kern w:val="0"/>
                <w:szCs w:val="21"/>
                <w:u w:val="single"/>
              </w:rPr>
              <w:t xml:space="preserve"> 3 </w:t>
            </w:r>
            <w:r>
              <w:rPr>
                <w:rFonts w:ascii="宋体" w:hAnsi="宋体"/>
                <w:kern w:val="0"/>
                <w:szCs w:val="21"/>
              </w:rPr>
              <w:t>%</w:t>
            </w:r>
            <w:r>
              <w:rPr>
                <w:rFonts w:ascii="宋体" w:hAnsi="宋体" w:hint="eastAsia"/>
                <w:kern w:val="0"/>
                <w:szCs w:val="21"/>
              </w:rPr>
              <w:t>，</w:t>
            </w:r>
            <w:r>
              <w:rPr>
                <w:rFonts w:ascii="宋体" w:hAnsi="宋体" w:cs="仿宋_GB2312" w:hint="eastAsia"/>
                <w:kern w:val="0"/>
                <w:szCs w:val="21"/>
              </w:rPr>
              <w:t>农民工工资支付保证金必须现金缴纳 。</w:t>
            </w:r>
          </w:p>
        </w:tc>
      </w:tr>
    </w:tbl>
    <w:p w:rsidR="00010CA7" w:rsidRDefault="00010CA7">
      <w:pPr>
        <w:autoSpaceDE w:val="0"/>
        <w:autoSpaceDN w:val="0"/>
        <w:adjustRightInd w:val="0"/>
        <w:jc w:val="left"/>
        <w:rPr>
          <w:rFonts w:ascii="宋体" w:hAnsi="宋体" w:cs="TimesNewRomanPSMT"/>
          <w:b/>
          <w:kern w:val="0"/>
          <w:szCs w:val="21"/>
        </w:rPr>
      </w:pP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总则</w:t>
      </w:r>
    </w:p>
    <w:p w:rsidR="007C74D2" w:rsidRDefault="007C74D2" w:rsidP="007C74D2">
      <w:pPr>
        <w:pStyle w:val="a6"/>
      </w:pPr>
      <w:r>
        <w:rPr>
          <w:rFonts w:ascii="宋体" w:hAnsi="宋体" w:cs="TimesNewRomanPSMT"/>
          <w:kern w:val="0"/>
          <w:szCs w:val="21"/>
        </w:rPr>
        <w:t xml:space="preserve">1.1 </w:t>
      </w:r>
      <w:r>
        <w:rPr>
          <w:rFonts w:ascii="宋体" w:hAnsi="宋体" w:hint="eastAsia"/>
          <w:kern w:val="0"/>
          <w:szCs w:val="21"/>
        </w:rPr>
        <w:t xml:space="preserve">项目概况   </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ascii="宋体" w:hAnsi="宋体" w:cs="仿宋_GB2312" w:hint="eastAsia"/>
          <w:kern w:val="0"/>
          <w:szCs w:val="21"/>
        </w:rPr>
        <w:t>根据《中华人民共和国招标投标法》等有关法律、法规和规章的规定，本招标项目已具备招标条件，现对本标段施工分包进行招标。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lastRenderedPageBreak/>
        <w:t xml:space="preserve">1.1.2 </w:t>
      </w:r>
      <w:r>
        <w:rPr>
          <w:rFonts w:ascii="宋体" w:hAnsi="宋体" w:cs="仿宋_GB2312" w:hint="eastAsia"/>
          <w:kern w:val="0"/>
          <w:szCs w:val="21"/>
        </w:rPr>
        <w:t>其余见投标人须知前附表。</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2</w:t>
      </w:r>
      <w:r>
        <w:rPr>
          <w:rFonts w:ascii="宋体" w:hAnsi="宋体" w:cs="黑体" w:hint="eastAsia"/>
          <w:kern w:val="0"/>
          <w:szCs w:val="21"/>
        </w:rPr>
        <w:t>招标范围、计划工期和质量要求</w:t>
      </w:r>
      <w:r>
        <w:rPr>
          <w:rFonts w:ascii="宋体" w:hAnsi="宋体" w:cs="仿宋_GB2312" w:hint="eastAsia"/>
          <w:kern w:val="0"/>
          <w:szCs w:val="21"/>
        </w:rPr>
        <w:t>：见招标须知和投标人须知前附表。</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黑体" w:hint="eastAsia"/>
          <w:kern w:val="0"/>
          <w:szCs w:val="21"/>
        </w:rPr>
        <w:t>投标人资格要求</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.1 </w:t>
      </w:r>
      <w:r>
        <w:rPr>
          <w:rFonts w:ascii="宋体" w:hAnsi="宋体" w:cs="仿宋_GB2312" w:hint="eastAsia"/>
          <w:kern w:val="0"/>
          <w:szCs w:val="21"/>
        </w:rPr>
        <w:t>投标人应具有本工程相应的资质条件，财务能力，相对应的业绩、信誉。</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.2 </w:t>
      </w:r>
      <w:r>
        <w:rPr>
          <w:rFonts w:ascii="宋体" w:hAnsi="宋体" w:cs="仿宋_GB2312" w:hint="eastAsia"/>
          <w:kern w:val="0"/>
          <w:szCs w:val="21"/>
        </w:rPr>
        <w:t>投标人不得存在下列情形之一：</w:t>
      </w:r>
    </w:p>
    <w:p w:rsidR="007C74D2" w:rsidRPr="007250E0" w:rsidRDefault="007C74D2" w:rsidP="007C74D2">
      <w:pPr>
        <w:numPr>
          <w:ilvl w:val="0"/>
          <w:numId w:val="1"/>
        </w:numPr>
        <w:autoSpaceDE w:val="0"/>
        <w:autoSpaceDN w:val="0"/>
        <w:adjustRightInd w:val="0"/>
        <w:jc w:val="left"/>
        <w:rPr>
          <w:rFonts w:ascii="宋体" w:hAnsi="宋体" w:cs="仿宋_GB2312"/>
          <w:kern w:val="0"/>
          <w:szCs w:val="21"/>
        </w:rPr>
      </w:pPr>
      <w:r>
        <w:rPr>
          <w:rFonts w:ascii="宋体" w:hAnsi="宋体" w:cs="仿宋_GB2312" w:hint="eastAsia"/>
          <w:kern w:val="0"/>
          <w:szCs w:val="21"/>
        </w:rPr>
        <w:t>被责令停业的；（</w:t>
      </w:r>
      <w:r>
        <w:rPr>
          <w:rFonts w:ascii="宋体" w:hAnsi="宋体" w:cs="TimesNewRomanPSMT"/>
          <w:kern w:val="0"/>
          <w:szCs w:val="21"/>
        </w:rPr>
        <w:t>2</w:t>
      </w:r>
      <w:r>
        <w:rPr>
          <w:rFonts w:ascii="宋体" w:hAnsi="宋体" w:cs="仿宋_GB2312" w:hint="eastAsia"/>
          <w:kern w:val="0"/>
          <w:szCs w:val="21"/>
        </w:rPr>
        <w:t>）被暂停或取消投标资格的；（</w:t>
      </w:r>
      <w:r>
        <w:rPr>
          <w:rFonts w:ascii="宋体" w:hAnsi="宋体" w:cs="TimesNewRomanPSMT"/>
          <w:kern w:val="0"/>
          <w:szCs w:val="21"/>
        </w:rPr>
        <w:t>3</w:t>
      </w:r>
      <w:r>
        <w:rPr>
          <w:rFonts w:ascii="宋体" w:hAnsi="宋体" w:cs="仿宋_GB2312" w:hint="eastAsia"/>
          <w:kern w:val="0"/>
          <w:szCs w:val="21"/>
        </w:rPr>
        <w:t>）财产被接管或冻结的；（</w:t>
      </w:r>
      <w:r>
        <w:rPr>
          <w:rFonts w:ascii="宋体" w:hAnsi="宋体" w:cs="TimesNewRomanPSMT"/>
          <w:kern w:val="0"/>
          <w:szCs w:val="21"/>
        </w:rPr>
        <w:t>4</w:t>
      </w:r>
      <w:r>
        <w:rPr>
          <w:rFonts w:ascii="宋体" w:hAnsi="宋体" w:cs="仿宋_GB2312" w:hint="eastAsia"/>
          <w:kern w:val="0"/>
          <w:szCs w:val="21"/>
        </w:rPr>
        <w:t>）在最近三年内有骗取中标或</w:t>
      </w:r>
      <w:r w:rsidRPr="007250E0">
        <w:rPr>
          <w:rFonts w:ascii="宋体" w:hAnsi="宋体" w:cs="仿宋_GB2312" w:hint="eastAsia"/>
          <w:kern w:val="0"/>
          <w:szCs w:val="21"/>
        </w:rPr>
        <w:t>严重违约或重大工程质量问题的；(5)被列入城投城市建设集团分包商“黑名单”的。</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1.</w:t>
      </w:r>
      <w:r w:rsidRPr="007250E0">
        <w:rPr>
          <w:rFonts w:ascii="宋体" w:hAnsi="宋体" w:cs="TimesNewRomanPSMT" w:hint="eastAsia"/>
          <w:kern w:val="0"/>
          <w:szCs w:val="21"/>
        </w:rPr>
        <w:t>4</w:t>
      </w:r>
      <w:r w:rsidRPr="007250E0">
        <w:rPr>
          <w:rFonts w:ascii="宋体" w:hAnsi="宋体" w:cs="黑体" w:hint="eastAsia"/>
          <w:kern w:val="0"/>
          <w:szCs w:val="21"/>
        </w:rPr>
        <w:t>费用承担：（1）</w:t>
      </w:r>
      <w:r w:rsidRPr="007250E0">
        <w:rPr>
          <w:rFonts w:ascii="宋体" w:hAnsi="宋体" w:cs="仿宋_GB2312" w:hint="eastAsia"/>
          <w:kern w:val="0"/>
          <w:szCs w:val="21"/>
        </w:rPr>
        <w:t>投标人准备和参加投标活动发生的费用自理；（2）</w:t>
      </w:r>
      <w:r w:rsidRPr="00E612A4">
        <w:rPr>
          <w:rFonts w:ascii="宋体" w:hAnsi="宋体" w:cs="仿宋_GB2312" w:hint="eastAsia"/>
          <w:color w:val="FF0000"/>
          <w:kern w:val="0"/>
          <w:szCs w:val="21"/>
        </w:rPr>
        <w:t>投标保证金</w:t>
      </w:r>
      <w:r w:rsidR="00227BF9" w:rsidRPr="00E612A4">
        <w:rPr>
          <w:rFonts w:ascii="宋体" w:hAnsi="宋体" w:cs="仿宋_GB2312" w:hint="eastAsia"/>
          <w:color w:val="FF0000"/>
          <w:kern w:val="0"/>
          <w:szCs w:val="21"/>
        </w:rPr>
        <w:t xml:space="preserve"> </w:t>
      </w:r>
      <w:r w:rsidR="00DE58B8">
        <w:rPr>
          <w:rFonts w:ascii="宋体" w:hAnsi="宋体" w:cs="仿宋_GB2312" w:hint="eastAsia"/>
          <w:color w:val="FF0000"/>
          <w:kern w:val="0"/>
          <w:szCs w:val="21"/>
        </w:rPr>
        <w:t>1.8</w:t>
      </w:r>
      <w:r w:rsidRPr="00E612A4">
        <w:rPr>
          <w:rFonts w:ascii="宋体" w:hAnsi="宋体" w:cs="仿宋_GB2312" w:hint="eastAsia"/>
          <w:color w:val="FF0000"/>
          <w:kern w:val="0"/>
          <w:szCs w:val="21"/>
        </w:rPr>
        <w:t>万元（大写金额</w:t>
      </w:r>
      <w:r w:rsidR="00227BF9" w:rsidRPr="00E612A4">
        <w:rPr>
          <w:rFonts w:ascii="宋体" w:hAnsi="宋体" w:cs="仿宋_GB2312" w:hint="eastAsia"/>
          <w:color w:val="FF0000"/>
          <w:kern w:val="0"/>
          <w:szCs w:val="21"/>
        </w:rPr>
        <w:t xml:space="preserve"> </w:t>
      </w:r>
      <w:r w:rsidR="00DE58B8">
        <w:rPr>
          <w:rFonts w:ascii="宋体" w:hAnsi="宋体" w:cs="仿宋_GB2312" w:hint="eastAsia"/>
          <w:color w:val="FF0000"/>
          <w:kern w:val="0"/>
          <w:szCs w:val="21"/>
        </w:rPr>
        <w:t>壹万捌仟</w:t>
      </w:r>
      <w:r w:rsidRPr="007250E0">
        <w:rPr>
          <w:rFonts w:ascii="宋体" w:hAnsi="宋体" w:cs="仿宋_GB2312" w:hint="eastAsia"/>
          <w:kern w:val="0"/>
          <w:szCs w:val="21"/>
        </w:rPr>
        <w:t>元）；（3）清单漏项或者描述不精确视为已包含在总价中</w:t>
      </w:r>
      <w:r>
        <w:rPr>
          <w:rFonts w:ascii="宋体" w:hAnsi="宋体" w:cs="仿宋_GB2312" w:hint="eastAsia"/>
          <w:kern w:val="0"/>
          <w:szCs w:val="21"/>
        </w:rPr>
        <w:t>。</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5</w:t>
      </w:r>
      <w:r>
        <w:rPr>
          <w:rFonts w:ascii="宋体" w:hAnsi="宋体" w:cs="黑体" w:hint="eastAsia"/>
          <w:kern w:val="0"/>
          <w:szCs w:val="21"/>
        </w:rPr>
        <w:t>保密：</w:t>
      </w:r>
      <w:r>
        <w:rPr>
          <w:rFonts w:ascii="宋体" w:hAnsi="宋体" w:cs="仿宋_GB2312" w:hint="eastAsia"/>
          <w:kern w:val="0"/>
          <w:szCs w:val="21"/>
        </w:rPr>
        <w:t>参与招标投标活动的各方应对招标文件和投标文件中的商业和技术等秘密保密，违者应对由此造成的后果承担法律责任。</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6</w:t>
      </w:r>
      <w:r>
        <w:rPr>
          <w:rFonts w:ascii="宋体" w:hAnsi="宋体" w:cs="黑体" w:hint="eastAsia"/>
          <w:kern w:val="0"/>
          <w:szCs w:val="21"/>
        </w:rPr>
        <w:t>语言文字：</w:t>
      </w:r>
      <w:r>
        <w:rPr>
          <w:rFonts w:ascii="宋体" w:hAnsi="宋体" w:cs="仿宋_GB2312" w:hint="eastAsia"/>
          <w:kern w:val="0"/>
          <w:szCs w:val="21"/>
        </w:rPr>
        <w:t>除专用术语外，与招标投标有关的语言均使用中文。必要时专用术语应附有中文注释。</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7</w:t>
      </w:r>
      <w:r>
        <w:rPr>
          <w:rFonts w:ascii="宋体" w:hAnsi="宋体" w:cs="黑体" w:hint="eastAsia"/>
          <w:kern w:val="0"/>
          <w:szCs w:val="21"/>
        </w:rPr>
        <w:t>计量单位：</w:t>
      </w:r>
      <w:r>
        <w:rPr>
          <w:rFonts w:ascii="宋体" w:hAnsi="宋体" w:cs="仿宋_GB2312" w:hint="eastAsia"/>
          <w:kern w:val="0"/>
          <w:szCs w:val="21"/>
        </w:rPr>
        <w:t>所有计量均采用中华人民共和国法定计量单位。</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黑体" w:hint="eastAsia"/>
          <w:kern w:val="0"/>
          <w:szCs w:val="21"/>
        </w:rPr>
        <w:t>踏勘现场</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 xml:space="preserve">.1 </w:t>
      </w:r>
      <w:r>
        <w:rPr>
          <w:rFonts w:ascii="宋体" w:hAnsi="宋体" w:cs="TimesNewRomanPSMT" w:hint="eastAsia"/>
          <w:kern w:val="0"/>
          <w:szCs w:val="21"/>
        </w:rPr>
        <w:t>本项目不</w:t>
      </w:r>
      <w:r>
        <w:rPr>
          <w:rFonts w:ascii="宋体" w:hAnsi="宋体" w:cs="仿宋_GB2312" w:hint="eastAsia"/>
          <w:kern w:val="0"/>
          <w:szCs w:val="21"/>
        </w:rPr>
        <w:t>组织踏勘现场。</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 xml:space="preserve">2 </w:t>
      </w:r>
      <w:r>
        <w:rPr>
          <w:rFonts w:ascii="宋体" w:hAnsi="宋体" w:cs="仿宋_GB2312" w:hint="eastAsia"/>
          <w:kern w:val="0"/>
          <w:szCs w:val="21"/>
        </w:rPr>
        <w:t>除招标人的原因外，投标人自行负责在踏勘现场中所发生的人员伤亡和财产损失。</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3</w:t>
      </w:r>
      <w:r>
        <w:rPr>
          <w:rFonts w:ascii="宋体" w:hAnsi="宋体" w:cs="TimesNewRomanPSMT"/>
          <w:kern w:val="0"/>
          <w:szCs w:val="21"/>
        </w:rPr>
        <w:t xml:space="preserve"> </w:t>
      </w:r>
      <w:r>
        <w:rPr>
          <w:rFonts w:ascii="宋体" w:hAnsi="宋体" w:cs="仿宋_GB2312" w:hint="eastAsia"/>
          <w:kern w:val="0"/>
          <w:szCs w:val="21"/>
        </w:rPr>
        <w:t>招标人在踏勘现场中介绍的工程场地和相关的周边环境情况，供投标人在编制投标文件时参考，招标人不对投标人据此作出的判断和决策负责。</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1.</w:t>
      </w:r>
      <w:r w:rsidRPr="007250E0">
        <w:rPr>
          <w:rFonts w:ascii="宋体" w:hAnsi="宋体" w:cs="TimesNewRomanPSMT" w:hint="eastAsia"/>
          <w:kern w:val="0"/>
          <w:szCs w:val="21"/>
        </w:rPr>
        <w:t>9 中标人负责对现场机械进行保护和维修。</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10</w:t>
      </w:r>
      <w:r>
        <w:rPr>
          <w:rFonts w:ascii="宋体" w:hAnsi="宋体" w:cs="黑体" w:hint="eastAsia"/>
          <w:kern w:val="0"/>
          <w:szCs w:val="21"/>
        </w:rPr>
        <w:t>转包：本</w:t>
      </w:r>
      <w:r>
        <w:rPr>
          <w:rFonts w:ascii="宋体" w:hAnsi="宋体" w:cs="仿宋_GB2312" w:hint="eastAsia"/>
          <w:kern w:val="0"/>
          <w:szCs w:val="21"/>
        </w:rPr>
        <w:t>工程不得转包。</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招标文件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2.1 </w:t>
      </w:r>
      <w:r>
        <w:rPr>
          <w:rFonts w:ascii="宋体" w:hAnsi="宋体" w:cs="黑体" w:hint="eastAsia"/>
          <w:kern w:val="0"/>
          <w:szCs w:val="21"/>
        </w:rPr>
        <w:t>招标文件的组成</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本招标文件包括：（</w:t>
      </w:r>
      <w:r>
        <w:rPr>
          <w:rFonts w:ascii="宋体" w:hAnsi="宋体" w:cs="TimesNewRomanPSMT"/>
          <w:kern w:val="0"/>
          <w:szCs w:val="21"/>
        </w:rPr>
        <w:t>1</w:t>
      </w:r>
      <w:r>
        <w:rPr>
          <w:rFonts w:ascii="宋体" w:hAnsi="宋体" w:cs="仿宋_GB2312" w:hint="eastAsia"/>
          <w:kern w:val="0"/>
          <w:szCs w:val="21"/>
        </w:rPr>
        <w:t>）招标须知；（</w:t>
      </w:r>
      <w:r>
        <w:rPr>
          <w:rFonts w:ascii="宋体" w:hAnsi="宋体" w:cs="TimesNewRomanPSMT"/>
          <w:kern w:val="0"/>
          <w:szCs w:val="21"/>
        </w:rPr>
        <w:t>2</w:t>
      </w:r>
      <w:r>
        <w:rPr>
          <w:rFonts w:ascii="宋体" w:hAnsi="宋体" w:cs="仿宋_GB2312" w:hint="eastAsia"/>
          <w:kern w:val="0"/>
          <w:szCs w:val="21"/>
        </w:rPr>
        <w:t>）投标人须知；（</w:t>
      </w:r>
      <w:r>
        <w:rPr>
          <w:rFonts w:ascii="宋体" w:hAnsi="宋体" w:cs="TimesNewRomanPSMT"/>
          <w:kern w:val="0"/>
          <w:szCs w:val="21"/>
        </w:rPr>
        <w:t>3</w:t>
      </w:r>
      <w:r>
        <w:rPr>
          <w:rFonts w:ascii="宋体" w:hAnsi="宋体" w:cs="仿宋_GB2312" w:hint="eastAsia"/>
          <w:kern w:val="0"/>
          <w:szCs w:val="21"/>
        </w:rPr>
        <w:t>）评标办法；（</w:t>
      </w:r>
      <w:r>
        <w:rPr>
          <w:rFonts w:ascii="宋体" w:hAnsi="宋体" w:cs="TimesNewRomanPSMT"/>
          <w:kern w:val="0"/>
          <w:szCs w:val="21"/>
        </w:rPr>
        <w:t>4</w:t>
      </w:r>
      <w:r>
        <w:rPr>
          <w:rFonts w:ascii="宋体" w:hAnsi="宋体" w:cs="仿宋_GB2312" w:hint="eastAsia"/>
          <w:kern w:val="0"/>
          <w:szCs w:val="21"/>
        </w:rPr>
        <w:t>）合同条款及格式；（</w:t>
      </w:r>
      <w:r>
        <w:rPr>
          <w:rFonts w:ascii="宋体" w:hAnsi="宋体" w:cs="TimesNewRomanPSMT"/>
          <w:kern w:val="0"/>
          <w:szCs w:val="21"/>
        </w:rPr>
        <w:t>5</w:t>
      </w:r>
      <w:r>
        <w:rPr>
          <w:rFonts w:ascii="宋体" w:hAnsi="宋体" w:cs="仿宋_GB2312" w:hint="eastAsia"/>
          <w:kern w:val="0"/>
          <w:szCs w:val="21"/>
        </w:rPr>
        <w:t>）报价取费标准；（</w:t>
      </w:r>
      <w:r>
        <w:rPr>
          <w:rFonts w:ascii="宋体" w:hAnsi="宋体" w:cs="TimesNewRomanPSMT"/>
          <w:kern w:val="0"/>
          <w:szCs w:val="21"/>
        </w:rPr>
        <w:t>6</w:t>
      </w:r>
      <w:r>
        <w:rPr>
          <w:rFonts w:ascii="宋体" w:hAnsi="宋体" w:cs="仿宋_GB2312" w:hint="eastAsia"/>
          <w:kern w:val="0"/>
          <w:szCs w:val="21"/>
        </w:rPr>
        <w:t>）图纸；（</w:t>
      </w:r>
      <w:r>
        <w:rPr>
          <w:rFonts w:ascii="宋体" w:hAnsi="宋体" w:cs="TimesNewRomanPSMT"/>
          <w:kern w:val="0"/>
          <w:szCs w:val="21"/>
        </w:rPr>
        <w:t>7</w:t>
      </w:r>
      <w:r>
        <w:rPr>
          <w:rFonts w:ascii="宋体" w:hAnsi="宋体" w:cs="仿宋_GB2312" w:hint="eastAsia"/>
          <w:kern w:val="0"/>
          <w:szCs w:val="21"/>
        </w:rPr>
        <w:t>）技术标准和要求；（</w:t>
      </w:r>
      <w:r>
        <w:rPr>
          <w:rFonts w:ascii="宋体" w:hAnsi="宋体" w:cs="TimesNewRomanPSMT"/>
          <w:kern w:val="0"/>
          <w:szCs w:val="21"/>
        </w:rPr>
        <w:t>8</w:t>
      </w:r>
      <w:r>
        <w:rPr>
          <w:rFonts w:ascii="宋体" w:hAnsi="宋体" w:cs="仿宋_GB2312" w:hint="eastAsia"/>
          <w:kern w:val="0"/>
          <w:szCs w:val="21"/>
        </w:rPr>
        <w:t>）投标文件格式；（</w:t>
      </w:r>
      <w:r>
        <w:rPr>
          <w:rFonts w:ascii="宋体" w:hAnsi="宋体" w:cs="TimesNewRomanPSMT"/>
          <w:kern w:val="0"/>
          <w:szCs w:val="21"/>
        </w:rPr>
        <w:t>9</w:t>
      </w:r>
      <w:r>
        <w:rPr>
          <w:rFonts w:ascii="宋体" w:hAnsi="宋体" w:cs="仿宋_GB2312" w:hint="eastAsia"/>
          <w:kern w:val="0"/>
          <w:szCs w:val="21"/>
        </w:rPr>
        <w:t>）投标人须知前附表规定的其他材料。对招标文件所作的澄清、修改，构成招标文件的组成部分。</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2.2 </w:t>
      </w:r>
      <w:r>
        <w:rPr>
          <w:rFonts w:ascii="宋体" w:hAnsi="宋体" w:cs="黑体" w:hint="eastAsia"/>
          <w:kern w:val="0"/>
          <w:szCs w:val="21"/>
        </w:rPr>
        <w:t>招标文件的澄清</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2.3 </w:t>
      </w:r>
      <w:r>
        <w:rPr>
          <w:rFonts w:ascii="宋体" w:hAnsi="宋体" w:cs="黑体" w:hint="eastAsia"/>
          <w:kern w:val="0"/>
          <w:szCs w:val="21"/>
        </w:rPr>
        <w:t>招标文件的修改</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在投标截止时间前，招标人可以书面形式修改招标文件，并通知所有的投标人。</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3. </w:t>
      </w:r>
      <w:r>
        <w:rPr>
          <w:rFonts w:ascii="宋体" w:hAnsi="宋体" w:cs="黑体" w:hint="eastAsia"/>
          <w:b/>
          <w:kern w:val="0"/>
          <w:szCs w:val="21"/>
        </w:rPr>
        <w:t>投标文件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3.1 </w:t>
      </w:r>
      <w:r>
        <w:rPr>
          <w:rFonts w:ascii="宋体" w:hAnsi="宋体" w:cs="黑体" w:hint="eastAsia"/>
          <w:kern w:val="0"/>
          <w:szCs w:val="21"/>
        </w:rPr>
        <w:t>投标文件的组成</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3.1.1 </w:t>
      </w:r>
      <w:r>
        <w:rPr>
          <w:rFonts w:ascii="宋体" w:hAnsi="宋体" w:cs="仿宋_GB2312" w:hint="eastAsia"/>
          <w:kern w:val="0"/>
          <w:szCs w:val="21"/>
        </w:rPr>
        <w:t>投标文件应包括下列内容：《投标函》、《法人授权委托书》、《投标保证金退还声明》、《施工方案》、《业绩情况》、《分包项目管理人员表》、《项目管理组织机构》，分包项目管理人员名单附相对应人员的有效证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3.2 </w:t>
      </w:r>
      <w:r>
        <w:rPr>
          <w:rFonts w:ascii="宋体" w:hAnsi="宋体" w:cs="黑体" w:hint="eastAsia"/>
          <w:kern w:val="0"/>
          <w:szCs w:val="21"/>
        </w:rPr>
        <w:t>投标报价</w:t>
      </w:r>
    </w:p>
    <w:p w:rsidR="007C74D2" w:rsidRDefault="007C74D2" w:rsidP="007C74D2">
      <w:pPr>
        <w:adjustRightInd w:val="0"/>
        <w:snapToGrid w:val="0"/>
        <w:spacing w:line="300" w:lineRule="auto"/>
        <w:rPr>
          <w:rFonts w:ascii="宋体" w:hAnsi="宋体" w:cs="仿宋_GB2312"/>
          <w:kern w:val="0"/>
          <w:szCs w:val="21"/>
        </w:rPr>
      </w:pPr>
      <w:r>
        <w:rPr>
          <w:rFonts w:ascii="宋体" w:hAnsi="宋体" w:cs="TimesNewRomanPSMT"/>
          <w:kern w:val="0"/>
          <w:szCs w:val="21"/>
        </w:rPr>
        <w:t xml:space="preserve">3.2.1 </w:t>
      </w:r>
      <w:r>
        <w:rPr>
          <w:rFonts w:ascii="宋体" w:hAnsi="宋体" w:cs="仿宋_GB2312" w:hint="eastAsia"/>
          <w:kern w:val="0"/>
          <w:szCs w:val="21"/>
        </w:rPr>
        <w:t>投标人应自行取得的施工现场情况及招标人对于质量、工期、安全、环保等各方面要求。</w:t>
      </w:r>
    </w:p>
    <w:p w:rsidR="007C74D2" w:rsidRDefault="007C74D2" w:rsidP="007C74D2">
      <w:pPr>
        <w:adjustRightInd w:val="0"/>
        <w:snapToGrid w:val="0"/>
        <w:spacing w:line="300" w:lineRule="auto"/>
        <w:rPr>
          <w:rFonts w:ascii="宋体" w:hAnsi="宋体"/>
          <w:b/>
          <w:szCs w:val="21"/>
          <w:u w:val="single"/>
        </w:rPr>
      </w:pPr>
      <w:r>
        <w:rPr>
          <w:rFonts w:ascii="宋体" w:hAnsi="宋体" w:cs="仿宋_GB2312"/>
          <w:kern w:val="0"/>
          <w:szCs w:val="21"/>
        </w:rPr>
        <w:t xml:space="preserve">3.2.2 </w:t>
      </w:r>
      <w:r>
        <w:rPr>
          <w:rFonts w:ascii="宋体" w:hAnsi="宋体" w:cs="仿宋_GB2312" w:hint="eastAsia"/>
          <w:kern w:val="0"/>
          <w:szCs w:val="21"/>
        </w:rPr>
        <w:t>报价范围：报价范围：</w:t>
      </w:r>
      <w:r>
        <w:rPr>
          <w:rFonts w:ascii="宋体" w:hAnsi="宋体" w:cs="仿宋_GB2312" w:hint="eastAsia"/>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w:t>
      </w:r>
      <w:r>
        <w:rPr>
          <w:rFonts w:ascii="宋体" w:hAnsi="宋体" w:cs="仿宋_GB2312" w:hint="eastAsia"/>
          <w:kern w:val="0"/>
          <w:szCs w:val="21"/>
          <w:u w:val="single"/>
        </w:rPr>
        <w:lastRenderedPageBreak/>
        <w:t>布的调价文件要求而调整，分包人不得以任何理由要求增加任何费用。</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kern w:val="0"/>
          <w:szCs w:val="21"/>
        </w:rPr>
        <w:t xml:space="preserve">3.3 </w:t>
      </w:r>
      <w:r>
        <w:rPr>
          <w:rFonts w:ascii="宋体" w:hAnsi="宋体" w:cs="仿宋_GB2312" w:hint="eastAsia"/>
          <w:kern w:val="0"/>
          <w:szCs w:val="21"/>
        </w:rPr>
        <w:t>投标有效期</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3.3.1 </w:t>
      </w:r>
      <w:r>
        <w:rPr>
          <w:rFonts w:ascii="宋体" w:hAnsi="宋体" w:cs="仿宋_GB2312" w:hint="eastAsia"/>
          <w:kern w:val="0"/>
          <w:szCs w:val="21"/>
        </w:rPr>
        <w:t>在投标人须知前附表规定的投标有效期内，投标人不得要求撤销或修改其投标文件。</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3.3.2 </w:t>
      </w:r>
      <w:r>
        <w:rPr>
          <w:rFonts w:ascii="宋体" w:hAnsi="宋体" w:cs="仿宋_GB2312" w:hint="eastAsia"/>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3.4 </w:t>
      </w:r>
      <w:r>
        <w:rPr>
          <w:rFonts w:ascii="宋体" w:hAnsi="宋体" w:cs="黑体" w:hint="eastAsia"/>
          <w:kern w:val="0"/>
          <w:szCs w:val="21"/>
        </w:rPr>
        <w:t>投标保证金</w:t>
      </w:r>
    </w:p>
    <w:p w:rsidR="007C74D2" w:rsidRPr="007250E0" w:rsidRDefault="007C74D2" w:rsidP="007C74D2">
      <w:pPr>
        <w:autoSpaceDE w:val="0"/>
        <w:autoSpaceDN w:val="0"/>
        <w:adjustRightInd w:val="0"/>
        <w:jc w:val="left"/>
        <w:rPr>
          <w:rFonts w:ascii="宋体" w:cs="仿宋_GB2312"/>
          <w:kern w:val="0"/>
          <w:szCs w:val="21"/>
        </w:rPr>
      </w:pPr>
      <w:r w:rsidRPr="007250E0">
        <w:rPr>
          <w:rFonts w:ascii="宋体" w:hAnsi="宋体" w:cs="TimesNewRomanPSMT"/>
          <w:kern w:val="0"/>
          <w:szCs w:val="21"/>
        </w:rPr>
        <w:t xml:space="preserve">3.4.1 </w:t>
      </w:r>
      <w:r w:rsidRPr="007250E0">
        <w:rPr>
          <w:rFonts w:ascii="宋体" w:hAnsi="宋体" w:cs="仿宋_GB2312" w:hint="eastAsia"/>
          <w:kern w:val="0"/>
          <w:szCs w:val="21"/>
        </w:rPr>
        <w:t>本次招标收取投标保证金</w:t>
      </w:r>
      <w:r w:rsidR="00227BF9">
        <w:rPr>
          <w:rFonts w:ascii="宋体" w:hAnsi="宋体" w:cs="仿宋_GB2312" w:hint="eastAsia"/>
          <w:b/>
          <w:bCs/>
          <w:color w:val="FF0000"/>
          <w:kern w:val="0"/>
          <w:szCs w:val="21"/>
          <w:highlight w:val="yellow"/>
          <w:u w:val="single"/>
        </w:rPr>
        <w:t xml:space="preserve"> </w:t>
      </w:r>
      <w:r w:rsidR="00DE58B8">
        <w:rPr>
          <w:rFonts w:ascii="宋体" w:hAnsi="宋体" w:cs="仿宋_GB2312" w:hint="eastAsia"/>
          <w:b/>
          <w:bCs/>
          <w:color w:val="FF0000"/>
          <w:kern w:val="0"/>
          <w:szCs w:val="21"/>
          <w:highlight w:val="yellow"/>
          <w:u w:val="single"/>
        </w:rPr>
        <w:t>1.8</w:t>
      </w:r>
      <w:r w:rsidR="007A1321">
        <w:rPr>
          <w:rFonts w:ascii="宋体" w:hAnsi="宋体" w:cs="仿宋_GB2312" w:hint="eastAsia"/>
          <w:b/>
          <w:bCs/>
          <w:color w:val="FF0000"/>
          <w:kern w:val="0"/>
          <w:szCs w:val="21"/>
          <w:highlight w:val="yellow"/>
          <w:u w:val="single"/>
        </w:rPr>
        <w:t>万</w:t>
      </w:r>
      <w:r w:rsidRPr="007250E0">
        <w:rPr>
          <w:rFonts w:ascii="宋体" w:hAnsi="宋体" w:cs="仿宋_GB2312" w:hint="eastAsia"/>
          <w:b/>
          <w:bCs/>
          <w:kern w:val="0"/>
          <w:szCs w:val="21"/>
          <w:highlight w:val="yellow"/>
        </w:rPr>
        <w:t>元</w:t>
      </w:r>
      <w:r w:rsidRPr="007250E0">
        <w:rPr>
          <w:rFonts w:ascii="宋体" w:hAnsi="宋体" w:cs="仿宋_GB2312" w:hint="eastAsia"/>
          <w:kern w:val="0"/>
          <w:szCs w:val="21"/>
        </w:rPr>
        <w:t>（</w:t>
      </w:r>
      <w:r w:rsidRPr="007250E0">
        <w:rPr>
          <w:rFonts w:ascii="宋体" w:hAnsi="宋体" w:hint="eastAsia"/>
          <w:kern w:val="0"/>
          <w:szCs w:val="21"/>
        </w:rPr>
        <w:t>大写金额：</w:t>
      </w:r>
      <w:r w:rsidR="00DE58B8">
        <w:rPr>
          <w:rFonts w:ascii="宋体" w:hAnsi="宋体" w:hint="eastAsia"/>
          <w:color w:val="FF0000"/>
          <w:kern w:val="0"/>
          <w:szCs w:val="21"/>
          <w:u w:val="single"/>
        </w:rPr>
        <w:t>壹万捌仟</w:t>
      </w:r>
      <w:r w:rsidR="007A1321">
        <w:rPr>
          <w:rFonts w:ascii="宋体" w:hAnsi="宋体" w:hint="eastAsia"/>
          <w:color w:val="FF0000"/>
          <w:kern w:val="0"/>
          <w:szCs w:val="21"/>
          <w:u w:val="single"/>
        </w:rPr>
        <w:t>圆</w:t>
      </w:r>
      <w:r w:rsidRPr="008B34C4">
        <w:rPr>
          <w:rFonts w:ascii="宋体" w:hAnsi="宋体" w:hint="eastAsia"/>
          <w:color w:val="FF0000"/>
          <w:kern w:val="0"/>
          <w:szCs w:val="21"/>
        </w:rPr>
        <w:t>整</w:t>
      </w:r>
      <w:r w:rsidRPr="007250E0">
        <w:rPr>
          <w:rFonts w:ascii="宋体" w:hAnsi="宋体" w:hint="eastAsia"/>
          <w:kern w:val="0"/>
          <w:szCs w:val="21"/>
        </w:rPr>
        <w:t xml:space="preserve"> </w:t>
      </w:r>
      <w:r w:rsidRPr="007250E0">
        <w:rPr>
          <w:rFonts w:ascii="宋体" w:hAnsi="宋体" w:cs="仿宋_GB2312" w:hint="eastAsia"/>
          <w:kern w:val="0"/>
          <w:szCs w:val="21"/>
        </w:rPr>
        <w:t>）。</w:t>
      </w:r>
    </w:p>
    <w:p w:rsidR="007C74D2"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hint="eastAsia"/>
          <w:kern w:val="0"/>
          <w:szCs w:val="21"/>
        </w:rPr>
        <w:t>投标人在领取招标文件的同时，应按投标人须知前附表的规定递交投标保证</w:t>
      </w:r>
      <w:r>
        <w:rPr>
          <w:rFonts w:ascii="宋体" w:hAnsi="宋体" w:cs="仿宋_GB2312" w:hint="eastAsia"/>
          <w:kern w:val="0"/>
          <w:szCs w:val="21"/>
        </w:rPr>
        <w:t>金，并作为其投标文件的组成部分。</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3.4.2 </w:t>
      </w:r>
      <w:r>
        <w:rPr>
          <w:rFonts w:ascii="宋体" w:hAnsi="宋体" w:cs="仿宋_GB2312" w:hint="eastAsia"/>
          <w:kern w:val="0"/>
          <w:szCs w:val="21"/>
        </w:rPr>
        <w:t>投标人不按要求提交投标保证金的，其投标文件作废标处理。</w:t>
      </w:r>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3.4.3 </w:t>
      </w:r>
      <w:r>
        <w:rPr>
          <w:rFonts w:ascii="宋体" w:hAnsi="宋体" w:cs="TimesNewRomanPSMT" w:hint="eastAsia"/>
          <w:kern w:val="0"/>
          <w:szCs w:val="21"/>
        </w:rPr>
        <w:t>退还投标保证金流程：未中标单位和中标单位需填写《投标保证金退还声明》，再由招标业务人员根据未中标单位和中标单位返还流程的相关规定返还至分包商缴纳投标保证金的账号。</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3.4.4 </w:t>
      </w:r>
      <w:r>
        <w:rPr>
          <w:rFonts w:ascii="宋体" w:hAnsi="宋体" w:cs="仿宋_GB2312" w:hint="eastAsia"/>
          <w:kern w:val="0"/>
          <w:szCs w:val="21"/>
        </w:rPr>
        <w:t>有下列情形之一的，投标保证金将不予退还：</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1</w:t>
      </w:r>
      <w:r>
        <w:rPr>
          <w:rFonts w:ascii="宋体" w:hAnsi="宋体" w:cs="仿宋_GB2312" w:hint="eastAsia"/>
          <w:kern w:val="0"/>
          <w:szCs w:val="21"/>
        </w:rPr>
        <w:t>）投标人在规定的投标有效期内撤销或修改其投标文件；</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2</w:t>
      </w:r>
      <w:r>
        <w:rPr>
          <w:rFonts w:ascii="宋体" w:hAnsi="宋体" w:cs="仿宋_GB2312" w:hint="eastAsia"/>
          <w:kern w:val="0"/>
          <w:szCs w:val="21"/>
        </w:rPr>
        <w:t>）中标人在收到中标通知书后，无正当理由拒签合同协议书或未按招标文件规定提交履约担保。</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黑体" w:hint="eastAsia"/>
          <w:kern w:val="0"/>
          <w:szCs w:val="21"/>
        </w:rPr>
        <w:t>投标文件的编制</w:t>
      </w:r>
    </w:p>
    <w:p w:rsidR="007C74D2" w:rsidRPr="007250E0"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w:t>
      </w:r>
      <w:r w:rsidRPr="007250E0">
        <w:rPr>
          <w:rFonts w:ascii="宋体" w:hAnsi="宋体" w:cs="TimesNewRomanPSMT"/>
          <w:kern w:val="0"/>
          <w:szCs w:val="21"/>
        </w:rPr>
        <w:t xml:space="preserve">1 </w:t>
      </w:r>
      <w:r w:rsidRPr="007250E0">
        <w:rPr>
          <w:rFonts w:ascii="宋体" w:hAnsi="宋体" w:cs="仿宋_GB2312" w:hint="eastAsia"/>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3.</w:t>
      </w:r>
      <w:r w:rsidRPr="007250E0">
        <w:rPr>
          <w:rFonts w:ascii="宋体" w:hAnsi="宋体" w:cs="TimesNewRomanPSMT" w:hint="eastAsia"/>
          <w:kern w:val="0"/>
          <w:szCs w:val="21"/>
        </w:rPr>
        <w:t>5</w:t>
      </w:r>
      <w:r w:rsidRPr="007250E0">
        <w:rPr>
          <w:rFonts w:ascii="宋体" w:hAnsi="宋体" w:cs="TimesNewRomanPSMT"/>
          <w:kern w:val="0"/>
          <w:szCs w:val="21"/>
        </w:rPr>
        <w:t xml:space="preserve">.2 </w:t>
      </w:r>
      <w:r w:rsidRPr="007250E0">
        <w:rPr>
          <w:rFonts w:ascii="宋体" w:hAnsi="宋体" w:cs="仿宋_GB2312" w:hint="eastAsia"/>
          <w:kern w:val="0"/>
          <w:szCs w:val="21"/>
        </w:rPr>
        <w:t>投标文件应当对招标文件有关工期、投标有效期、质量要求、技术标准和要求、招标范围等实质性内容作出响应。</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kern w:val="0"/>
          <w:szCs w:val="21"/>
        </w:rPr>
        <w:t>3.</w:t>
      </w:r>
      <w:r w:rsidRPr="007250E0">
        <w:rPr>
          <w:rFonts w:ascii="宋体" w:hAnsi="宋体" w:cs="仿宋_GB2312" w:hint="eastAsia"/>
          <w:kern w:val="0"/>
          <w:szCs w:val="21"/>
        </w:rPr>
        <w:t>5</w:t>
      </w:r>
      <w:r w:rsidRPr="007250E0">
        <w:rPr>
          <w:rFonts w:ascii="宋体" w:hAnsi="宋体" w:cs="仿宋_GB2312"/>
          <w:kern w:val="0"/>
          <w:szCs w:val="21"/>
        </w:rPr>
        <w:t>.3</w:t>
      </w:r>
      <w:r w:rsidRPr="007250E0">
        <w:rPr>
          <w:rFonts w:ascii="宋体" w:hAnsi="宋体" w:cs="仿宋_GB2312" w:hint="eastAsia"/>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3.</w:t>
      </w:r>
      <w:r w:rsidRPr="007250E0">
        <w:rPr>
          <w:rFonts w:ascii="宋体" w:hAnsi="宋体" w:cs="TimesNewRomanPSMT" w:hint="eastAsia"/>
          <w:kern w:val="0"/>
          <w:szCs w:val="21"/>
        </w:rPr>
        <w:t>5</w:t>
      </w:r>
      <w:r w:rsidRPr="007250E0">
        <w:rPr>
          <w:rFonts w:ascii="宋体" w:hAnsi="宋体" w:cs="TimesNewRomanPSMT"/>
          <w:kern w:val="0"/>
          <w:szCs w:val="21"/>
        </w:rPr>
        <w:t>.</w:t>
      </w:r>
      <w:r w:rsidRPr="007250E0">
        <w:rPr>
          <w:rFonts w:ascii="宋体" w:hAnsi="宋体" w:cs="TimesNewRomanPSMT" w:hint="eastAsia"/>
          <w:kern w:val="0"/>
          <w:szCs w:val="21"/>
        </w:rPr>
        <w:t>4 投标清单的综合单价须按要求的格式填入到对应的清单中，并填写报价说明。</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hint="eastAsia"/>
          <w:kern w:val="0"/>
          <w:szCs w:val="21"/>
        </w:rPr>
        <w:t>3.5.5 工程量清单及综合单位分析表与投标文件一起装的成册。</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TimesNewRomanPSMT"/>
          <w:b/>
          <w:kern w:val="0"/>
          <w:szCs w:val="21"/>
        </w:rPr>
        <w:t xml:space="preserve">4. </w:t>
      </w:r>
      <w:r w:rsidRPr="007250E0">
        <w:rPr>
          <w:rFonts w:ascii="宋体" w:hAnsi="宋体" w:cs="黑体" w:hint="eastAsia"/>
          <w:b/>
          <w:kern w:val="0"/>
          <w:szCs w:val="21"/>
        </w:rPr>
        <w:t>投标</w:t>
      </w:r>
    </w:p>
    <w:p w:rsidR="007C74D2" w:rsidRPr="007250E0" w:rsidRDefault="007C74D2" w:rsidP="007C74D2">
      <w:pPr>
        <w:autoSpaceDE w:val="0"/>
        <w:autoSpaceDN w:val="0"/>
        <w:adjustRightInd w:val="0"/>
        <w:jc w:val="left"/>
        <w:rPr>
          <w:rFonts w:ascii="宋体" w:hAnsi="宋体" w:cs="黑体"/>
          <w:kern w:val="0"/>
          <w:szCs w:val="21"/>
        </w:rPr>
      </w:pPr>
      <w:r w:rsidRPr="007250E0">
        <w:rPr>
          <w:rFonts w:ascii="宋体" w:hAnsi="宋体" w:cs="仿宋_GB2312"/>
          <w:kern w:val="0"/>
          <w:szCs w:val="21"/>
        </w:rPr>
        <w:t>4.</w:t>
      </w:r>
      <w:r w:rsidRPr="007250E0">
        <w:rPr>
          <w:rFonts w:ascii="宋体" w:hAnsi="宋体" w:cs="仿宋_GB2312" w:hint="eastAsia"/>
          <w:kern w:val="0"/>
          <w:szCs w:val="21"/>
        </w:rPr>
        <w:t>2.1</w:t>
      </w:r>
      <w:r w:rsidRPr="007250E0">
        <w:rPr>
          <w:rFonts w:ascii="宋体" w:hAnsi="宋体" w:cs="黑体" w:hint="eastAsia"/>
          <w:kern w:val="0"/>
          <w:szCs w:val="21"/>
        </w:rPr>
        <w:t>投标文件的递交：请在投标截止日期之前递交投标文件，逾期未提交投标文件的后果自负。</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4.2.</w:t>
      </w:r>
      <w:r w:rsidRPr="007250E0">
        <w:rPr>
          <w:rFonts w:ascii="宋体" w:hAnsi="宋体" w:cs="TimesNewRomanPSMT" w:hint="eastAsia"/>
          <w:kern w:val="0"/>
          <w:szCs w:val="21"/>
        </w:rPr>
        <w:t xml:space="preserve">2 </w:t>
      </w:r>
      <w:r w:rsidRPr="007250E0">
        <w:rPr>
          <w:rFonts w:ascii="宋体" w:hAnsi="宋体" w:cs="仿宋_GB2312" w:hint="eastAsia"/>
          <w:kern w:val="0"/>
          <w:szCs w:val="21"/>
        </w:rPr>
        <w:t>逾期送达的或者未送达指定地点的投标文件，招标人不予受理。</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4.2.</w:t>
      </w:r>
      <w:r w:rsidRPr="007250E0">
        <w:rPr>
          <w:rFonts w:ascii="宋体" w:hAnsi="宋体" w:cs="TimesNewRomanPSMT" w:hint="eastAsia"/>
          <w:kern w:val="0"/>
          <w:szCs w:val="21"/>
        </w:rPr>
        <w:t>3投标文件的保密：各单位递交的投标文件在投标截止时间之前处于完全密封状态，只有到开标时间后方可开标、评标。</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TimesNewRomanPSMT"/>
          <w:b/>
          <w:kern w:val="0"/>
          <w:szCs w:val="21"/>
        </w:rPr>
        <w:t xml:space="preserve">5. </w:t>
      </w:r>
      <w:r w:rsidRPr="007250E0">
        <w:rPr>
          <w:rFonts w:ascii="宋体" w:hAnsi="宋体" w:cs="黑体" w:hint="eastAsia"/>
          <w:b/>
          <w:kern w:val="0"/>
          <w:szCs w:val="21"/>
        </w:rPr>
        <w:t>开标</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hint="eastAsia"/>
          <w:kern w:val="0"/>
          <w:szCs w:val="21"/>
        </w:rPr>
        <w:t>开标时间和地点：招标人在规定的开标时间在建设集团开标室进行开标，并做开标登记。</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黑体" w:hint="eastAsia"/>
          <w:b/>
          <w:kern w:val="0"/>
          <w:szCs w:val="21"/>
        </w:rPr>
        <w:t>评标</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kern w:val="0"/>
          <w:szCs w:val="21"/>
        </w:rPr>
        <w:t>6.1</w:t>
      </w:r>
      <w:r w:rsidRPr="007250E0">
        <w:rPr>
          <w:rFonts w:ascii="宋体" w:hAnsi="宋体" w:cs="仿宋_GB2312" w:hint="eastAsia"/>
          <w:kern w:val="0"/>
          <w:szCs w:val="21"/>
        </w:rPr>
        <w:t>评标委员会：建设集团评标小组。</w:t>
      </w:r>
    </w:p>
    <w:p w:rsidR="007C74D2" w:rsidRPr="00C858A2" w:rsidRDefault="007C74D2" w:rsidP="007C74D2">
      <w:pPr>
        <w:autoSpaceDE w:val="0"/>
        <w:autoSpaceDN w:val="0"/>
        <w:adjustRightInd w:val="0"/>
        <w:jc w:val="left"/>
        <w:rPr>
          <w:rFonts w:ascii="宋体" w:hAnsi="宋体" w:cs="仿宋_GB2312"/>
          <w:kern w:val="0"/>
          <w:szCs w:val="21"/>
        </w:rPr>
      </w:pPr>
      <w:r w:rsidRPr="007250E0">
        <w:rPr>
          <w:rFonts w:ascii="宋体" w:hint="eastAsia"/>
          <w:kern w:val="0"/>
          <w:szCs w:val="21"/>
        </w:rPr>
        <w:t>6.2</w:t>
      </w:r>
      <w:r w:rsidRPr="007250E0">
        <w:rPr>
          <w:rFonts w:ascii="宋体" w:hAnsi="宋体" w:cs="仿宋_GB2312" w:hint="eastAsia"/>
          <w:kern w:val="0"/>
          <w:szCs w:val="21"/>
        </w:rPr>
        <w:t>评标：待开标后，评标小组成员根据评分办法评分。评委根据</w:t>
      </w:r>
      <w:r w:rsidRPr="00C858A2">
        <w:rPr>
          <w:rFonts w:ascii="宋体" w:hAnsi="宋体" w:cs="仿宋_GB2312" w:hint="eastAsia"/>
          <w:kern w:val="0"/>
          <w:szCs w:val="21"/>
        </w:rPr>
        <w:t>投标资料进行评分。</w:t>
      </w:r>
    </w:p>
    <w:p w:rsidR="007C74D2" w:rsidRPr="00C858A2" w:rsidRDefault="007C74D2" w:rsidP="007C74D2">
      <w:pPr>
        <w:autoSpaceDE w:val="0"/>
        <w:autoSpaceDN w:val="0"/>
        <w:adjustRightInd w:val="0"/>
        <w:jc w:val="left"/>
        <w:rPr>
          <w:rFonts w:ascii="宋体" w:cs="TimesNewRomanPSMT"/>
          <w:kern w:val="0"/>
          <w:szCs w:val="21"/>
        </w:rPr>
      </w:pPr>
      <w:r w:rsidRPr="00C858A2">
        <w:rPr>
          <w:rFonts w:ascii="宋体" w:hAnsi="宋体" w:cs="仿宋_GB2312" w:hint="eastAsia"/>
          <w:kern w:val="0"/>
          <w:szCs w:val="21"/>
        </w:rPr>
        <w:t>6.3 评标办法: 综合评分法。</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ascii="宋体" w:hAnsi="宋体" w:cs="黑体" w:hint="eastAsia"/>
          <w:b/>
          <w:kern w:val="0"/>
          <w:szCs w:val="21"/>
        </w:rPr>
        <w:t>合同授予</w:t>
      </w:r>
      <w:bookmarkStart w:id="5" w:name="_GoBack"/>
      <w:bookmarkEnd w:id="5"/>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ascii="宋体" w:hAnsi="宋体" w:cs="黑体" w:hint="eastAsia"/>
          <w:kern w:val="0"/>
          <w:szCs w:val="21"/>
        </w:rPr>
        <w:t>定标方式：</w:t>
      </w:r>
      <w:r>
        <w:rPr>
          <w:rFonts w:ascii="宋体" w:hAnsi="宋体" w:cs="仿宋_GB2312" w:hint="eastAsia"/>
          <w:kern w:val="0"/>
          <w:szCs w:val="21"/>
        </w:rPr>
        <w:t>本次评标采用经评审的</w:t>
      </w:r>
      <w:r>
        <w:rPr>
          <w:rFonts w:ascii="宋体" w:hAnsi="宋体" w:cs="仿宋_GB2312" w:hint="eastAsia"/>
          <w:kern w:val="0"/>
          <w:szCs w:val="21"/>
          <w:u w:val="single"/>
        </w:rPr>
        <w:t xml:space="preserve"> 综合评分 </w:t>
      </w:r>
      <w:r>
        <w:rPr>
          <w:rFonts w:ascii="宋体" w:hAnsi="宋体" w:cs="仿宋_GB2312" w:hint="eastAsia"/>
          <w:kern w:val="0"/>
          <w:szCs w:val="21"/>
        </w:rPr>
        <w:t>法。</w:t>
      </w:r>
      <w:r>
        <w:rPr>
          <w:rFonts w:ascii="宋体" w:cs="仿宋_GB2312" w:hint="eastAsia"/>
          <w:kern w:val="0"/>
          <w:szCs w:val="21"/>
        </w:rPr>
        <w:t>将评标情况和推选结果上报公司审批无异议后，再做出定标评审，原则上由第一推选人中标。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ascii="宋体" w:hAnsi="宋体" w:cs="黑体" w:hint="eastAsia"/>
          <w:kern w:val="0"/>
          <w:szCs w:val="21"/>
        </w:rPr>
        <w:t>中标通知：定标评审及结果经本单位审批通过后，</w:t>
      </w:r>
      <w:r>
        <w:rPr>
          <w:rFonts w:ascii="宋体" w:hAnsi="宋体" w:cs="仿宋_GB2312" w:hint="eastAsia"/>
          <w:kern w:val="0"/>
          <w:szCs w:val="21"/>
        </w:rPr>
        <w:t>在本章规定的投标有效期内，招标人向中标人发出中标通知书，同时将中标结果通知未中标的投标人。</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ascii="宋体" w:hAnsi="宋体" w:cs="黑体" w:hint="eastAsia"/>
          <w:kern w:val="0"/>
          <w:szCs w:val="21"/>
        </w:rPr>
        <w:t>履约担保</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ascii="宋体" w:hAnsi="宋体" w:cs="仿宋_GB2312" w:hint="eastAsia"/>
          <w:kern w:val="0"/>
          <w:szCs w:val="21"/>
        </w:rPr>
        <w:t>在签订合同前，中标人应按投标人须知前附表规定的金额、担保形式和招标文件“合同条款及格式”规定的履约担保格式向招标人提交履约担保。</w:t>
      </w:r>
    </w:p>
    <w:p w:rsidR="007C74D2" w:rsidRPr="007250E0"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ascii="宋体" w:hAnsi="宋体" w:cs="仿宋_GB2312" w:hint="eastAsia"/>
          <w:kern w:val="0"/>
          <w:szCs w:val="21"/>
        </w:rPr>
        <w:t>中标人不能按本章要求提交履约担保的，视为放弃中</w:t>
      </w:r>
      <w:r w:rsidRPr="007250E0">
        <w:rPr>
          <w:rFonts w:ascii="宋体" w:hAnsi="宋体" w:cs="仿宋_GB2312" w:hint="eastAsia"/>
          <w:kern w:val="0"/>
          <w:szCs w:val="21"/>
        </w:rPr>
        <w:t>标，其投标保证金不予退还，给招标人造成的损失超过</w:t>
      </w:r>
      <w:r w:rsidRPr="007250E0">
        <w:rPr>
          <w:rFonts w:ascii="宋体" w:hAnsi="宋体" w:cs="仿宋_GB2312" w:hint="eastAsia"/>
          <w:kern w:val="0"/>
          <w:szCs w:val="21"/>
        </w:rPr>
        <w:lastRenderedPageBreak/>
        <w:t>投标保证金数额的，中标人还应当对超过部分予以赔偿。并将该中标人列入“公司的分包商黑名单”中，将不得继续在公司范围内参与投标活动。</w:t>
      </w:r>
    </w:p>
    <w:p w:rsidR="007C74D2" w:rsidRPr="007250E0" w:rsidRDefault="007C74D2" w:rsidP="007C74D2">
      <w:pPr>
        <w:autoSpaceDE w:val="0"/>
        <w:autoSpaceDN w:val="0"/>
        <w:adjustRightInd w:val="0"/>
        <w:jc w:val="left"/>
        <w:rPr>
          <w:rFonts w:ascii="宋体" w:hAnsi="宋体" w:cs="黑体"/>
          <w:kern w:val="0"/>
          <w:szCs w:val="21"/>
        </w:rPr>
      </w:pPr>
      <w:r w:rsidRPr="007250E0">
        <w:rPr>
          <w:rFonts w:ascii="宋体" w:hAnsi="宋体" w:cs="TimesNewRomanPSMT"/>
          <w:kern w:val="0"/>
          <w:szCs w:val="21"/>
        </w:rPr>
        <w:t xml:space="preserve">7.4 </w:t>
      </w:r>
      <w:r w:rsidRPr="007250E0">
        <w:rPr>
          <w:rFonts w:ascii="宋体" w:hAnsi="宋体" w:cs="黑体" w:hint="eastAsia"/>
          <w:kern w:val="0"/>
          <w:szCs w:val="21"/>
        </w:rPr>
        <w:t>签订合同</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 xml:space="preserve">7.4.1 </w:t>
      </w:r>
      <w:r w:rsidRPr="007250E0">
        <w:rPr>
          <w:rFonts w:ascii="宋体" w:hAnsi="宋体" w:cs="仿宋_GB2312" w:hint="eastAsia"/>
          <w:kern w:val="0"/>
          <w:szCs w:val="21"/>
        </w:rPr>
        <w:t>招标人和中标人应当自中标通知书发出之日起</w:t>
      </w:r>
      <w:r w:rsidRPr="007250E0">
        <w:rPr>
          <w:rFonts w:ascii="宋体" w:hAnsi="宋体" w:cs="TimesNewRomanPSMT" w:hint="eastAsia"/>
          <w:kern w:val="0"/>
          <w:szCs w:val="21"/>
        </w:rPr>
        <w:t>14</w:t>
      </w:r>
      <w:r w:rsidRPr="007250E0">
        <w:rPr>
          <w:rFonts w:ascii="宋体" w:hAnsi="宋体" w:cs="仿宋_GB2312"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rsidR="007C74D2"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 xml:space="preserve">7.4.2 </w:t>
      </w:r>
      <w:r w:rsidRPr="007250E0">
        <w:rPr>
          <w:rFonts w:ascii="宋体" w:hAnsi="宋体" w:cs="仿宋_GB2312" w:hint="eastAsia"/>
          <w:kern w:val="0"/>
          <w:szCs w:val="21"/>
        </w:rPr>
        <w:t>发出中标通知书后，招标人无正当理由拒签合同的，招标人向中标人退还投标保证金；给中标人造成损失的，</w:t>
      </w:r>
      <w:r>
        <w:rPr>
          <w:rFonts w:ascii="宋体" w:hAnsi="宋体" w:cs="仿宋_GB2312" w:hint="eastAsia"/>
          <w:kern w:val="0"/>
          <w:szCs w:val="21"/>
        </w:rPr>
        <w:t>还应当赔偿损失。</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ascii="宋体" w:hAnsi="宋体" w:cs="黑体" w:hint="eastAsia"/>
          <w:b/>
          <w:kern w:val="0"/>
          <w:szCs w:val="21"/>
        </w:rPr>
        <w:t>重新招标和不再招标</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ascii="宋体" w:hAnsi="宋体" w:cs="黑体" w:hint="eastAsia"/>
          <w:kern w:val="0"/>
          <w:szCs w:val="21"/>
        </w:rPr>
        <w:t>重新招标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有下列情形之一的，招标人将重新招标：（</w:t>
      </w:r>
      <w:r>
        <w:rPr>
          <w:rFonts w:ascii="宋体" w:hAnsi="宋体" w:cs="TimesNewRomanPSMT"/>
          <w:kern w:val="0"/>
          <w:szCs w:val="21"/>
        </w:rPr>
        <w:t>1</w:t>
      </w:r>
      <w:r>
        <w:rPr>
          <w:rFonts w:ascii="宋体" w:hAnsi="宋体" w:cs="仿宋_GB2312" w:hint="eastAsia"/>
          <w:kern w:val="0"/>
          <w:szCs w:val="21"/>
        </w:rPr>
        <w:t>）投标截止时间止，投标人少于</w:t>
      </w:r>
      <w:r>
        <w:rPr>
          <w:rFonts w:ascii="宋体" w:hAnsi="宋体" w:cs="TimesNewRomanPSMT" w:hint="eastAsia"/>
          <w:kern w:val="0"/>
          <w:szCs w:val="21"/>
        </w:rPr>
        <w:t>3</w:t>
      </w:r>
      <w:r>
        <w:rPr>
          <w:rFonts w:ascii="宋体" w:hAnsi="宋体" w:cs="仿宋_GB2312" w:hint="eastAsia"/>
          <w:kern w:val="0"/>
          <w:szCs w:val="21"/>
        </w:rPr>
        <w:t>个的；（</w:t>
      </w:r>
      <w:r>
        <w:rPr>
          <w:rFonts w:ascii="宋体" w:hAnsi="宋体" w:cs="TimesNewRomanPSMT"/>
          <w:kern w:val="0"/>
          <w:szCs w:val="21"/>
        </w:rPr>
        <w:t>2</w:t>
      </w:r>
      <w:r>
        <w:rPr>
          <w:rFonts w:ascii="宋体" w:hAnsi="宋体" w:cs="仿宋_GB2312" w:hint="eastAsia"/>
          <w:kern w:val="0"/>
          <w:szCs w:val="21"/>
        </w:rPr>
        <w:t>）经评标小组评审后否决所有投标的。</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ascii="宋体" w:hAnsi="宋体" w:cs="黑体" w:hint="eastAsia"/>
          <w:kern w:val="0"/>
          <w:szCs w:val="21"/>
        </w:rPr>
        <w:t>不再招标：</w:t>
      </w:r>
      <w:r>
        <w:rPr>
          <w:rFonts w:ascii="宋体" w:hAnsi="宋体" w:cs="仿宋_GB2312" w:hint="eastAsia"/>
          <w:kern w:val="0"/>
          <w:szCs w:val="21"/>
        </w:rPr>
        <w:t>重新招标后投标人仍少于</w:t>
      </w:r>
      <w:r>
        <w:rPr>
          <w:rFonts w:ascii="宋体" w:hAnsi="宋体" w:cs="TimesNewRomanPSMT" w:hint="eastAsia"/>
          <w:kern w:val="0"/>
          <w:szCs w:val="21"/>
        </w:rPr>
        <w:t>3</w:t>
      </w:r>
      <w:r>
        <w:rPr>
          <w:rFonts w:ascii="宋体" w:hAnsi="宋体" w:cs="仿宋_GB2312" w:hint="eastAsia"/>
          <w:kern w:val="0"/>
          <w:szCs w:val="21"/>
        </w:rPr>
        <w:t>个或者所有投标被否决的，经招标人领导批准后不再进行招标。</w:t>
      </w:r>
    </w:p>
    <w:p w:rsidR="007C74D2" w:rsidRDefault="007C74D2" w:rsidP="007C74D2">
      <w:pPr>
        <w:rPr>
          <w:b/>
        </w:rPr>
      </w:pPr>
      <w:r>
        <w:rPr>
          <w:rFonts w:hint="eastAsia"/>
          <w:b/>
        </w:rPr>
        <w:t>9</w:t>
      </w:r>
      <w:r>
        <w:rPr>
          <w:rFonts w:hint="eastAsia"/>
          <w:b/>
        </w:rPr>
        <w:t>．纪律和监督</w:t>
      </w:r>
    </w:p>
    <w:p w:rsidR="007C74D2" w:rsidRDefault="007C74D2" w:rsidP="007C74D2">
      <w:pPr>
        <w:autoSpaceDE w:val="0"/>
        <w:autoSpaceDN w:val="0"/>
        <w:adjustRightInd w:val="0"/>
        <w:jc w:val="left"/>
        <w:rPr>
          <w:rFonts w:ascii="宋体" w:hAnsi="宋体" w:cs="TimesNewRomanPSMT"/>
          <w:kern w:val="0"/>
          <w:szCs w:val="21"/>
        </w:rPr>
      </w:pPr>
      <w:bookmarkStart w:id="6" w:name="_Toc152042351"/>
      <w:bookmarkStart w:id="7" w:name="_Toc179632593"/>
      <w:bookmarkStart w:id="8" w:name="_Toc152045575"/>
      <w:bookmarkStart w:id="9" w:name="_Toc246996219"/>
      <w:bookmarkStart w:id="10" w:name="_Toc144974543"/>
      <w:bookmarkStart w:id="11" w:name="_Toc296602462"/>
      <w:bookmarkStart w:id="12" w:name="_Toc246996962"/>
      <w:bookmarkStart w:id="13" w:name="_Toc247085733"/>
      <w:bookmarkStart w:id="14" w:name="_Toc296590983"/>
      <w:r>
        <w:rPr>
          <w:rFonts w:ascii="宋体" w:hAnsi="宋体" w:cs="TimesNewRomanPSMT" w:hint="eastAsia"/>
          <w:kern w:val="0"/>
          <w:szCs w:val="21"/>
        </w:rPr>
        <w:t>9.1 对招标人的纪律要求</w:t>
      </w:r>
      <w:bookmarkEnd w:id="6"/>
      <w:bookmarkEnd w:id="7"/>
      <w:bookmarkEnd w:id="8"/>
      <w:bookmarkEnd w:id="9"/>
      <w:bookmarkEnd w:id="10"/>
      <w:bookmarkEnd w:id="11"/>
      <w:bookmarkEnd w:id="12"/>
      <w:bookmarkEnd w:id="13"/>
      <w:bookmarkEnd w:id="14"/>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招标人不得泄漏招标投标活动中应当保密的情况和资料，不得与投标人串通损害国家利益、社会公共利益或者他人合法权益。</w:t>
      </w:r>
    </w:p>
    <w:p w:rsidR="007C74D2" w:rsidRDefault="007C74D2" w:rsidP="007C74D2">
      <w:pPr>
        <w:autoSpaceDE w:val="0"/>
        <w:autoSpaceDN w:val="0"/>
        <w:adjustRightInd w:val="0"/>
        <w:jc w:val="left"/>
        <w:rPr>
          <w:rFonts w:ascii="宋体" w:hAnsi="宋体" w:cs="TimesNewRomanPSMT"/>
          <w:kern w:val="0"/>
          <w:szCs w:val="21"/>
        </w:rPr>
      </w:pPr>
      <w:bookmarkStart w:id="15" w:name="_Toc152042352"/>
      <w:bookmarkStart w:id="16" w:name="_Toc179632594"/>
      <w:bookmarkStart w:id="17" w:name="_Toc152045576"/>
      <w:bookmarkStart w:id="18" w:name="_Toc247085734"/>
      <w:bookmarkStart w:id="19" w:name="_Toc144974544"/>
      <w:bookmarkStart w:id="20" w:name="_Toc246996963"/>
      <w:bookmarkStart w:id="21" w:name="_Toc246996220"/>
      <w:bookmarkStart w:id="22" w:name="_Toc296602463"/>
      <w:r>
        <w:rPr>
          <w:rFonts w:ascii="宋体" w:hAnsi="宋体" w:cs="TimesNewRomanPSMT" w:hint="eastAsia"/>
          <w:kern w:val="0"/>
          <w:szCs w:val="21"/>
        </w:rPr>
        <w:t>9.2 对投标人的纪律要求</w:t>
      </w:r>
      <w:bookmarkEnd w:id="15"/>
      <w:bookmarkEnd w:id="16"/>
      <w:bookmarkEnd w:id="17"/>
      <w:bookmarkEnd w:id="18"/>
      <w:bookmarkEnd w:id="19"/>
      <w:bookmarkEnd w:id="20"/>
      <w:bookmarkEnd w:id="21"/>
      <w:bookmarkEnd w:id="22"/>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C74D2" w:rsidRDefault="007C74D2" w:rsidP="007C74D2">
      <w:pPr>
        <w:autoSpaceDE w:val="0"/>
        <w:autoSpaceDN w:val="0"/>
        <w:adjustRightInd w:val="0"/>
        <w:jc w:val="left"/>
        <w:rPr>
          <w:rFonts w:ascii="宋体" w:hAnsi="宋体" w:cs="TimesNewRomanPSMT"/>
          <w:kern w:val="0"/>
          <w:szCs w:val="21"/>
        </w:rPr>
      </w:pPr>
      <w:bookmarkStart w:id="23" w:name="_Toc247085735"/>
      <w:bookmarkStart w:id="24" w:name="_Toc152045577"/>
      <w:bookmarkStart w:id="25" w:name="_Toc152042353"/>
      <w:bookmarkStart w:id="26" w:name="_Toc296602464"/>
      <w:bookmarkStart w:id="27" w:name="_Toc246996221"/>
      <w:bookmarkStart w:id="28" w:name="_Toc144974545"/>
      <w:bookmarkStart w:id="29" w:name="_Toc179632595"/>
      <w:bookmarkStart w:id="30" w:name="_Toc246996964"/>
      <w:r>
        <w:rPr>
          <w:rFonts w:ascii="宋体" w:hAnsi="宋体" w:cs="TimesNewRomanPSMT" w:hint="eastAsia"/>
          <w:kern w:val="0"/>
          <w:szCs w:val="21"/>
        </w:rPr>
        <w:t>9.3 对评标委员会成员的纪律要求</w:t>
      </w:r>
      <w:bookmarkEnd w:id="23"/>
      <w:bookmarkEnd w:id="24"/>
      <w:bookmarkEnd w:id="25"/>
      <w:bookmarkEnd w:id="26"/>
      <w:bookmarkEnd w:id="27"/>
      <w:bookmarkEnd w:id="28"/>
      <w:bookmarkEnd w:id="29"/>
      <w:bookmarkEnd w:id="30"/>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rsidR="007C74D2" w:rsidRDefault="007C74D2" w:rsidP="007C74D2">
      <w:pPr>
        <w:autoSpaceDE w:val="0"/>
        <w:autoSpaceDN w:val="0"/>
        <w:adjustRightInd w:val="0"/>
        <w:jc w:val="left"/>
        <w:rPr>
          <w:rFonts w:ascii="宋体" w:hAnsi="宋体" w:cs="TimesNewRomanPSMT"/>
          <w:kern w:val="0"/>
          <w:szCs w:val="21"/>
        </w:rPr>
      </w:pPr>
      <w:bookmarkStart w:id="31" w:name="_Toc296602465"/>
      <w:bookmarkStart w:id="32" w:name="_Toc247085736"/>
      <w:bookmarkStart w:id="33" w:name="_Toc246996965"/>
      <w:bookmarkStart w:id="34" w:name="_Toc152042354"/>
      <w:bookmarkStart w:id="35" w:name="_Toc246996222"/>
      <w:bookmarkStart w:id="36" w:name="_Toc152045578"/>
      <w:bookmarkStart w:id="37" w:name="_Toc179632596"/>
      <w:bookmarkStart w:id="38" w:name="_Toc144974546"/>
      <w:r>
        <w:rPr>
          <w:rFonts w:ascii="宋体" w:hAnsi="宋体" w:cs="TimesNewRomanPSMT" w:hint="eastAsia"/>
          <w:kern w:val="0"/>
          <w:szCs w:val="21"/>
        </w:rPr>
        <w:t>9.4 对与评标活动有关的工作人员的纪律要求</w:t>
      </w:r>
      <w:bookmarkEnd w:id="31"/>
      <w:bookmarkEnd w:id="32"/>
      <w:bookmarkEnd w:id="33"/>
      <w:bookmarkEnd w:id="34"/>
      <w:bookmarkEnd w:id="35"/>
      <w:bookmarkEnd w:id="36"/>
      <w:bookmarkEnd w:id="37"/>
    </w:p>
    <w:p w:rsidR="007C74D2" w:rsidRDefault="007C74D2" w:rsidP="007C74D2">
      <w:pPr>
        <w:autoSpaceDE w:val="0"/>
        <w:autoSpaceDN w:val="0"/>
        <w:adjustRightInd w:val="0"/>
        <w:jc w:val="left"/>
        <w:rPr>
          <w:rFonts w:ascii="宋体" w:hAnsi="宋体" w:cs="TimesNewRomanPSMT"/>
          <w:kern w:val="0"/>
          <w:szCs w:val="21"/>
        </w:rPr>
      </w:pPr>
      <w:bookmarkStart w:id="39" w:name="_Toc152042355"/>
      <w:r>
        <w:rPr>
          <w:rFonts w:ascii="宋体" w:hAnsi="宋体" w:cs="TimesNewRomanPSMT"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
    </w:p>
    <w:p w:rsidR="007C74D2" w:rsidRDefault="007C74D2" w:rsidP="007C74D2">
      <w:pPr>
        <w:autoSpaceDE w:val="0"/>
        <w:autoSpaceDN w:val="0"/>
        <w:adjustRightInd w:val="0"/>
        <w:jc w:val="left"/>
        <w:rPr>
          <w:rFonts w:ascii="宋体" w:hAnsi="宋体" w:cs="TimesNewRomanPSMT"/>
          <w:kern w:val="0"/>
          <w:szCs w:val="21"/>
        </w:rPr>
      </w:pPr>
      <w:bookmarkStart w:id="40" w:name="_Toc152045579"/>
      <w:bookmarkStart w:id="41" w:name="_Toc246996223"/>
      <w:bookmarkStart w:id="42" w:name="_Toc247085737"/>
      <w:bookmarkStart w:id="43" w:name="_Toc296602466"/>
      <w:bookmarkStart w:id="44" w:name="_Toc246996966"/>
      <w:bookmarkStart w:id="45" w:name="_Toc179632597"/>
      <w:bookmarkStart w:id="46" w:name="_Toc152042356"/>
      <w:r>
        <w:rPr>
          <w:rFonts w:ascii="宋体" w:hAnsi="宋体" w:cs="TimesNewRomanPSMT" w:hint="eastAsia"/>
          <w:kern w:val="0"/>
          <w:szCs w:val="21"/>
        </w:rPr>
        <w:t>9.5 投诉</w:t>
      </w:r>
      <w:bookmarkEnd w:id="38"/>
      <w:bookmarkEnd w:id="40"/>
      <w:bookmarkEnd w:id="41"/>
      <w:bookmarkEnd w:id="42"/>
      <w:bookmarkEnd w:id="43"/>
      <w:bookmarkEnd w:id="44"/>
      <w:bookmarkEnd w:id="45"/>
      <w:bookmarkEnd w:id="46"/>
    </w:p>
    <w:p w:rsidR="00010CA7" w:rsidRDefault="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投标人和其他利害关系人认为本次招标活动违反法律、法规和规章规定的，有权向</w:t>
      </w:r>
      <w:r w:rsidRPr="007250E0">
        <w:rPr>
          <w:rFonts w:ascii="宋体" w:hAnsi="宋体" w:cs="TimesNewRomanPSMT" w:hint="eastAsia"/>
          <w:kern w:val="0"/>
          <w:szCs w:val="21"/>
        </w:rPr>
        <w:t>南浔城投集团纪检</w:t>
      </w:r>
      <w:r>
        <w:rPr>
          <w:rFonts w:ascii="宋体" w:hAnsi="宋体" w:cs="TimesNewRomanPSMT" w:hint="eastAsia"/>
          <w:kern w:val="0"/>
          <w:szCs w:val="21"/>
        </w:rPr>
        <w:t>部门投诉。</w:t>
      </w:r>
    </w:p>
    <w:p w:rsidR="007C74D2" w:rsidRPr="007C74D2" w:rsidRDefault="00ED5886" w:rsidP="007C74D2">
      <w:pPr>
        <w:numPr>
          <w:ilvl w:val="0"/>
          <w:numId w:val="3"/>
        </w:numPr>
        <w:spacing w:line="400" w:lineRule="exact"/>
        <w:jc w:val="center"/>
        <w:rPr>
          <w:rFonts w:ascii="宋体" w:hAnsi="宋体" w:cs="TimesNewRomanPSMT"/>
          <w:b/>
          <w:kern w:val="0"/>
          <w:szCs w:val="21"/>
        </w:rPr>
      </w:pPr>
      <w:r>
        <w:rPr>
          <w:rFonts w:ascii="宋体" w:hAnsi="宋体" w:cs="TimesNewRomanPSMT" w:hint="eastAsia"/>
          <w:b/>
          <w:kern w:val="0"/>
          <w:szCs w:val="21"/>
        </w:rPr>
        <w:t>评分办法</w:t>
      </w:r>
    </w:p>
    <w:p w:rsidR="00010CA7" w:rsidRDefault="00ED5886">
      <w:pPr>
        <w:adjustRightInd w:val="0"/>
        <w:spacing w:line="360" w:lineRule="auto"/>
        <w:ind w:firstLineChars="200" w:firstLine="420"/>
        <w:rPr>
          <w:rFonts w:ascii="宋体" w:hAnsi="宋体" w:cs="TimesNewRomanPSMT"/>
          <w:b/>
          <w:kern w:val="0"/>
          <w:szCs w:val="21"/>
        </w:rPr>
      </w:pPr>
      <w:r>
        <w:rPr>
          <w:rFonts w:ascii="宋体" w:hAnsi="宋体" w:cs="仿宋_GB2312" w:hint="eastAsia"/>
          <w:kern w:val="0"/>
          <w:szCs w:val="21"/>
        </w:rPr>
        <w:t>本次评分办法为综合评分法，满分</w:t>
      </w:r>
      <w:r>
        <w:rPr>
          <w:rFonts w:ascii="宋体" w:hAnsi="宋体" w:cs="仿宋_GB2312"/>
          <w:kern w:val="0"/>
          <w:szCs w:val="21"/>
        </w:rPr>
        <w:t>100</w:t>
      </w:r>
      <w:r>
        <w:rPr>
          <w:rFonts w:ascii="宋体" w:hAnsi="宋体" w:cs="仿宋_GB2312" w:hint="eastAsia"/>
          <w:kern w:val="0"/>
          <w:szCs w:val="21"/>
        </w:rPr>
        <w:t>分，其中报价</w:t>
      </w:r>
      <w:r w:rsidR="007C74D2">
        <w:rPr>
          <w:rFonts w:ascii="宋体" w:hAnsi="宋体" w:cs="仿宋_GB2312" w:hint="eastAsia"/>
          <w:kern w:val="0"/>
          <w:szCs w:val="21"/>
          <w:u w:val="single"/>
        </w:rPr>
        <w:t>7</w:t>
      </w:r>
      <w:r>
        <w:rPr>
          <w:rFonts w:ascii="宋体" w:hAnsi="宋体" w:cs="仿宋_GB2312" w:hint="eastAsia"/>
          <w:kern w:val="0"/>
          <w:szCs w:val="21"/>
          <w:u w:val="single"/>
        </w:rPr>
        <w:t>0</w:t>
      </w:r>
      <w:r>
        <w:rPr>
          <w:rFonts w:ascii="宋体" w:hAnsi="宋体" w:cs="仿宋_GB2312" w:hint="eastAsia"/>
          <w:kern w:val="0"/>
          <w:szCs w:val="21"/>
        </w:rPr>
        <w:t>分，其他</w:t>
      </w:r>
      <w:r w:rsidR="007C74D2">
        <w:rPr>
          <w:rFonts w:ascii="宋体" w:hAnsi="宋体" w:cs="仿宋_GB2312" w:hint="eastAsia"/>
          <w:kern w:val="0"/>
          <w:szCs w:val="21"/>
          <w:u w:val="single"/>
        </w:rPr>
        <w:t>3</w:t>
      </w:r>
      <w:r>
        <w:rPr>
          <w:rFonts w:ascii="宋体" w:hAnsi="宋体" w:cs="仿宋_GB2312" w:hint="eastAsia"/>
          <w:kern w:val="0"/>
          <w:szCs w:val="21"/>
          <w:u w:val="single"/>
        </w:rPr>
        <w:t>0</w:t>
      </w:r>
      <w:r>
        <w:rPr>
          <w:rFonts w:ascii="宋体" w:hAnsi="宋体" w:cs="仿宋_GB2312" w:hint="eastAsia"/>
          <w:kern w:val="0"/>
          <w:szCs w:val="21"/>
        </w:rPr>
        <w:t>分。</w:t>
      </w:r>
    </w:p>
    <w:tbl>
      <w:tblPr>
        <w:tblpPr w:leftFromText="180" w:rightFromText="180" w:vertAnchor="text" w:horzAnchor="margin" w:tblpY="-46"/>
        <w:tblOverlap w:val="never"/>
        <w:tblW w:w="10083" w:type="dxa"/>
        <w:tblLayout w:type="fixed"/>
        <w:tblLook w:val="04A0"/>
      </w:tblPr>
      <w:tblGrid>
        <w:gridCol w:w="505"/>
        <w:gridCol w:w="945"/>
        <w:gridCol w:w="2018"/>
        <w:gridCol w:w="840"/>
        <w:gridCol w:w="5775"/>
      </w:tblGrid>
      <w:tr w:rsidR="007C74D2">
        <w:trPr>
          <w:trHeight w:val="270"/>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adjustRightInd w:val="0"/>
              <w:spacing w:line="240" w:lineRule="atLeast"/>
              <w:jc w:val="center"/>
              <w:rPr>
                <w:rFonts w:ascii="宋体" w:cs="宋体"/>
                <w:kern w:val="0"/>
                <w:szCs w:val="21"/>
              </w:rPr>
            </w:pPr>
            <w:r>
              <w:rPr>
                <w:rFonts w:ascii="宋体" w:hAnsi="宋体" w:cs="宋体" w:hint="eastAsia"/>
                <w:kern w:val="0"/>
                <w:szCs w:val="21"/>
              </w:rPr>
              <w:lastRenderedPageBreak/>
              <w:t>序号</w:t>
            </w:r>
          </w:p>
        </w:tc>
        <w:tc>
          <w:tcPr>
            <w:tcW w:w="945"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类别</w:t>
            </w:r>
          </w:p>
        </w:tc>
        <w:tc>
          <w:tcPr>
            <w:tcW w:w="2018"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评审因素</w:t>
            </w:r>
          </w:p>
        </w:tc>
        <w:tc>
          <w:tcPr>
            <w:tcW w:w="840"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分值</w:t>
            </w:r>
          </w:p>
        </w:tc>
        <w:tc>
          <w:tcPr>
            <w:tcW w:w="5775"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评标标准说明</w:t>
            </w:r>
          </w:p>
        </w:tc>
      </w:tr>
      <w:tr w:rsidR="007C74D2">
        <w:trPr>
          <w:trHeight w:val="415"/>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Pr>
                <w:rFonts w:ascii="宋体" w:hAnsi="宋体" w:cs="宋体"/>
                <w:kern w:val="0"/>
                <w:szCs w:val="21"/>
              </w:rPr>
              <w:t>1</w:t>
            </w:r>
          </w:p>
        </w:tc>
        <w:tc>
          <w:tcPr>
            <w:tcW w:w="945" w:type="dxa"/>
            <w:tcBorders>
              <w:top w:val="single" w:sz="4" w:space="0" w:color="auto"/>
              <w:left w:val="single" w:sz="4" w:space="0" w:color="auto"/>
              <w:bottom w:val="single" w:sz="6" w:space="0" w:color="auto"/>
              <w:right w:val="single" w:sz="4" w:space="0" w:color="auto"/>
            </w:tcBorders>
            <w:vAlign w:val="center"/>
          </w:tcPr>
          <w:p w:rsidR="007C74D2" w:rsidRPr="004A271E" w:rsidRDefault="007C74D2" w:rsidP="007C74D2">
            <w:pPr>
              <w:widowControl/>
              <w:rPr>
                <w:rFonts w:ascii="宋体" w:cs="宋体"/>
                <w:kern w:val="0"/>
                <w:szCs w:val="21"/>
              </w:rPr>
            </w:pPr>
            <w:r w:rsidRPr="004A271E">
              <w:rPr>
                <w:rFonts w:ascii="宋体" w:hAnsi="宋体" w:cs="宋体" w:hint="eastAsia"/>
                <w:kern w:val="0"/>
                <w:szCs w:val="21"/>
              </w:rPr>
              <w:t>报价</w:t>
            </w:r>
          </w:p>
        </w:tc>
        <w:tc>
          <w:tcPr>
            <w:tcW w:w="2018" w:type="dxa"/>
            <w:tcBorders>
              <w:top w:val="nil"/>
              <w:left w:val="nil"/>
              <w:bottom w:val="single" w:sz="4" w:space="0" w:color="auto"/>
              <w:right w:val="single" w:sz="4" w:space="0" w:color="auto"/>
            </w:tcBorders>
            <w:vAlign w:val="center"/>
          </w:tcPr>
          <w:p w:rsidR="007C74D2" w:rsidRPr="004A271E" w:rsidRDefault="007C74D2" w:rsidP="007C74D2">
            <w:pPr>
              <w:widowControl/>
              <w:jc w:val="center"/>
              <w:rPr>
                <w:rFonts w:ascii="宋体" w:cs="宋体"/>
                <w:kern w:val="0"/>
                <w:szCs w:val="21"/>
              </w:rPr>
            </w:pPr>
            <w:r w:rsidRPr="004A271E">
              <w:rPr>
                <w:rFonts w:ascii="宋体" w:hAnsi="宋体" w:cs="宋体" w:hint="eastAsia"/>
                <w:kern w:val="0"/>
                <w:szCs w:val="21"/>
              </w:rPr>
              <w:t>投标报价</w:t>
            </w:r>
          </w:p>
        </w:tc>
        <w:tc>
          <w:tcPr>
            <w:tcW w:w="840" w:type="dxa"/>
            <w:tcBorders>
              <w:top w:val="nil"/>
              <w:left w:val="nil"/>
              <w:bottom w:val="single" w:sz="4" w:space="0" w:color="auto"/>
              <w:right w:val="single" w:sz="4" w:space="0" w:color="auto"/>
            </w:tcBorders>
            <w:vAlign w:val="center"/>
          </w:tcPr>
          <w:p w:rsidR="007C74D2" w:rsidRPr="007250E0" w:rsidRDefault="007C74D2" w:rsidP="007C74D2">
            <w:pPr>
              <w:widowControl/>
              <w:jc w:val="center"/>
              <w:rPr>
                <w:rFonts w:ascii="宋体" w:cs="宋体"/>
                <w:kern w:val="0"/>
                <w:szCs w:val="21"/>
              </w:rPr>
            </w:pPr>
            <w:r w:rsidRPr="007250E0">
              <w:rPr>
                <w:rFonts w:ascii="宋体" w:hAnsi="宋体" w:cs="宋体" w:hint="eastAsia"/>
                <w:kern w:val="0"/>
                <w:szCs w:val="21"/>
              </w:rPr>
              <w:t>70</w:t>
            </w:r>
          </w:p>
        </w:tc>
        <w:tc>
          <w:tcPr>
            <w:tcW w:w="5775" w:type="dxa"/>
            <w:tcBorders>
              <w:top w:val="nil"/>
              <w:left w:val="nil"/>
              <w:bottom w:val="single" w:sz="4" w:space="0" w:color="auto"/>
              <w:right w:val="single" w:sz="4" w:space="0" w:color="auto"/>
            </w:tcBorders>
            <w:vAlign w:val="center"/>
          </w:tcPr>
          <w:p w:rsidR="007C74D2" w:rsidRPr="007250E0" w:rsidRDefault="007C74D2" w:rsidP="007C74D2">
            <w:pPr>
              <w:widowControl/>
              <w:jc w:val="left"/>
              <w:rPr>
                <w:rFonts w:ascii="宋体" w:cs="宋体"/>
                <w:kern w:val="0"/>
                <w:szCs w:val="21"/>
              </w:rPr>
            </w:pPr>
            <w:r w:rsidRPr="007250E0">
              <w:rPr>
                <w:rFonts w:ascii="宋体" w:hAnsi="宋体" w:cs="宋体" w:hint="eastAsia"/>
                <w:kern w:val="0"/>
                <w:szCs w:val="21"/>
              </w:rPr>
              <w:t>最低价为70分，第二低价为68分，第三低价为66分，其它报价按此标准依次递减。</w:t>
            </w:r>
          </w:p>
        </w:tc>
      </w:tr>
      <w:tr w:rsidR="007C74D2">
        <w:trPr>
          <w:trHeight w:val="891"/>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Pr>
                <w:rFonts w:ascii="宋体" w:hAnsi="宋体" w:cs="宋体" w:hint="eastAsia"/>
                <w:kern w:val="0"/>
                <w:szCs w:val="21"/>
              </w:rPr>
              <w:t>2</w:t>
            </w:r>
          </w:p>
        </w:tc>
        <w:tc>
          <w:tcPr>
            <w:tcW w:w="945" w:type="dxa"/>
            <w:vMerge w:val="restart"/>
            <w:tcBorders>
              <w:top w:val="single" w:sz="6" w:space="0" w:color="auto"/>
              <w:left w:val="single" w:sz="4" w:space="0" w:color="auto"/>
              <w:right w:val="single" w:sz="4" w:space="0" w:color="auto"/>
            </w:tcBorders>
            <w:vAlign w:val="center"/>
          </w:tcPr>
          <w:p w:rsidR="007C74D2" w:rsidRPr="004A271E" w:rsidRDefault="007C74D2" w:rsidP="007C74D2">
            <w:pPr>
              <w:widowControl/>
              <w:jc w:val="left"/>
              <w:rPr>
                <w:rFonts w:ascii="宋体" w:cs="宋体"/>
                <w:kern w:val="0"/>
                <w:szCs w:val="21"/>
              </w:rPr>
            </w:pPr>
            <w:r w:rsidRPr="004A271E">
              <w:rPr>
                <w:rFonts w:ascii="宋体" w:cs="宋体" w:hint="eastAsia"/>
                <w:kern w:val="0"/>
                <w:szCs w:val="21"/>
              </w:rPr>
              <w:t>其他</w:t>
            </w:r>
          </w:p>
        </w:tc>
        <w:tc>
          <w:tcPr>
            <w:tcW w:w="2018" w:type="dxa"/>
            <w:tcBorders>
              <w:top w:val="nil"/>
              <w:left w:val="nil"/>
              <w:bottom w:val="single" w:sz="4" w:space="0" w:color="auto"/>
              <w:right w:val="single" w:sz="4" w:space="0" w:color="auto"/>
            </w:tcBorders>
            <w:vAlign w:val="center"/>
          </w:tcPr>
          <w:p w:rsidR="007C74D2" w:rsidRPr="004A271E" w:rsidRDefault="007C74D2" w:rsidP="007C74D2">
            <w:pPr>
              <w:widowControl/>
              <w:jc w:val="center"/>
              <w:rPr>
                <w:rFonts w:ascii="宋体" w:cs="宋体"/>
                <w:kern w:val="0"/>
                <w:szCs w:val="21"/>
              </w:rPr>
            </w:pPr>
            <w:r w:rsidRPr="004A271E">
              <w:rPr>
                <w:rFonts w:ascii="宋体" w:hAnsi="宋体" w:cs="仿宋_GB2312" w:hint="eastAsia"/>
                <w:kern w:val="0"/>
                <w:szCs w:val="21"/>
              </w:rPr>
              <w:t>施工进度计划、施工方案及投标文件的完整性</w:t>
            </w:r>
          </w:p>
        </w:tc>
        <w:tc>
          <w:tcPr>
            <w:tcW w:w="840" w:type="dxa"/>
            <w:tcBorders>
              <w:top w:val="nil"/>
              <w:left w:val="nil"/>
              <w:bottom w:val="single" w:sz="4" w:space="0" w:color="auto"/>
              <w:right w:val="single" w:sz="4" w:space="0" w:color="auto"/>
            </w:tcBorders>
            <w:vAlign w:val="center"/>
          </w:tcPr>
          <w:p w:rsidR="007C74D2" w:rsidRPr="007250E0" w:rsidRDefault="007C74D2" w:rsidP="007C74D2">
            <w:pPr>
              <w:widowControl/>
              <w:jc w:val="center"/>
              <w:rPr>
                <w:rFonts w:ascii="宋体" w:cs="宋体"/>
                <w:kern w:val="0"/>
                <w:szCs w:val="21"/>
              </w:rPr>
            </w:pPr>
            <w:r w:rsidRPr="007250E0">
              <w:rPr>
                <w:rFonts w:ascii="宋体" w:cs="宋体" w:hint="eastAsia"/>
                <w:kern w:val="0"/>
                <w:szCs w:val="21"/>
              </w:rPr>
              <w:t>5</w:t>
            </w:r>
          </w:p>
        </w:tc>
        <w:tc>
          <w:tcPr>
            <w:tcW w:w="5775" w:type="dxa"/>
            <w:tcBorders>
              <w:top w:val="nil"/>
              <w:left w:val="nil"/>
              <w:bottom w:val="single" w:sz="4" w:space="0" w:color="auto"/>
              <w:right w:val="single" w:sz="4" w:space="0" w:color="auto"/>
            </w:tcBorders>
            <w:vAlign w:val="center"/>
          </w:tcPr>
          <w:p w:rsidR="007C74D2" w:rsidRPr="007250E0" w:rsidRDefault="007C74D2" w:rsidP="007C74D2">
            <w:pPr>
              <w:widowControl/>
              <w:jc w:val="left"/>
              <w:rPr>
                <w:rFonts w:ascii="宋体" w:cs="宋体"/>
                <w:kern w:val="0"/>
                <w:szCs w:val="21"/>
              </w:rPr>
            </w:pPr>
            <w:r w:rsidRPr="007250E0">
              <w:rPr>
                <w:rFonts w:ascii="宋体" w:hAnsi="宋体" w:cs="宋体" w:hint="eastAsia"/>
                <w:kern w:val="0"/>
                <w:szCs w:val="21"/>
              </w:rPr>
              <w:t>齐全有效得5-4分，有非实质性欠缺的得3-2分，有实质性缺陷的得 1-0分。</w:t>
            </w:r>
          </w:p>
        </w:tc>
      </w:tr>
      <w:tr w:rsidR="007C74D2">
        <w:trPr>
          <w:trHeight w:val="741"/>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3</w:t>
            </w:r>
          </w:p>
        </w:tc>
        <w:tc>
          <w:tcPr>
            <w:tcW w:w="945" w:type="dxa"/>
            <w:vMerge/>
            <w:tcBorders>
              <w:left w:val="single" w:sz="4" w:space="0" w:color="auto"/>
              <w:right w:val="single" w:sz="4" w:space="0" w:color="auto"/>
            </w:tcBorders>
            <w:vAlign w:val="center"/>
          </w:tcPr>
          <w:p w:rsidR="007C74D2" w:rsidRDefault="007C74D2" w:rsidP="007C74D2">
            <w:pPr>
              <w:widowControl/>
              <w:jc w:val="center"/>
              <w:rPr>
                <w:rFonts w:asci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企业综合实力</w:t>
            </w:r>
          </w:p>
        </w:tc>
        <w:tc>
          <w:tcPr>
            <w:tcW w:w="840"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7250E0">
              <w:rPr>
                <w:rFonts w:ascii="宋体" w:cs="宋体" w:hint="eastAsia"/>
                <w:kern w:val="0"/>
                <w:szCs w:val="21"/>
              </w:rPr>
              <w:t>10</w:t>
            </w:r>
          </w:p>
        </w:tc>
        <w:tc>
          <w:tcPr>
            <w:tcW w:w="577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包括企业注册资金，资质，银行资信证明等， 突出得 10-8分；一般得7-4分；较差得 3-</w:t>
            </w:r>
            <w:r>
              <w:rPr>
                <w:rFonts w:ascii="宋体" w:hAnsi="宋体" w:cs="宋体" w:hint="eastAsia"/>
                <w:kern w:val="0"/>
                <w:szCs w:val="21"/>
              </w:rPr>
              <w:t>0</w:t>
            </w:r>
            <w:r w:rsidRPr="007250E0">
              <w:rPr>
                <w:rFonts w:ascii="宋体" w:hAnsi="宋体" w:cs="宋体" w:hint="eastAsia"/>
                <w:kern w:val="0"/>
                <w:szCs w:val="21"/>
              </w:rPr>
              <w:t>分。</w:t>
            </w:r>
          </w:p>
        </w:tc>
      </w:tr>
      <w:tr w:rsidR="007C74D2">
        <w:trPr>
          <w:trHeight w:val="270"/>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4</w:t>
            </w:r>
          </w:p>
        </w:tc>
        <w:tc>
          <w:tcPr>
            <w:tcW w:w="945" w:type="dxa"/>
            <w:vMerge/>
            <w:tcBorders>
              <w:left w:val="single" w:sz="4" w:space="0" w:color="auto"/>
              <w:right w:val="single" w:sz="4" w:space="0" w:color="auto"/>
            </w:tcBorders>
            <w:vAlign w:val="center"/>
          </w:tcPr>
          <w:p w:rsidR="007C74D2" w:rsidRDefault="007C74D2" w:rsidP="007C74D2">
            <w:pPr>
              <w:widowControl/>
              <w:jc w:val="left"/>
              <w:rPr>
                <w:rFonts w:ascii="宋体" w:cs="宋体"/>
                <w:kern w:val="0"/>
                <w:szCs w:val="21"/>
              </w:rPr>
            </w:pPr>
          </w:p>
        </w:tc>
        <w:tc>
          <w:tcPr>
            <w:tcW w:w="2018" w:type="dxa"/>
            <w:tcBorders>
              <w:top w:val="single" w:sz="4" w:space="0" w:color="auto"/>
              <w:left w:val="nil"/>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质量保证措施及保修服务承诺</w:t>
            </w:r>
          </w:p>
        </w:tc>
        <w:tc>
          <w:tcPr>
            <w:tcW w:w="840" w:type="dxa"/>
            <w:tcBorders>
              <w:top w:val="single" w:sz="4" w:space="0" w:color="auto"/>
              <w:left w:val="nil"/>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sidRPr="007250E0">
              <w:rPr>
                <w:rFonts w:ascii="宋体" w:hAnsi="宋体" w:cs="宋体" w:hint="eastAsia"/>
                <w:kern w:val="0"/>
                <w:szCs w:val="21"/>
              </w:rPr>
              <w:t>5</w:t>
            </w:r>
          </w:p>
        </w:tc>
        <w:tc>
          <w:tcPr>
            <w:tcW w:w="5775" w:type="dxa"/>
            <w:tcBorders>
              <w:top w:val="single" w:sz="4" w:space="0" w:color="auto"/>
              <w:left w:val="nil"/>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质量保证措施及保修服务承诺，突出得5-4分；一般得 3-2分；较差得1-0分。</w:t>
            </w:r>
          </w:p>
        </w:tc>
      </w:tr>
      <w:tr w:rsidR="007C74D2">
        <w:trPr>
          <w:trHeight w:val="270"/>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5</w:t>
            </w:r>
          </w:p>
        </w:tc>
        <w:tc>
          <w:tcPr>
            <w:tcW w:w="945" w:type="dxa"/>
            <w:vMerge/>
            <w:tcBorders>
              <w:left w:val="single" w:sz="4" w:space="0" w:color="auto"/>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p>
        </w:tc>
        <w:tc>
          <w:tcPr>
            <w:tcW w:w="2018" w:type="dxa"/>
            <w:tcBorders>
              <w:top w:val="nil"/>
              <w:left w:val="nil"/>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业绩情况</w:t>
            </w:r>
          </w:p>
        </w:tc>
        <w:tc>
          <w:tcPr>
            <w:tcW w:w="840" w:type="dxa"/>
            <w:tcBorders>
              <w:top w:val="nil"/>
              <w:left w:val="nil"/>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sidRPr="007250E0">
              <w:rPr>
                <w:rFonts w:ascii="宋体" w:hAnsi="宋体" w:cs="宋体" w:hint="eastAsia"/>
                <w:kern w:val="0"/>
                <w:szCs w:val="21"/>
              </w:rPr>
              <w:t>10</w:t>
            </w:r>
          </w:p>
        </w:tc>
        <w:tc>
          <w:tcPr>
            <w:tcW w:w="5775" w:type="dxa"/>
            <w:tcBorders>
              <w:top w:val="nil"/>
              <w:left w:val="nil"/>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业绩突出得突出得 10-8分；一般得 7-4分；较差得 3-0分。</w:t>
            </w:r>
          </w:p>
        </w:tc>
      </w:tr>
    </w:tbl>
    <w:p w:rsidR="00010CA7" w:rsidRDefault="00ED5886">
      <w:pPr>
        <w:autoSpaceDE w:val="0"/>
        <w:autoSpaceDN w:val="0"/>
        <w:adjustRightInd w:val="0"/>
        <w:jc w:val="center"/>
        <w:rPr>
          <w:rFonts w:ascii="宋体" w:hAnsi="宋体" w:cs="TimesNewRomanPSMT"/>
          <w:b/>
          <w:kern w:val="0"/>
          <w:szCs w:val="21"/>
        </w:rPr>
      </w:pPr>
      <w:r>
        <w:rPr>
          <w:rFonts w:ascii="宋体" w:hAnsi="宋体" w:cs="TimesNewRomanPSMT" w:hint="eastAsia"/>
          <w:b/>
          <w:kern w:val="0"/>
          <w:szCs w:val="21"/>
        </w:rPr>
        <w:t>第四章工程报价及付款</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ascii="宋体" w:hAnsi="宋体" w:cs="TimesNewRomanPSMT" w:hint="eastAsia"/>
          <w:b/>
          <w:kern w:val="0"/>
          <w:szCs w:val="21"/>
        </w:rPr>
        <w:t>工程报价说明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ascii="宋体" w:hAnsi="宋体" w:cs="TimesNewRomanPSMT" w:hint="eastAsia"/>
          <w:kern w:val="0"/>
          <w:szCs w:val="21"/>
        </w:rPr>
        <w:t>本工程报价是根据招标文件中包括的、有合同约束力的图纸以及相关国家标准、行业标准、合同条款中约定的规则编制。</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ascii="宋体" w:hAnsi="宋体" w:cs="TimesNewRomanPSMT" w:hint="eastAsia"/>
          <w:kern w:val="0"/>
          <w:szCs w:val="21"/>
        </w:rPr>
        <w:t>本工程报价应与招标文件中的投标人须知、通用合同条款、专用合同条款、技术标准和要求及图纸等一起阅读和理解。</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ascii="宋体" w:hAnsi="宋体" w:cs="TimesNewRomanPSMT" w:hint="eastAsia"/>
          <w:kern w:val="0"/>
          <w:szCs w:val="21"/>
        </w:rPr>
        <w:t>本工程报价和工程价款的支付应遵循合同条款的约定和第六章“技术标准和要求”的有关规定。</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ascii="宋体" w:hAnsi="宋体" w:cs="TimesNewRomanPSMT" w:hint="eastAsia"/>
          <w:b/>
          <w:kern w:val="0"/>
          <w:szCs w:val="21"/>
        </w:rPr>
        <w:t>投标报价说明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ascii="宋体" w:hAnsi="宋体" w:cs="TimesNewRomanPSMT" w:hint="eastAsia"/>
          <w:kern w:val="0"/>
          <w:szCs w:val="21"/>
        </w:rPr>
        <w:t>确定</w:t>
      </w:r>
      <w:r>
        <w:rPr>
          <w:rFonts w:ascii="宋体" w:hAnsi="宋体" w:cs="TimesNewRomanPSMT"/>
          <w:kern w:val="0"/>
          <w:szCs w:val="21"/>
        </w:rPr>
        <w:t>报价</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ascii="宋体" w:hAnsi="宋体" w:cs="TimesNewRomanPSMT" w:hint="eastAsia"/>
          <w:szCs w:val="21"/>
        </w:rPr>
        <w:t>计价方式：</w:t>
      </w:r>
      <w:r w:rsidR="00D15483" w:rsidRPr="003D509C">
        <w:rPr>
          <w:rFonts w:ascii="宋体" w:hAnsi="宋体" w:cs="TimesNewRomanPSMT" w:hint="eastAsia"/>
          <w:color w:val="4F81BD" w:themeColor="accent1"/>
          <w:szCs w:val="21"/>
          <w:u w:val="single"/>
        </w:rPr>
        <w:t>审计结算价*</w:t>
      </w:r>
      <w:r w:rsidR="00630DE6">
        <w:rPr>
          <w:rFonts w:ascii="宋体" w:hAnsi="宋体" w:cs="TimesNewRomanPSMT" w:hint="eastAsia"/>
          <w:color w:val="4F81BD" w:themeColor="accent1"/>
          <w:szCs w:val="21"/>
          <w:u w:val="single"/>
        </w:rPr>
        <w:t>中标</w:t>
      </w:r>
      <w:r w:rsidR="00D15483" w:rsidRPr="003D509C">
        <w:rPr>
          <w:rFonts w:ascii="宋体" w:hAnsi="宋体" w:cs="TimesNewRomanPSMT" w:hint="eastAsia"/>
          <w:color w:val="4F81BD" w:themeColor="accent1"/>
          <w:szCs w:val="21"/>
          <w:u w:val="single"/>
        </w:rPr>
        <w:t>报价费率</w:t>
      </w:r>
      <w:r>
        <w:rPr>
          <w:rFonts w:ascii="宋体" w:hAnsi="宋体" w:cs="TimesNewRomanPSMT"/>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2.3 </w:t>
      </w:r>
      <w:r>
        <w:rPr>
          <w:rFonts w:ascii="宋体" w:hAnsi="宋体" w:cs="TimesNewRomanPSMT"/>
          <w:kern w:val="0"/>
          <w:szCs w:val="21"/>
        </w:rPr>
        <w:t>报价依据为设计图纸、投标人自行取得的施工现场情况及</w:t>
      </w:r>
      <w:r>
        <w:rPr>
          <w:rFonts w:ascii="宋体" w:hAnsi="宋体" w:cs="TimesNewRomanPSMT" w:hint="eastAsia"/>
          <w:kern w:val="0"/>
          <w:szCs w:val="21"/>
        </w:rPr>
        <w:t>招标人</w:t>
      </w:r>
      <w:r>
        <w:rPr>
          <w:rFonts w:ascii="宋体" w:hAnsi="宋体" w:cs="TimesNewRomanPSMT"/>
          <w:kern w:val="0"/>
          <w:szCs w:val="21"/>
        </w:rPr>
        <w:t>对于质量、工期、安全、环保等各方面要求</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b/>
          <w:bCs/>
          <w:kern w:val="0"/>
          <w:szCs w:val="21"/>
        </w:rPr>
      </w:pPr>
      <w:r>
        <w:rPr>
          <w:rFonts w:ascii="宋体" w:hAnsi="宋体" w:cs="TimesNewRomanPSMT" w:hint="eastAsia"/>
          <w:kern w:val="0"/>
          <w:szCs w:val="21"/>
        </w:rPr>
        <w:t>2.4 材料的供应：</w:t>
      </w:r>
      <w:r>
        <w:rPr>
          <w:rFonts w:ascii="宋体" w:hAnsi="宋体" w:cs="TimesNewRomanPSMT" w:hint="eastAsia"/>
          <w:b/>
          <w:bCs/>
          <w:kern w:val="0"/>
          <w:szCs w:val="21"/>
        </w:rPr>
        <w:t>本工程涉及到</w:t>
      </w:r>
      <w:r w:rsidR="00DE58B8">
        <w:rPr>
          <w:rFonts w:ascii="宋体" w:hAnsi="宋体" w:cs="TimesNewRomanPSMT" w:hint="eastAsia"/>
          <w:b/>
          <w:bCs/>
          <w:color w:val="FF0000"/>
          <w:kern w:val="0"/>
          <w:szCs w:val="21"/>
        </w:rPr>
        <w:t>圆木桩、混凝土、建筑废料、交通标志、隔离护栏等</w:t>
      </w:r>
      <w:r>
        <w:rPr>
          <w:rFonts w:ascii="宋体" w:hAnsi="宋体" w:cs="TimesNewRomanPSMT" w:hint="eastAsia"/>
          <w:b/>
          <w:bCs/>
          <w:kern w:val="0"/>
          <w:szCs w:val="21"/>
        </w:rPr>
        <w:t>由招标单位提供，其余材料投标人自行负责采购。</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2.5 </w:t>
      </w:r>
      <w:r>
        <w:rPr>
          <w:rFonts w:ascii="宋体" w:hAnsi="宋体" w:cs="TimesNewRomanPSMT"/>
          <w:kern w:val="0"/>
          <w:szCs w:val="21"/>
        </w:rPr>
        <w:t>施工机具、周转材料供应</w:t>
      </w:r>
      <w:r>
        <w:rPr>
          <w:rFonts w:ascii="宋体" w:hAnsi="宋体" w:cs="TimesNewRomanPSMT" w:hint="eastAsia"/>
          <w:kern w:val="0"/>
          <w:szCs w:val="21"/>
        </w:rPr>
        <w:t>：由投标人自行提供。</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 严重违约退场</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ascii="宋体" w:hAnsi="宋体" w:cs="TimesNewRomanPSMT" w:hint="eastAsia"/>
          <w:kern w:val="0"/>
          <w:szCs w:val="21"/>
        </w:rPr>
        <w:t>,招标人</w:t>
      </w:r>
      <w:r>
        <w:rPr>
          <w:rFonts w:ascii="宋体" w:hAnsi="宋体" w:cs="TimesNewRomanPSMT"/>
          <w:kern w:val="0"/>
          <w:szCs w:val="21"/>
        </w:rPr>
        <w:t>有权以书面形式，采用挂号邮件或有传递记录的方式通知</w:t>
      </w:r>
      <w:r>
        <w:rPr>
          <w:rFonts w:ascii="宋体" w:hAnsi="宋体" w:cs="TimesNewRomanPSMT" w:hint="eastAsia"/>
          <w:kern w:val="0"/>
          <w:szCs w:val="21"/>
        </w:rPr>
        <w:t>投标人解除</w:t>
      </w:r>
      <w:r>
        <w:rPr>
          <w:rFonts w:ascii="宋体" w:hAnsi="宋体" w:cs="TimesNewRomanPSMT"/>
          <w:kern w:val="0"/>
          <w:szCs w:val="21"/>
        </w:rPr>
        <w:t>本合同对</w:t>
      </w:r>
      <w:r>
        <w:rPr>
          <w:rFonts w:ascii="宋体" w:hAnsi="宋体" w:cs="TimesNewRomanPSMT" w:hint="eastAsia"/>
          <w:kern w:val="0"/>
          <w:szCs w:val="21"/>
        </w:rPr>
        <w:t>投标人</w:t>
      </w:r>
      <w:r>
        <w:rPr>
          <w:rFonts w:ascii="宋体" w:hAnsi="宋体" w:cs="TimesNewRomanPSMT"/>
          <w:kern w:val="0"/>
          <w:szCs w:val="21"/>
        </w:rPr>
        <w:t>的委托及任用：</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1）</w:t>
      </w:r>
      <w:r>
        <w:rPr>
          <w:rFonts w:ascii="宋体" w:hAnsi="宋体" w:cs="TimesNewRomanPSMT"/>
          <w:kern w:val="0"/>
          <w:szCs w:val="21"/>
        </w:rPr>
        <w:t>在本工程完成前，</w:t>
      </w:r>
      <w:r>
        <w:rPr>
          <w:rFonts w:ascii="宋体" w:hAnsi="宋体" w:cs="TimesNewRomanPSMT" w:hint="eastAsia"/>
          <w:kern w:val="0"/>
          <w:szCs w:val="21"/>
        </w:rPr>
        <w:t>投标人</w:t>
      </w:r>
      <w:r>
        <w:rPr>
          <w:rFonts w:ascii="宋体" w:hAnsi="宋体" w:cs="TimesNewRomanPSMT"/>
          <w:kern w:val="0"/>
          <w:szCs w:val="21"/>
        </w:rPr>
        <w:t>无理停工；</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2）投标人</w:t>
      </w:r>
      <w:r>
        <w:rPr>
          <w:rFonts w:ascii="宋体" w:hAnsi="宋体" w:cs="TimesNewRomanPSMT"/>
          <w:kern w:val="0"/>
          <w:szCs w:val="21"/>
        </w:rPr>
        <w:t>未能有序地进行本工程；</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3）</w:t>
      </w:r>
      <w:r>
        <w:rPr>
          <w:rFonts w:ascii="宋体" w:hAnsi="宋体" w:cs="TimesNewRomanPSMT"/>
          <w:kern w:val="0"/>
          <w:szCs w:val="21"/>
        </w:rPr>
        <w:t>工程严重</w:t>
      </w:r>
      <w:r>
        <w:rPr>
          <w:rFonts w:ascii="宋体" w:hAnsi="宋体" w:cs="TimesNewRomanPSMT" w:hint="eastAsia"/>
          <w:kern w:val="0"/>
          <w:szCs w:val="21"/>
        </w:rPr>
        <w:t>拖</w:t>
      </w:r>
      <w:r>
        <w:rPr>
          <w:rFonts w:ascii="宋体" w:hAnsi="宋体" w:cs="TimesNewRomanPSMT"/>
          <w:kern w:val="0"/>
          <w:szCs w:val="21"/>
        </w:rPr>
        <w:t>期并/或影响其它投标人的工程及</w:t>
      </w:r>
      <w:r>
        <w:rPr>
          <w:rFonts w:ascii="宋体" w:hAnsi="宋体" w:cs="TimesNewRomanPSMT" w:hint="eastAsia"/>
          <w:kern w:val="0"/>
          <w:szCs w:val="21"/>
        </w:rPr>
        <w:t>承包人</w:t>
      </w:r>
      <w:r>
        <w:rPr>
          <w:rFonts w:ascii="宋体" w:hAnsi="宋体" w:cs="TimesNewRomanPSMT"/>
          <w:kern w:val="0"/>
          <w:szCs w:val="21"/>
        </w:rPr>
        <w:t>的计划进度；</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4）投标人</w:t>
      </w:r>
      <w:r>
        <w:rPr>
          <w:rFonts w:ascii="宋体" w:hAnsi="宋体" w:cs="TimesNewRomanPSMT"/>
          <w:kern w:val="0"/>
          <w:szCs w:val="21"/>
        </w:rPr>
        <w:t>拒绝遵循或忽视监理单位及</w:t>
      </w:r>
      <w:r>
        <w:rPr>
          <w:rFonts w:ascii="宋体" w:hAnsi="宋体" w:cs="TimesNewRomanPSMT" w:hint="eastAsia"/>
          <w:kern w:val="0"/>
          <w:szCs w:val="21"/>
        </w:rPr>
        <w:t>招标人</w:t>
      </w:r>
      <w:r>
        <w:rPr>
          <w:rFonts w:ascii="宋体" w:hAnsi="宋体" w:cs="TimesNewRomanPSMT"/>
          <w:kern w:val="0"/>
          <w:szCs w:val="21"/>
        </w:rPr>
        <w:t>有关拆除不符合合同及规范规定的工程或材料的书面通知，并使工程受到相当程度的影响。</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2.6.2 </w:t>
      </w:r>
      <w:r>
        <w:rPr>
          <w:rFonts w:ascii="宋体" w:hAnsi="宋体" w:cs="TimesNewRomanPSMT"/>
          <w:kern w:val="0"/>
          <w:szCs w:val="21"/>
        </w:rPr>
        <w:t>当</w:t>
      </w:r>
      <w:r>
        <w:rPr>
          <w:rFonts w:ascii="宋体" w:hAnsi="宋体" w:cs="TimesNewRomanPSMT" w:hint="eastAsia"/>
          <w:kern w:val="0"/>
          <w:szCs w:val="21"/>
        </w:rPr>
        <w:t>投标人</w:t>
      </w:r>
      <w:r>
        <w:rPr>
          <w:rFonts w:ascii="宋体" w:hAnsi="宋体" w:cs="TimesNewRomanPSMT"/>
          <w:kern w:val="0"/>
          <w:szCs w:val="21"/>
        </w:rPr>
        <w:t>因上述原因被</w:t>
      </w:r>
      <w:r>
        <w:rPr>
          <w:rFonts w:ascii="宋体" w:hAnsi="宋体" w:cs="TimesNewRomanPSMT" w:hint="eastAsia"/>
          <w:kern w:val="0"/>
          <w:szCs w:val="21"/>
        </w:rPr>
        <w:t>解除</w:t>
      </w:r>
      <w:r>
        <w:rPr>
          <w:rFonts w:ascii="宋体" w:hAnsi="宋体" w:cs="TimesNewRomanPSMT"/>
          <w:kern w:val="0"/>
          <w:szCs w:val="21"/>
        </w:rPr>
        <w:t>合同对其的委托时，</w:t>
      </w:r>
      <w:r>
        <w:rPr>
          <w:rFonts w:ascii="宋体" w:hAnsi="宋体" w:cs="TimesNewRomanPSMT" w:hint="eastAsia"/>
          <w:kern w:val="0"/>
          <w:szCs w:val="21"/>
        </w:rPr>
        <w:t>招标人</w:t>
      </w:r>
      <w:r>
        <w:rPr>
          <w:rFonts w:ascii="宋体" w:hAnsi="宋体" w:cs="TimesNewRomanPSMT"/>
          <w:kern w:val="0"/>
          <w:szCs w:val="21"/>
        </w:rPr>
        <w:t>只须向</w:t>
      </w:r>
      <w:r>
        <w:rPr>
          <w:rFonts w:ascii="宋体" w:hAnsi="宋体" w:cs="TimesNewRomanPSMT" w:hint="eastAsia"/>
          <w:kern w:val="0"/>
          <w:szCs w:val="21"/>
        </w:rPr>
        <w:t>投标人</w:t>
      </w:r>
      <w:r>
        <w:rPr>
          <w:rFonts w:ascii="宋体" w:hAnsi="宋体" w:cs="TimesNewRomanPSMT"/>
          <w:kern w:val="0"/>
          <w:szCs w:val="21"/>
        </w:rPr>
        <w:t>支付</w:t>
      </w:r>
      <w:r>
        <w:rPr>
          <w:rFonts w:ascii="宋体" w:hAnsi="宋体" w:cs="TimesNewRomanPSMT" w:hint="eastAsia"/>
          <w:kern w:val="0"/>
          <w:szCs w:val="21"/>
        </w:rPr>
        <w:t>其</w:t>
      </w:r>
      <w:r>
        <w:rPr>
          <w:rFonts w:ascii="宋体" w:hAnsi="宋体" w:cs="TimesNewRomanPSMT"/>
          <w:kern w:val="0"/>
          <w:szCs w:val="21"/>
        </w:rPr>
        <w:t>实际完成的工作量的价值</w:t>
      </w:r>
      <w:r>
        <w:rPr>
          <w:rFonts w:ascii="宋体" w:hAnsi="宋体" w:cs="TimesNewRomanPSMT" w:hint="eastAsia"/>
          <w:kern w:val="0"/>
          <w:szCs w:val="21"/>
        </w:rPr>
        <w:t>，其余投标人自行承担</w:t>
      </w:r>
      <w:r>
        <w:rPr>
          <w:rFonts w:ascii="宋体" w:hAnsi="宋体" w:cs="TimesNewRomanPSMT"/>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2.6.3 因违约而解除合同后，双方立即清理项目相关事宜，招标人只对投标人已完工的构成工程实体的分部分项按合同价格进行费用清理，其余费用投标人自行承担。</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2.7 </w:t>
      </w:r>
      <w:r>
        <w:rPr>
          <w:rFonts w:ascii="宋体" w:hAnsi="宋体" w:cs="TimesNewRomanPSMT"/>
          <w:kern w:val="0"/>
          <w:szCs w:val="21"/>
        </w:rPr>
        <w:t>工程款：</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2.7.1</w:t>
      </w:r>
      <w:r>
        <w:rPr>
          <w:rFonts w:ascii="宋体" w:hAnsi="宋体" w:cs="TimesNewRomanPSMT"/>
          <w:kern w:val="0"/>
          <w:szCs w:val="21"/>
        </w:rPr>
        <w:t>本工程预付款</w:t>
      </w:r>
      <w:r>
        <w:rPr>
          <w:rFonts w:ascii="宋体" w:hAnsi="宋体" w:cs="TimesNewRomanPSMT" w:hint="eastAsia"/>
          <w:kern w:val="0"/>
          <w:szCs w:val="21"/>
        </w:rPr>
        <w:t>：无。</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投标人应于每月2</w:t>
      </w:r>
      <w:r>
        <w:rPr>
          <w:rFonts w:ascii="宋体" w:hAnsi="宋体" w:cs="TimesNewRomanPSMT" w:hint="eastAsia"/>
          <w:kern w:val="0"/>
          <w:szCs w:val="21"/>
        </w:rPr>
        <w:t>0</w:t>
      </w:r>
      <w:r>
        <w:rPr>
          <w:rFonts w:ascii="宋体" w:hAnsi="宋体" w:cs="TimesNewRomanPSMT"/>
          <w:kern w:val="0"/>
          <w:szCs w:val="21"/>
        </w:rPr>
        <w:t>日前把完整且符合条件的工程、物资、安全、质量部门已确认</w:t>
      </w:r>
      <w:r>
        <w:rPr>
          <w:rFonts w:ascii="宋体" w:hAnsi="宋体" w:cs="TimesNewRomanPSMT" w:hint="eastAsia"/>
          <w:kern w:val="0"/>
          <w:szCs w:val="21"/>
        </w:rPr>
        <w:t>的</w:t>
      </w:r>
      <w:r>
        <w:rPr>
          <w:rFonts w:ascii="宋体" w:hAnsi="宋体" w:cs="TimesNewRomanPSMT"/>
          <w:kern w:val="0"/>
          <w:szCs w:val="21"/>
        </w:rPr>
        <w:t>全部工作完成的月进度</w:t>
      </w:r>
      <w:r>
        <w:rPr>
          <w:rFonts w:ascii="宋体" w:hAnsi="宋体" w:cs="TimesNewRomanPSMT" w:hint="eastAsia"/>
          <w:kern w:val="0"/>
          <w:szCs w:val="21"/>
        </w:rPr>
        <w:t>报表</w:t>
      </w:r>
      <w:r>
        <w:rPr>
          <w:rFonts w:ascii="宋体" w:hAnsi="宋体" w:cs="TimesNewRomanPSMT"/>
          <w:kern w:val="0"/>
          <w:szCs w:val="21"/>
        </w:rPr>
        <w:t>交到</w:t>
      </w:r>
      <w:r>
        <w:rPr>
          <w:rFonts w:ascii="宋体" w:hAnsi="宋体" w:cs="TimesNewRomanPSMT" w:hint="eastAsia"/>
          <w:kern w:val="0"/>
          <w:szCs w:val="21"/>
        </w:rPr>
        <w:t>招标人</w:t>
      </w:r>
      <w:r>
        <w:rPr>
          <w:rFonts w:ascii="宋体" w:hAnsi="宋体" w:cs="TimesNewRomanPSMT"/>
          <w:kern w:val="0"/>
          <w:szCs w:val="21"/>
        </w:rPr>
        <w:t>项目经营部</w:t>
      </w:r>
      <w:r>
        <w:rPr>
          <w:rFonts w:ascii="宋体" w:hAnsi="宋体" w:cs="TimesNewRomanPSMT" w:hint="eastAsia"/>
          <w:kern w:val="0"/>
          <w:szCs w:val="21"/>
        </w:rPr>
        <w:t>审核</w:t>
      </w:r>
      <w:r>
        <w:rPr>
          <w:rFonts w:ascii="宋体" w:hAnsi="宋体" w:cs="TimesNewRomanPSMT"/>
          <w:kern w:val="0"/>
          <w:szCs w:val="21"/>
        </w:rPr>
        <w:t>，</w:t>
      </w:r>
      <w:r>
        <w:rPr>
          <w:rFonts w:ascii="宋体" w:hAnsi="宋体" w:cs="TimesNewRomanPSMT" w:hint="eastAsia"/>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ascii="宋体" w:hAnsi="宋体" w:cs="TimesNewRomanPSMT" w:hint="eastAsia"/>
          <w:kern w:val="0"/>
          <w:szCs w:val="21"/>
        </w:rPr>
        <w:t>0</w:t>
      </w:r>
      <w:r>
        <w:rPr>
          <w:rFonts w:ascii="宋体" w:hAnsi="宋体" w:cs="TimesNewRomanPSMT"/>
          <w:kern w:val="0"/>
          <w:szCs w:val="21"/>
        </w:rPr>
        <w:t>日）后上报月进度</w:t>
      </w:r>
      <w:r>
        <w:rPr>
          <w:rFonts w:ascii="宋体" w:hAnsi="宋体" w:cs="TimesNewRomanPSMT" w:hint="eastAsia"/>
          <w:kern w:val="0"/>
          <w:szCs w:val="21"/>
        </w:rPr>
        <w:t>报表</w:t>
      </w:r>
      <w:r>
        <w:rPr>
          <w:rFonts w:ascii="宋体" w:hAnsi="宋体" w:cs="TimesNewRomanPSMT"/>
          <w:kern w:val="0"/>
          <w:szCs w:val="21"/>
        </w:rPr>
        <w:t>，</w:t>
      </w:r>
      <w:r>
        <w:rPr>
          <w:rFonts w:ascii="宋体" w:hAnsi="宋体" w:cs="TimesNewRomanPSMT" w:hint="eastAsia"/>
          <w:kern w:val="0"/>
          <w:szCs w:val="21"/>
        </w:rPr>
        <w:t>招标人</w:t>
      </w:r>
      <w:r>
        <w:rPr>
          <w:rFonts w:ascii="宋体" w:hAnsi="宋体" w:cs="TimesNewRomanPSMT"/>
          <w:kern w:val="0"/>
          <w:szCs w:val="21"/>
        </w:rPr>
        <w:t>项目部经营部门将在次月受理。</w:t>
      </w:r>
    </w:p>
    <w:p w:rsidR="00BB3E28" w:rsidRPr="007A1321" w:rsidRDefault="007A1321" w:rsidP="00BB3E28">
      <w:pPr>
        <w:spacing w:line="400" w:lineRule="exact"/>
        <w:ind w:firstLineChars="200" w:firstLine="422"/>
        <w:rPr>
          <w:rFonts w:ascii="宋体" w:hAnsi="宋体" w:cs="宋体"/>
          <w:b/>
          <w:color w:val="FF0000"/>
          <w:szCs w:val="21"/>
          <w:u w:val="single"/>
        </w:rPr>
      </w:pPr>
      <w:r w:rsidRPr="007A1321">
        <w:rPr>
          <w:rFonts w:ascii="宋体" w:hAnsi="宋体" w:cs="宋体" w:hint="eastAsia"/>
          <w:b/>
          <w:color w:val="FF0000"/>
          <w:szCs w:val="21"/>
          <w:u w:val="single"/>
        </w:rPr>
        <w:lastRenderedPageBreak/>
        <w:t>费用</w:t>
      </w:r>
      <w:r w:rsidR="00BB3E28" w:rsidRPr="007A1321">
        <w:rPr>
          <w:rFonts w:ascii="宋体" w:hAnsi="宋体" w:cs="宋体" w:hint="eastAsia"/>
          <w:b/>
          <w:color w:val="FF0000"/>
          <w:szCs w:val="21"/>
          <w:u w:val="single"/>
        </w:rPr>
        <w:t>支付方式：</w:t>
      </w:r>
    </w:p>
    <w:p w:rsidR="00DE58B8" w:rsidRPr="00DE58B8" w:rsidRDefault="00DE58B8" w:rsidP="00DE58B8">
      <w:pPr>
        <w:autoSpaceDE w:val="0"/>
        <w:autoSpaceDN w:val="0"/>
        <w:adjustRightInd w:val="0"/>
        <w:ind w:firstLineChars="200" w:firstLine="422"/>
        <w:jc w:val="left"/>
        <w:rPr>
          <w:rFonts w:ascii="宋体" w:hAnsi="宋体" w:cs="宋体"/>
          <w:b/>
          <w:color w:val="FF0000"/>
          <w:szCs w:val="21"/>
          <w:u w:val="single"/>
        </w:rPr>
      </w:pPr>
      <w:r w:rsidRPr="00DE58B8">
        <w:rPr>
          <w:rFonts w:ascii="宋体" w:hAnsi="宋体" w:cs="宋体" w:hint="eastAsia"/>
          <w:b/>
          <w:color w:val="FF0000"/>
          <w:szCs w:val="21"/>
          <w:u w:val="single"/>
        </w:rPr>
        <w:t>工程完成后支付50%，审计完成后支付至审定结算价款95%,一年后付清。</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2.7.2工程结算款：</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在本工程竣工验收后（现场临时设施撤离、清场完成、交付符合政府相关部门和招标人要求的竣工资料，配合招标人竣工验收等），投标人在竣工验收合格后28天内完成并提交工程结算至招标人，招标人应在2个月内完成结算的审核工作。</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 关于措施费（开办费）：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2.8.2  措施费（开办费）包括（但不限于）以下内容组成：</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通用项目：</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b) 因安全文明施工措施、二次搬运、施工排水、降水、生产工具用具使用、工程定位、点交、场地清理等产生的措施费用。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c)因季节性施工（包括冬季、夏季和雨季）为保证施工进度和工程质量而发生的各种措施费用。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d)中标单位为按时履约而需进行夜间施工、加班加点或其他赶工措施而发生的施工费用。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e)因临时停水、停电（包括因市政原因），中标单位为保证本工程的正常进行而采取的施工措施而发生的措施费。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f)施工机械进出场及安拆措施费。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g)临时设施费，包括中标单位人员的办公、住宿和搭接水电等所发生的费用。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e)施工前不可预见性因素引起的费用，包括阻碍交通费、以及行人通行的交通维护措施费用等。</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ascii="宋体" w:hAnsi="宋体" w:cs="TimesNewRomanPSMT" w:hint="eastAsia"/>
          <w:b/>
          <w:kern w:val="0"/>
          <w:szCs w:val="21"/>
        </w:rPr>
        <w:t>其他说明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3.2 业主和招标人</w:t>
      </w:r>
      <w:r>
        <w:rPr>
          <w:rFonts w:ascii="宋体" w:hAnsi="宋体" w:cs="TimesNewRomanPSMT"/>
          <w:kern w:val="0"/>
          <w:szCs w:val="21"/>
        </w:rPr>
        <w:t>的各项规章制度</w:t>
      </w:r>
      <w:r>
        <w:rPr>
          <w:rFonts w:ascii="宋体" w:hAnsi="宋体" w:cs="TimesNewRomanPSMT" w:hint="eastAsia"/>
          <w:kern w:val="0"/>
          <w:szCs w:val="21"/>
        </w:rPr>
        <w:t>由</w:t>
      </w:r>
      <w:r>
        <w:rPr>
          <w:rFonts w:ascii="宋体" w:hAnsi="宋体" w:cs="TimesNewRomanPSMT"/>
          <w:kern w:val="0"/>
          <w:szCs w:val="21"/>
        </w:rPr>
        <w:t>招标</w:t>
      </w:r>
      <w:r>
        <w:rPr>
          <w:rFonts w:ascii="宋体" w:hAnsi="宋体" w:cs="TimesNewRomanPSMT" w:hint="eastAsia"/>
          <w:kern w:val="0"/>
          <w:szCs w:val="21"/>
        </w:rPr>
        <w:t>人</w:t>
      </w:r>
      <w:r>
        <w:rPr>
          <w:rFonts w:ascii="宋体" w:hAnsi="宋体" w:cs="TimesNewRomanPSMT"/>
          <w:kern w:val="0"/>
          <w:szCs w:val="21"/>
        </w:rPr>
        <w:t>提供，国家、地方政府的相关法律、法规、制度等已由政府公开发布，本招标文件不再重复；</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3.3 </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应承担其编制投标文件与递交投标文件所涉及的一切费用。不论投标结果如何，</w:t>
      </w:r>
      <w:r>
        <w:rPr>
          <w:rFonts w:ascii="宋体" w:hAnsi="宋体" w:cs="TimesNewRomanPSMT" w:hint="eastAsia"/>
          <w:kern w:val="0"/>
          <w:szCs w:val="21"/>
        </w:rPr>
        <w:t>招标</w:t>
      </w:r>
      <w:r>
        <w:rPr>
          <w:rFonts w:ascii="宋体" w:hAnsi="宋体" w:cs="TimesNewRomanPSMT"/>
          <w:kern w:val="0"/>
          <w:szCs w:val="21"/>
        </w:rPr>
        <w:t>人对上述费用不承担任何责任</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ascii="宋体" w:hAnsi="宋体" w:cs="TimesNewRomanPSMT" w:hint="eastAsia"/>
          <w:kern w:val="0"/>
          <w:szCs w:val="21"/>
        </w:rPr>
        <w:t>人管理体系必须健全，作业人员必须稳定；</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3.5 </w:t>
      </w:r>
      <w:r>
        <w:rPr>
          <w:rFonts w:ascii="宋体" w:hAnsi="宋体" w:cs="TimesNewRomanPSMT"/>
          <w:kern w:val="0"/>
          <w:szCs w:val="21"/>
        </w:rPr>
        <w:t>招标人不允许中标</w:t>
      </w:r>
      <w:r>
        <w:rPr>
          <w:rFonts w:ascii="宋体" w:hAnsi="宋体" w:cs="TimesNewRomanPSMT" w:hint="eastAsia"/>
          <w:kern w:val="0"/>
          <w:szCs w:val="21"/>
        </w:rPr>
        <w:t>人</w:t>
      </w:r>
      <w:r>
        <w:rPr>
          <w:rFonts w:ascii="宋体" w:hAnsi="宋体" w:cs="TimesNewRomanPSMT"/>
          <w:kern w:val="0"/>
          <w:szCs w:val="21"/>
        </w:rPr>
        <w:t>分包或转包本工程；</w:t>
      </w:r>
      <w:r>
        <w:rPr>
          <w:rFonts w:ascii="宋体" w:hAnsi="宋体" w:cs="TimesNewRomanPSMT" w:hint="eastAsia"/>
          <w:kern w:val="0"/>
          <w:szCs w:val="21"/>
        </w:rPr>
        <w:t>(有关违法分包定义见国务院令第279号《建设工程质量管理条例》)。</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3.6 投标人必须承担工伤保险、人身意外险。投标人必须执行国家、地方及企业的</w:t>
      </w:r>
      <w:r>
        <w:rPr>
          <w:rFonts w:ascii="宋体" w:hAnsi="宋体" w:cs="TimesNewRomanPSMT"/>
          <w:kern w:val="0"/>
          <w:szCs w:val="21"/>
        </w:rPr>
        <w:t>安全生产法</w:t>
      </w:r>
      <w:r>
        <w:rPr>
          <w:rFonts w:ascii="宋体" w:hAnsi="宋体" w:cs="TimesNewRomanPSMT" w:hint="eastAsia"/>
          <w:kern w:val="0"/>
          <w:szCs w:val="21"/>
        </w:rPr>
        <w:t>及其相关规定。投标人必须执行国家、地方及企业项目建设廉洁的相关规定；</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3.7 </w:t>
      </w:r>
      <w:r>
        <w:rPr>
          <w:rFonts w:ascii="宋体" w:hAnsi="宋体" w:cs="TimesNewRomanPSMT"/>
          <w:kern w:val="0"/>
          <w:szCs w:val="21"/>
        </w:rPr>
        <w:t>投标人在施工时应按照国家、</w:t>
      </w:r>
      <w:r>
        <w:rPr>
          <w:rFonts w:ascii="宋体" w:hAnsi="宋体" w:cs="TimesNewRomanPSMT" w:hint="eastAsia"/>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3.8 </w:t>
      </w:r>
      <w:r>
        <w:rPr>
          <w:rFonts w:ascii="宋体" w:hAnsi="宋体" w:cs="TimesNewRomanPSMT"/>
          <w:kern w:val="0"/>
          <w:szCs w:val="21"/>
        </w:rPr>
        <w:t>投标人在施工时自觉接受</w:t>
      </w:r>
      <w:r>
        <w:rPr>
          <w:rFonts w:ascii="宋体" w:hAnsi="宋体" w:cs="TimesNewRomanPSMT" w:hint="eastAsia"/>
          <w:kern w:val="0"/>
          <w:szCs w:val="21"/>
        </w:rPr>
        <w:t>业主和招标人</w:t>
      </w:r>
      <w:r>
        <w:rPr>
          <w:rFonts w:ascii="宋体" w:hAnsi="宋体" w:cs="TimesNewRomanPSMT"/>
          <w:kern w:val="0"/>
          <w:szCs w:val="21"/>
        </w:rPr>
        <w:t>各主管部门的监督、检查、管理，自觉遵守</w:t>
      </w:r>
      <w:r>
        <w:rPr>
          <w:rFonts w:ascii="宋体" w:hAnsi="宋体" w:cs="TimesNewRomanPSMT" w:hint="eastAsia"/>
          <w:kern w:val="0"/>
          <w:szCs w:val="21"/>
        </w:rPr>
        <w:t>业主和招标人</w:t>
      </w:r>
      <w:r>
        <w:rPr>
          <w:rFonts w:ascii="宋体" w:hAnsi="宋体" w:cs="TimesNewRomanPSMT"/>
          <w:kern w:val="0"/>
          <w:szCs w:val="21"/>
        </w:rPr>
        <w:t>各项规章制度；</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3.9 </w:t>
      </w:r>
      <w:r>
        <w:rPr>
          <w:rFonts w:ascii="宋体" w:hAnsi="宋体" w:cs="TimesNewRomanPSMT"/>
          <w:kern w:val="0"/>
          <w:szCs w:val="21"/>
        </w:rPr>
        <w:t>投标人</w:t>
      </w:r>
      <w:r>
        <w:rPr>
          <w:rFonts w:ascii="宋体" w:hAnsi="宋体" w:cs="TimesNewRomanPSMT" w:hint="eastAsia"/>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 投标人特殊作业人员要持证上岗，工种搭配合理；</w:t>
      </w:r>
    </w:p>
    <w:p w:rsidR="00010CA7" w:rsidRDefault="00ED5886">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lastRenderedPageBreak/>
        <w:t>3.10 除非设计变更造成的返工，否则现场不予签证；</w:t>
      </w:r>
    </w:p>
    <w:p w:rsidR="00010CA7" w:rsidRDefault="00ED5886">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3.11 单项设计变更金额小于2000元人民币，或累计设计变更不足分包合同金额的2％时，结算价款不予调整。</w:t>
      </w:r>
    </w:p>
    <w:p w:rsidR="008B34C4" w:rsidRDefault="008B34C4" w:rsidP="008B34C4">
      <w:pPr>
        <w:pStyle w:val="a0"/>
        <w:ind w:leftChars="0" w:left="0" w:right="63" w:firstLineChars="0" w:firstLine="0"/>
        <w:jc w:val="both"/>
        <w:rPr>
          <w:rFonts w:ascii="宋体" w:hAnsi="宋体" w:cs="TimesNewRomanPSMT"/>
          <w:bCs/>
          <w:color w:val="FF0000"/>
          <w:sz w:val="21"/>
          <w:szCs w:val="21"/>
        </w:rPr>
      </w:pPr>
      <w:r w:rsidRPr="008B34C4">
        <w:rPr>
          <w:rFonts w:ascii="宋体" w:hAnsi="宋体" w:cs="TimesNewRomanPSMT" w:hint="eastAsia"/>
          <w:bCs/>
          <w:color w:val="FF0000"/>
          <w:sz w:val="21"/>
          <w:szCs w:val="21"/>
        </w:rPr>
        <w:t>3.12投标人必须按时发放民工生活费，不得无故上访讨薪或发生民工上访讨薪事件，否则每发生一起扣除5000元，民工工资履约保证金扣完后则直接在工程款中进行扣除。</w:t>
      </w:r>
    </w:p>
    <w:p w:rsidR="00324338" w:rsidRPr="00832E74" w:rsidRDefault="00324338" w:rsidP="008B34C4">
      <w:pPr>
        <w:pStyle w:val="a0"/>
        <w:ind w:leftChars="0" w:left="0" w:right="63" w:firstLineChars="0" w:firstLine="0"/>
        <w:jc w:val="both"/>
        <w:rPr>
          <w:rFonts w:ascii="宋体" w:hAnsi="宋体" w:cs="TimesNewRomanPSMT"/>
          <w:bCs/>
          <w:color w:val="4BACC6" w:themeColor="accent5"/>
          <w:sz w:val="21"/>
          <w:szCs w:val="21"/>
        </w:rPr>
      </w:pPr>
      <w:r w:rsidRPr="00832E74">
        <w:rPr>
          <w:rFonts w:ascii="宋体" w:hAnsi="宋体" w:cs="TimesNewRomanPSMT" w:hint="eastAsia"/>
          <w:bCs/>
          <w:color w:val="4BACC6" w:themeColor="accent5"/>
          <w:sz w:val="21"/>
          <w:szCs w:val="21"/>
        </w:rPr>
        <w:t>3.13</w:t>
      </w:r>
      <w:r w:rsidR="00832E74" w:rsidRPr="00832E74">
        <w:rPr>
          <w:rFonts w:ascii="宋体" w:hAnsi="宋体" w:cs="TimesNewRomanPSMT" w:hint="eastAsia"/>
          <w:bCs/>
          <w:color w:val="4BACC6" w:themeColor="accent5"/>
          <w:sz w:val="21"/>
          <w:szCs w:val="21"/>
        </w:rPr>
        <w:t>乙方承担所承建项目的</w:t>
      </w:r>
      <w:r w:rsidR="00832E74" w:rsidRPr="00832E74">
        <w:rPr>
          <w:rFonts w:ascii="宋体" w:hAnsi="宋体" w:cs="TimesNewRomanPSMT"/>
          <w:bCs/>
          <w:color w:val="4BACC6" w:themeColor="accent5"/>
          <w:sz w:val="21"/>
          <w:szCs w:val="21"/>
        </w:rPr>
        <w:t>相关</w:t>
      </w:r>
      <w:r w:rsidR="00832E74" w:rsidRPr="00832E74">
        <w:rPr>
          <w:rFonts w:ascii="宋体" w:hAnsi="宋体" w:cs="TimesNewRomanPSMT" w:hint="eastAsia"/>
          <w:bCs/>
          <w:color w:val="4BACC6" w:themeColor="accent5"/>
          <w:sz w:val="21"/>
          <w:szCs w:val="21"/>
        </w:rPr>
        <w:t>风险（包括</w:t>
      </w:r>
      <w:r w:rsidR="00832E74" w:rsidRPr="00832E74">
        <w:rPr>
          <w:rFonts w:ascii="宋体" w:hAnsi="宋体" w:cs="TimesNewRomanPSMT"/>
          <w:bCs/>
          <w:color w:val="4BACC6" w:themeColor="accent5"/>
          <w:sz w:val="21"/>
          <w:szCs w:val="21"/>
        </w:rPr>
        <w:t>但不限于</w:t>
      </w:r>
      <w:r w:rsidR="00832E74" w:rsidRPr="00832E74">
        <w:rPr>
          <w:rFonts w:ascii="宋体" w:hAnsi="宋体" w:cs="TimesNewRomanPSMT" w:hint="eastAsia"/>
          <w:bCs/>
          <w:color w:val="4BACC6" w:themeColor="accent5"/>
          <w:sz w:val="21"/>
          <w:szCs w:val="21"/>
        </w:rPr>
        <w:t>工程质量、进度、安全事故、作业人员及第三者的伤亡事故以及对外债权债务）。由于乙方的责任造成甲方的一切损失，乙方承诺全额赔偿。由于乙方原因造成第三方损失，乙方承诺由乙方自行处理并承担相关费用。</w:t>
      </w:r>
    </w:p>
    <w:p w:rsidR="00324338" w:rsidRDefault="00324338" w:rsidP="008B34C4">
      <w:pPr>
        <w:pStyle w:val="a0"/>
        <w:ind w:leftChars="0" w:left="0" w:right="63"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 xml:space="preserve">3.14 </w:t>
      </w:r>
      <w:r w:rsidR="00447DC3">
        <w:rPr>
          <w:rFonts w:ascii="宋体" w:hAnsi="宋体" w:cs="TimesNewRomanPSMT" w:hint="eastAsia"/>
          <w:bCs/>
          <w:color w:val="FF0000"/>
          <w:sz w:val="21"/>
          <w:szCs w:val="21"/>
        </w:rPr>
        <w:t>中标人一旦中标后须严格服从甲方的</w:t>
      </w:r>
      <w:r>
        <w:rPr>
          <w:rFonts w:ascii="宋体" w:hAnsi="宋体" w:cs="TimesNewRomanPSMT" w:hint="eastAsia"/>
          <w:bCs/>
          <w:color w:val="FF0000"/>
          <w:sz w:val="21"/>
          <w:szCs w:val="21"/>
        </w:rPr>
        <w:t>管理</w:t>
      </w:r>
      <w:r w:rsidR="00447DC3">
        <w:rPr>
          <w:rFonts w:ascii="宋体" w:hAnsi="宋体" w:cs="TimesNewRomanPSMT" w:hint="eastAsia"/>
          <w:bCs/>
          <w:color w:val="FF0000"/>
          <w:sz w:val="21"/>
          <w:szCs w:val="21"/>
        </w:rPr>
        <w:t>，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w:t>
      </w:r>
      <w:r>
        <w:rPr>
          <w:rFonts w:ascii="宋体" w:hAnsi="宋体" w:cs="TimesNewRomanPSMT" w:hint="eastAsia"/>
          <w:bCs/>
          <w:color w:val="FF0000"/>
          <w:sz w:val="21"/>
          <w:szCs w:val="21"/>
        </w:rPr>
        <w:t>。</w:t>
      </w:r>
      <w:r w:rsidR="00447DC3">
        <w:rPr>
          <w:rFonts w:ascii="宋体" w:hAnsi="宋体" w:cs="TimesNewRomanPSMT" w:hint="eastAsia"/>
          <w:bCs/>
          <w:color w:val="FF0000"/>
          <w:sz w:val="21"/>
          <w:szCs w:val="21"/>
        </w:rPr>
        <w:t>中标人一旦中标，将对工程现场的进度、安全、质量及文明施工负主要责任，中标人承诺将严格按照要求组织施工，直至工程验收合格并交付为止，否则由此对招标人造成的一切责任和损失由中标人承担。</w:t>
      </w:r>
    </w:p>
    <w:p w:rsidR="00447DC3" w:rsidRPr="00832E74" w:rsidRDefault="00447DC3" w:rsidP="00447DC3">
      <w:pPr>
        <w:pStyle w:val="a0"/>
        <w:ind w:left="63" w:right="63" w:firstLineChars="0" w:firstLine="0"/>
        <w:jc w:val="both"/>
        <w:rPr>
          <w:rFonts w:ascii="宋体" w:hAnsi="宋体" w:cs="TimesNewRomanPSMT"/>
          <w:bCs/>
          <w:color w:val="4BACC6" w:themeColor="accent5"/>
          <w:sz w:val="21"/>
          <w:szCs w:val="21"/>
        </w:rPr>
      </w:pPr>
      <w:r w:rsidRPr="00832E74">
        <w:rPr>
          <w:rFonts w:ascii="宋体" w:hAnsi="宋体" w:cs="TimesNewRomanPSMT" w:hint="eastAsia"/>
          <w:bCs/>
          <w:color w:val="4BACC6" w:themeColor="accent5"/>
          <w:sz w:val="21"/>
          <w:szCs w:val="21"/>
        </w:rPr>
        <w:t>3.15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rsidR="007752B6" w:rsidRPr="00832E74" w:rsidRDefault="007752B6" w:rsidP="008B34C4">
      <w:pPr>
        <w:pStyle w:val="a0"/>
        <w:ind w:leftChars="0" w:left="0" w:right="63" w:firstLineChars="0" w:firstLine="0"/>
        <w:jc w:val="both"/>
        <w:rPr>
          <w:rFonts w:ascii="宋体" w:hAnsi="宋体" w:cs="TimesNewRomanPSMT"/>
          <w:bCs/>
          <w:color w:val="4BACC6" w:themeColor="accent5"/>
          <w:sz w:val="21"/>
          <w:szCs w:val="21"/>
        </w:rPr>
      </w:pPr>
      <w:r w:rsidRPr="00832E74">
        <w:rPr>
          <w:rFonts w:ascii="宋体" w:hAnsi="宋体" w:cs="TimesNewRomanPSMT" w:hint="eastAsia"/>
          <w:bCs/>
          <w:color w:val="4BACC6" w:themeColor="accent5"/>
          <w:sz w:val="21"/>
          <w:szCs w:val="21"/>
        </w:rPr>
        <w:t xml:space="preserve">3.16 </w:t>
      </w:r>
      <w:r w:rsidR="00FC11E3" w:rsidRPr="00832E74">
        <w:rPr>
          <w:rFonts w:ascii="宋体" w:hAnsi="宋体" w:cs="TimesNewRomanPSMT" w:hint="eastAsia"/>
          <w:bCs/>
          <w:color w:val="4BACC6" w:themeColor="accent5"/>
          <w:sz w:val="21"/>
          <w:szCs w:val="21"/>
        </w:rPr>
        <w:t>中标人一旦中标后承诺</w:t>
      </w:r>
      <w:r w:rsidRPr="00832E74">
        <w:rPr>
          <w:rFonts w:ascii="宋体" w:hAnsi="宋体" w:cs="TimesNewRomanPSMT" w:hint="eastAsia"/>
          <w:bCs/>
          <w:color w:val="4BACC6" w:themeColor="accent5"/>
          <w:sz w:val="21"/>
          <w:szCs w:val="21"/>
        </w:rPr>
        <w:t>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rsidR="00832E74" w:rsidRPr="00832E74" w:rsidRDefault="00832E74" w:rsidP="00832E74">
      <w:pPr>
        <w:adjustRightInd w:val="0"/>
        <w:snapToGrid w:val="0"/>
        <w:spacing w:line="360" w:lineRule="auto"/>
        <w:rPr>
          <w:rFonts w:ascii="宋体" w:hAnsi="宋体" w:cs="TimesNewRomanPSMT"/>
          <w:bCs/>
          <w:color w:val="4BACC6" w:themeColor="accent5"/>
          <w:kern w:val="0"/>
          <w:szCs w:val="21"/>
        </w:rPr>
      </w:pPr>
      <w:r w:rsidRPr="00832E74">
        <w:rPr>
          <w:rFonts w:ascii="宋体" w:hAnsi="宋体" w:cs="TimesNewRomanPSMT" w:hint="eastAsia"/>
          <w:bCs/>
          <w:color w:val="4BACC6" w:themeColor="accent5"/>
          <w:szCs w:val="21"/>
        </w:rPr>
        <w:t>3.17</w:t>
      </w:r>
      <w:r w:rsidRPr="00832E74">
        <w:rPr>
          <w:rFonts w:ascii="宋体" w:hAnsi="宋体" w:cs="TimesNewRomanPSMT" w:hint="eastAsia"/>
          <w:bCs/>
          <w:color w:val="4BACC6" w:themeColor="accent5"/>
          <w:kern w:val="0"/>
          <w:szCs w:val="21"/>
        </w:rPr>
        <w:t>乙方严格履行了本合同规定的各项事宜，工程任务如期完工，工程质量达到甲方向发包人承诺的质量要求，无安全责任事故发生，未遗留任何纠纷，在本合同履行完毕后，甲方向</w:t>
      </w:r>
      <w:r w:rsidRPr="00832E74">
        <w:rPr>
          <w:rFonts w:ascii="宋体" w:hAnsi="宋体" w:cs="TimesNewRomanPSMT"/>
          <w:bCs/>
          <w:color w:val="4BACC6" w:themeColor="accent5"/>
          <w:kern w:val="0"/>
          <w:szCs w:val="21"/>
        </w:rPr>
        <w:t>乙方</w:t>
      </w:r>
      <w:r w:rsidRPr="00832E74">
        <w:rPr>
          <w:rFonts w:ascii="宋体" w:hAnsi="宋体" w:cs="TimesNewRomanPSMT" w:hint="eastAsia"/>
          <w:bCs/>
          <w:color w:val="4BACC6" w:themeColor="accent5"/>
          <w:kern w:val="0"/>
          <w:szCs w:val="21"/>
        </w:rPr>
        <w:t>全额无息退还履约保证金。若乙方在履行合同期间有任何违约行为，甲方将视乙方的具体违约情形扣留部分或全部履约保证金。</w:t>
      </w:r>
    </w:p>
    <w:p w:rsidR="00832E74" w:rsidRPr="00832E74" w:rsidRDefault="00832E74" w:rsidP="00832E74">
      <w:pPr>
        <w:pStyle w:val="a0"/>
        <w:ind w:leftChars="0" w:left="0" w:right="63" w:firstLineChars="0" w:firstLine="0"/>
        <w:jc w:val="both"/>
        <w:rPr>
          <w:rFonts w:ascii="宋体" w:hAnsi="宋体" w:cs="TimesNewRomanPSMT"/>
          <w:bCs/>
          <w:color w:val="4BACC6" w:themeColor="accent5"/>
          <w:kern w:val="2"/>
          <w:sz w:val="21"/>
          <w:szCs w:val="21"/>
        </w:rPr>
      </w:pPr>
      <w:r w:rsidRPr="00832E74">
        <w:rPr>
          <w:rFonts w:ascii="宋体" w:hAnsi="宋体" w:cs="TimesNewRomanPSMT" w:hint="eastAsia"/>
          <w:bCs/>
          <w:color w:val="4BACC6" w:themeColor="accent5"/>
          <w:kern w:val="2"/>
          <w:sz w:val="21"/>
          <w:szCs w:val="21"/>
        </w:rPr>
        <w:t>3.18缺陷责任期内发生涉及乙方承担的工程的维修费用，由乙方全额承担，并在质量保证金中扣除；若扣除所有质量保证金仍不能弥补乙方工程范围内的缺陷修复费用，甲方有权向</w:t>
      </w:r>
      <w:r w:rsidRPr="00832E74">
        <w:rPr>
          <w:rFonts w:ascii="宋体" w:hAnsi="宋体" w:cs="TimesNewRomanPSMT"/>
          <w:bCs/>
          <w:color w:val="4BACC6" w:themeColor="accent5"/>
          <w:kern w:val="2"/>
          <w:sz w:val="21"/>
          <w:szCs w:val="21"/>
        </w:rPr>
        <w:t>乙方</w:t>
      </w:r>
      <w:r w:rsidRPr="00832E74">
        <w:rPr>
          <w:rFonts w:ascii="宋体" w:hAnsi="宋体" w:cs="TimesNewRomanPSMT" w:hint="eastAsia"/>
          <w:bCs/>
          <w:color w:val="4BACC6" w:themeColor="accent5"/>
          <w:kern w:val="2"/>
          <w:sz w:val="21"/>
          <w:szCs w:val="21"/>
        </w:rPr>
        <w:t>继续追偿。</w:t>
      </w:r>
    </w:p>
    <w:p w:rsidR="00832E74" w:rsidRDefault="00832E74" w:rsidP="00832E74">
      <w:pPr>
        <w:pStyle w:val="a0"/>
        <w:ind w:leftChars="0" w:left="0" w:right="63" w:firstLineChars="0" w:firstLine="0"/>
        <w:jc w:val="both"/>
        <w:rPr>
          <w:rFonts w:ascii="宋体" w:hAnsi="宋体" w:cs="TimesNewRomanPSMT"/>
          <w:bCs/>
          <w:color w:val="4BACC6" w:themeColor="accent5"/>
          <w:kern w:val="2"/>
          <w:sz w:val="21"/>
          <w:szCs w:val="21"/>
        </w:rPr>
      </w:pPr>
      <w:r w:rsidRPr="00832E74">
        <w:rPr>
          <w:rFonts w:ascii="宋体" w:hAnsi="宋体" w:cs="TimesNewRomanPSMT" w:hint="eastAsia"/>
          <w:bCs/>
          <w:color w:val="4BACC6" w:themeColor="accent5"/>
          <w:kern w:val="2"/>
          <w:sz w:val="21"/>
          <w:szCs w:val="21"/>
        </w:rPr>
        <w:t>3.19质量保证金在甲方</w:t>
      </w:r>
      <w:r w:rsidRPr="00832E74">
        <w:rPr>
          <w:rFonts w:ascii="宋体" w:hAnsi="宋体" w:cs="TimesNewRomanPSMT"/>
          <w:bCs/>
          <w:color w:val="4BACC6" w:themeColor="accent5"/>
          <w:kern w:val="2"/>
          <w:sz w:val="21"/>
          <w:szCs w:val="21"/>
        </w:rPr>
        <w:t>承担的整个工程缺陷责任期满</w:t>
      </w:r>
      <w:r w:rsidRPr="00832E74">
        <w:rPr>
          <w:rFonts w:ascii="宋体" w:hAnsi="宋体" w:cs="TimesNewRomanPSMT" w:hint="eastAsia"/>
          <w:bCs/>
          <w:color w:val="4BACC6" w:themeColor="accent5"/>
          <w:kern w:val="2"/>
          <w:sz w:val="21"/>
          <w:szCs w:val="21"/>
        </w:rPr>
        <w:t>、</w:t>
      </w:r>
      <w:r w:rsidRPr="00832E74">
        <w:rPr>
          <w:rFonts w:ascii="宋体" w:hAnsi="宋体" w:cs="TimesNewRomanPSMT"/>
          <w:bCs/>
          <w:color w:val="4BACC6" w:themeColor="accent5"/>
          <w:kern w:val="2"/>
          <w:sz w:val="21"/>
          <w:szCs w:val="21"/>
        </w:rPr>
        <w:t>竣工验收完成，并经业主政府审计，甲方获得业主</w:t>
      </w:r>
      <w:r w:rsidRPr="00832E74">
        <w:rPr>
          <w:rFonts w:ascii="宋体" w:hAnsi="宋体" w:cs="TimesNewRomanPSMT" w:hint="eastAsia"/>
          <w:bCs/>
          <w:color w:val="4BACC6" w:themeColor="accent5"/>
          <w:kern w:val="2"/>
          <w:sz w:val="21"/>
          <w:szCs w:val="21"/>
        </w:rPr>
        <w:t>最终</w:t>
      </w:r>
      <w:r w:rsidRPr="00832E74">
        <w:rPr>
          <w:rFonts w:ascii="宋体" w:hAnsi="宋体" w:cs="TimesNewRomanPSMT"/>
          <w:bCs/>
          <w:color w:val="4BACC6" w:themeColor="accent5"/>
          <w:kern w:val="2"/>
          <w:sz w:val="21"/>
          <w:szCs w:val="21"/>
        </w:rPr>
        <w:t>结清</w:t>
      </w:r>
      <w:r w:rsidRPr="00832E74">
        <w:rPr>
          <w:rFonts w:ascii="宋体" w:hAnsi="宋体" w:cs="TimesNewRomanPSMT" w:hint="eastAsia"/>
          <w:bCs/>
          <w:color w:val="4BACC6" w:themeColor="accent5"/>
          <w:kern w:val="2"/>
          <w:sz w:val="21"/>
          <w:szCs w:val="21"/>
        </w:rPr>
        <w:t>证书及</w:t>
      </w:r>
      <w:r w:rsidRPr="00832E74">
        <w:rPr>
          <w:rFonts w:ascii="宋体" w:hAnsi="宋体" w:cs="TimesNewRomanPSMT"/>
          <w:bCs/>
          <w:color w:val="4BACC6" w:themeColor="accent5"/>
          <w:kern w:val="2"/>
          <w:sz w:val="21"/>
          <w:szCs w:val="21"/>
        </w:rPr>
        <w:t>最终结清</w:t>
      </w:r>
      <w:r w:rsidRPr="00832E74">
        <w:rPr>
          <w:rFonts w:ascii="宋体" w:hAnsi="宋体" w:cs="TimesNewRomanPSMT" w:hint="eastAsia"/>
          <w:bCs/>
          <w:color w:val="4BACC6" w:themeColor="accent5"/>
          <w:kern w:val="2"/>
          <w:sz w:val="21"/>
          <w:szCs w:val="21"/>
        </w:rPr>
        <w:t>支付后</w:t>
      </w:r>
      <w:r w:rsidRPr="00832E74">
        <w:rPr>
          <w:rFonts w:ascii="宋体" w:hAnsi="宋体" w:cs="TimesNewRomanPSMT"/>
          <w:bCs/>
          <w:color w:val="4BACC6" w:themeColor="accent5"/>
          <w:kern w:val="2"/>
          <w:sz w:val="21"/>
          <w:szCs w:val="21"/>
        </w:rPr>
        <w:t>，</w:t>
      </w:r>
      <w:r w:rsidRPr="00832E74">
        <w:rPr>
          <w:rFonts w:ascii="宋体" w:hAnsi="宋体" w:cs="TimesNewRomanPSMT" w:hint="eastAsia"/>
          <w:bCs/>
          <w:color w:val="4BACC6" w:themeColor="accent5"/>
          <w:kern w:val="2"/>
          <w:sz w:val="21"/>
          <w:szCs w:val="21"/>
        </w:rPr>
        <w:t>扣除</w:t>
      </w:r>
      <w:r w:rsidRPr="00832E74">
        <w:rPr>
          <w:rFonts w:ascii="宋体" w:hAnsi="宋体" w:cs="TimesNewRomanPSMT"/>
          <w:bCs/>
          <w:color w:val="4BACC6" w:themeColor="accent5"/>
          <w:kern w:val="2"/>
          <w:sz w:val="21"/>
          <w:szCs w:val="21"/>
        </w:rPr>
        <w:t>缺陷修复等费用和审计中涉及乙方</w:t>
      </w:r>
      <w:r w:rsidRPr="00832E74">
        <w:rPr>
          <w:rFonts w:ascii="宋体" w:hAnsi="宋体" w:cs="TimesNewRomanPSMT" w:hint="eastAsia"/>
          <w:bCs/>
          <w:color w:val="4BACC6" w:themeColor="accent5"/>
          <w:kern w:val="2"/>
          <w:sz w:val="21"/>
          <w:szCs w:val="21"/>
        </w:rPr>
        <w:t>承担的</w:t>
      </w:r>
      <w:r w:rsidRPr="00832E74">
        <w:rPr>
          <w:rFonts w:ascii="宋体" w:hAnsi="宋体" w:cs="TimesNewRomanPSMT"/>
          <w:bCs/>
          <w:color w:val="4BACC6" w:themeColor="accent5"/>
          <w:kern w:val="2"/>
          <w:sz w:val="21"/>
          <w:szCs w:val="21"/>
        </w:rPr>
        <w:t>工程项目所发生的审计核减和审计费用，剩余部分无息支付给乙方</w:t>
      </w:r>
      <w:r w:rsidRPr="00832E74">
        <w:rPr>
          <w:rFonts w:ascii="宋体" w:hAnsi="宋体" w:cs="TimesNewRomanPSMT" w:hint="eastAsia"/>
          <w:bCs/>
          <w:color w:val="4BACC6" w:themeColor="accent5"/>
          <w:kern w:val="2"/>
          <w:sz w:val="21"/>
          <w:szCs w:val="21"/>
        </w:rPr>
        <w:t>。</w:t>
      </w:r>
    </w:p>
    <w:p w:rsidR="00832E74" w:rsidRPr="00832E74" w:rsidRDefault="00832E74" w:rsidP="00832E74">
      <w:pPr>
        <w:pStyle w:val="a0"/>
        <w:ind w:leftChars="0" w:left="0" w:right="63" w:firstLineChars="0" w:firstLine="0"/>
        <w:jc w:val="both"/>
        <w:rPr>
          <w:rFonts w:ascii="宋体" w:hAnsi="宋体" w:cs="TimesNewRomanPSMT"/>
          <w:bCs/>
          <w:color w:val="4BACC6" w:themeColor="accent5"/>
          <w:kern w:val="2"/>
          <w:sz w:val="21"/>
          <w:szCs w:val="21"/>
        </w:rPr>
      </w:pPr>
      <w:r>
        <w:rPr>
          <w:rFonts w:ascii="宋体" w:hAnsi="宋体" w:cs="TimesNewRomanPSMT" w:hint="eastAsia"/>
          <w:bCs/>
          <w:color w:val="4BACC6" w:themeColor="accent5"/>
          <w:kern w:val="2"/>
          <w:sz w:val="21"/>
          <w:szCs w:val="21"/>
        </w:rPr>
        <w:t>3.20</w:t>
      </w:r>
      <w:r w:rsidRPr="00832E74">
        <w:rPr>
          <w:rFonts w:ascii="宋体" w:hAnsi="宋体" w:cs="TimesNewRomanPSMT" w:hint="eastAsia"/>
          <w:bCs/>
          <w:color w:val="4BACC6" w:themeColor="accent5"/>
          <w:kern w:val="2"/>
          <w:sz w:val="21"/>
          <w:szCs w:val="21"/>
        </w:rPr>
        <w:t>如乙方未按规范施工或存在质量隐患，甲方质检员、试验员、施工员有权决定乙方停工整改，直至全面返工，并有权开出违约处罚通知书，经甲方项目经理签字后对乙方进行违约罚金处理。若经指出乙方仍未改变，影响到甲方总体工程质量，或影响到甲方企业形象，甲方有权终止合同，由此引起的相关费用均由乙方承担，给甲方造成损失的乙方全额赔偿。</w:t>
      </w:r>
    </w:p>
    <w:p w:rsidR="00832E74" w:rsidRPr="00832E74" w:rsidRDefault="00832E74" w:rsidP="008B34C4">
      <w:pPr>
        <w:pStyle w:val="a0"/>
        <w:ind w:leftChars="0" w:left="0" w:right="63" w:firstLineChars="0" w:firstLine="0"/>
        <w:jc w:val="both"/>
        <w:rPr>
          <w:rFonts w:ascii="宋体" w:hAnsi="宋体" w:cs="TimesNewRomanPSMT"/>
          <w:bCs/>
          <w:color w:val="4BACC6" w:themeColor="accent5"/>
          <w:kern w:val="2"/>
          <w:sz w:val="21"/>
          <w:szCs w:val="21"/>
        </w:rPr>
      </w:pPr>
    </w:p>
    <w:p w:rsidR="00134980" w:rsidRDefault="00134980">
      <w:pPr>
        <w:autoSpaceDE w:val="0"/>
        <w:autoSpaceDN w:val="0"/>
        <w:adjustRightInd w:val="0"/>
        <w:jc w:val="left"/>
        <w:rPr>
          <w:rFonts w:ascii="宋体" w:hAnsi="宋体" w:cs="TimesNewRomanPSMT"/>
          <w:b/>
          <w:kern w:val="0"/>
          <w:szCs w:val="21"/>
        </w:rPr>
      </w:pPr>
    </w:p>
    <w:p w:rsidR="00134980" w:rsidRDefault="00134980">
      <w:pPr>
        <w:autoSpaceDE w:val="0"/>
        <w:autoSpaceDN w:val="0"/>
        <w:adjustRightInd w:val="0"/>
        <w:jc w:val="left"/>
        <w:rPr>
          <w:rFonts w:ascii="宋体" w:hAnsi="宋体" w:cs="TimesNewRomanPSMT"/>
          <w:b/>
          <w:kern w:val="0"/>
          <w:szCs w:val="21"/>
        </w:rPr>
      </w:pPr>
    </w:p>
    <w:p w:rsidR="00134980" w:rsidRDefault="00134980">
      <w:pPr>
        <w:autoSpaceDE w:val="0"/>
        <w:autoSpaceDN w:val="0"/>
        <w:adjustRightInd w:val="0"/>
        <w:jc w:val="left"/>
        <w:rPr>
          <w:rFonts w:ascii="宋体" w:hAnsi="宋体" w:cs="TimesNewRomanPSMT"/>
          <w:b/>
          <w:kern w:val="0"/>
          <w:szCs w:val="21"/>
        </w:rPr>
      </w:pPr>
    </w:p>
    <w:p w:rsidR="00134980" w:rsidRDefault="00134980">
      <w:pPr>
        <w:autoSpaceDE w:val="0"/>
        <w:autoSpaceDN w:val="0"/>
        <w:adjustRightInd w:val="0"/>
        <w:jc w:val="left"/>
        <w:rPr>
          <w:rFonts w:ascii="宋体" w:hAnsi="宋体" w:cs="TimesNewRomanPSMT"/>
          <w:b/>
          <w:kern w:val="0"/>
          <w:szCs w:val="21"/>
        </w:rPr>
      </w:pPr>
    </w:p>
    <w:p w:rsidR="00134980" w:rsidRDefault="00134980">
      <w:pPr>
        <w:autoSpaceDE w:val="0"/>
        <w:autoSpaceDN w:val="0"/>
        <w:adjustRightInd w:val="0"/>
        <w:jc w:val="left"/>
        <w:rPr>
          <w:rFonts w:ascii="宋体" w:hAnsi="宋体" w:cs="TimesNewRomanPSMT"/>
          <w:b/>
          <w:kern w:val="0"/>
          <w:szCs w:val="21"/>
        </w:rPr>
      </w:pPr>
    </w:p>
    <w:p w:rsidR="00134980" w:rsidRDefault="00134980">
      <w:pPr>
        <w:autoSpaceDE w:val="0"/>
        <w:autoSpaceDN w:val="0"/>
        <w:adjustRightInd w:val="0"/>
        <w:jc w:val="left"/>
        <w:rPr>
          <w:rFonts w:ascii="宋体" w:hAnsi="宋体" w:cs="TimesNewRomanPSMT"/>
          <w:b/>
          <w:kern w:val="0"/>
          <w:szCs w:val="21"/>
        </w:rPr>
      </w:pPr>
    </w:p>
    <w:p w:rsidR="00134980" w:rsidRDefault="00134980">
      <w:pPr>
        <w:autoSpaceDE w:val="0"/>
        <w:autoSpaceDN w:val="0"/>
        <w:adjustRightInd w:val="0"/>
        <w:jc w:val="left"/>
        <w:rPr>
          <w:rFonts w:ascii="宋体" w:hAnsi="宋体" w:cs="TimesNewRomanPSMT"/>
          <w:b/>
          <w:kern w:val="0"/>
          <w:szCs w:val="21"/>
        </w:rPr>
      </w:pPr>
    </w:p>
    <w:p w:rsidR="003C7D73" w:rsidRDefault="003C7D73">
      <w:pPr>
        <w:autoSpaceDE w:val="0"/>
        <w:autoSpaceDN w:val="0"/>
        <w:adjustRightInd w:val="0"/>
        <w:jc w:val="left"/>
        <w:rPr>
          <w:rFonts w:ascii="宋体" w:hAnsi="宋体" w:cs="TimesNewRomanPSMT"/>
          <w:b/>
          <w:kern w:val="0"/>
          <w:szCs w:val="21"/>
        </w:rPr>
      </w:pP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hint="eastAsia"/>
          <w:b/>
          <w:kern w:val="0"/>
          <w:szCs w:val="21"/>
        </w:rPr>
        <w:lastRenderedPageBreak/>
        <w:t>4</w:t>
      </w:r>
      <w:r>
        <w:rPr>
          <w:rFonts w:ascii="宋体" w:hAnsi="宋体" w:cs="TimesNewRomanPSMT"/>
          <w:b/>
          <w:kern w:val="0"/>
          <w:szCs w:val="21"/>
        </w:rPr>
        <w:t xml:space="preserve">. </w:t>
      </w:r>
      <w:r>
        <w:rPr>
          <w:rFonts w:ascii="宋体" w:hAnsi="宋体" w:cs="TimesNewRomanPSMT" w:hint="eastAsia"/>
          <w:b/>
          <w:kern w:val="0"/>
          <w:szCs w:val="21"/>
        </w:rPr>
        <w:t>工程报价</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详见报价书。</w:t>
      </w:r>
    </w:p>
    <w:p w:rsidR="00010CA7" w:rsidRDefault="00010CA7">
      <w:pPr>
        <w:autoSpaceDE w:val="0"/>
        <w:autoSpaceDN w:val="0"/>
        <w:adjustRightInd w:val="0"/>
        <w:jc w:val="left"/>
        <w:rPr>
          <w:rFonts w:ascii="宋体" w:hAnsi="宋体" w:cs="TimesNewRomanPSMT"/>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010CA7" w:rsidRDefault="00ED5886" w:rsidP="00F4490B">
      <w:pPr>
        <w:autoSpaceDE w:val="0"/>
        <w:autoSpaceDN w:val="0"/>
        <w:adjustRightInd w:val="0"/>
        <w:spacing w:line="360" w:lineRule="auto"/>
        <w:ind w:firstLineChars="1900" w:firstLine="4006"/>
        <w:rPr>
          <w:rFonts w:ascii="宋体" w:hAnsi="宋体" w:cs="黑体"/>
          <w:b/>
          <w:kern w:val="0"/>
          <w:szCs w:val="21"/>
        </w:rPr>
      </w:pPr>
      <w:r>
        <w:rPr>
          <w:rFonts w:ascii="宋体" w:hAnsi="宋体" w:cs="黑体" w:hint="eastAsia"/>
          <w:b/>
          <w:kern w:val="0"/>
          <w:szCs w:val="21"/>
        </w:rPr>
        <w:t>第五章</w:t>
      </w:r>
      <w:bookmarkStart w:id="47" w:name="投标文件格式"/>
      <w:r>
        <w:rPr>
          <w:rFonts w:ascii="宋体" w:hAnsi="宋体" w:cs="黑体" w:hint="eastAsia"/>
          <w:b/>
          <w:kern w:val="0"/>
          <w:szCs w:val="21"/>
        </w:rPr>
        <w:t>投标文件</w:t>
      </w:r>
      <w:bookmarkEnd w:id="47"/>
      <w:r>
        <w:rPr>
          <w:rFonts w:ascii="宋体" w:hAnsi="宋体" w:cs="黑体" w:hint="eastAsia"/>
          <w:b/>
          <w:kern w:val="0"/>
          <w:szCs w:val="21"/>
        </w:rPr>
        <w:t>目录</w:t>
      </w:r>
    </w:p>
    <w:p w:rsidR="00010CA7" w:rsidRDefault="00ED5886">
      <w:pPr>
        <w:jc w:val="left"/>
        <w:rPr>
          <w:rFonts w:ascii="宋体" w:hAnsi="宋体" w:cs="仿宋_GB2312"/>
          <w:kern w:val="0"/>
          <w:szCs w:val="21"/>
        </w:rPr>
      </w:pPr>
      <w:r>
        <w:rPr>
          <w:rFonts w:ascii="宋体" w:hAnsi="宋体" w:cs="仿宋_GB2312" w:hint="eastAsia"/>
          <w:kern w:val="0"/>
          <w:szCs w:val="21"/>
        </w:rPr>
        <w:t>一、《投标函》</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二、《法人授权委托书》</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三、《投标保证金退还声明》</w:t>
      </w:r>
    </w:p>
    <w:p w:rsidR="00010CA7" w:rsidRDefault="00ED5886">
      <w:pPr>
        <w:jc w:val="left"/>
        <w:rPr>
          <w:rFonts w:ascii="宋体" w:hAnsi="宋体" w:cs="仿宋_GB2312"/>
          <w:kern w:val="0"/>
          <w:szCs w:val="21"/>
        </w:rPr>
      </w:pPr>
      <w:r>
        <w:rPr>
          <w:rFonts w:ascii="宋体" w:hAnsi="宋体" w:cs="仿宋_GB2312" w:hint="eastAsia"/>
          <w:kern w:val="0"/>
          <w:szCs w:val="21"/>
        </w:rPr>
        <w:t>四、《工程量清单》《综合单价分析表》</w:t>
      </w:r>
    </w:p>
    <w:p w:rsidR="00010CA7" w:rsidRDefault="00ED5886">
      <w:pPr>
        <w:jc w:val="left"/>
        <w:rPr>
          <w:rFonts w:ascii="宋体" w:hAnsi="宋体" w:cs="仿宋_GB2312"/>
          <w:kern w:val="0"/>
          <w:szCs w:val="21"/>
        </w:rPr>
      </w:pPr>
      <w:r>
        <w:rPr>
          <w:rFonts w:ascii="宋体" w:hAnsi="宋体" w:cs="仿宋_GB2312" w:hint="eastAsia"/>
          <w:kern w:val="0"/>
          <w:szCs w:val="21"/>
        </w:rPr>
        <w:t>五、《施工方案》</w:t>
      </w:r>
    </w:p>
    <w:p w:rsidR="00010CA7" w:rsidRDefault="00ED5886">
      <w:pPr>
        <w:jc w:val="left"/>
        <w:rPr>
          <w:rFonts w:ascii="宋体" w:hAnsi="宋体" w:cs="仿宋_GB2312"/>
          <w:kern w:val="0"/>
          <w:szCs w:val="21"/>
        </w:rPr>
      </w:pPr>
      <w:r>
        <w:rPr>
          <w:rFonts w:ascii="宋体" w:hAnsi="宋体" w:cs="仿宋_GB2312" w:hint="eastAsia"/>
          <w:kern w:val="0"/>
          <w:szCs w:val="21"/>
        </w:rPr>
        <w:t>六、《业绩情况》</w:t>
      </w:r>
    </w:p>
    <w:p w:rsidR="00010CA7" w:rsidRDefault="00ED5886">
      <w:pPr>
        <w:jc w:val="left"/>
        <w:rPr>
          <w:rFonts w:ascii="宋体" w:hAnsi="宋体" w:cs="仿宋_GB2312"/>
          <w:kern w:val="0"/>
          <w:szCs w:val="21"/>
        </w:rPr>
      </w:pPr>
      <w:r>
        <w:rPr>
          <w:rFonts w:ascii="宋体" w:hAnsi="宋体" w:cs="仿宋_GB2312" w:hint="eastAsia"/>
          <w:kern w:val="0"/>
          <w:szCs w:val="21"/>
        </w:rPr>
        <w:t>七、《分包项目管理人员表》</w:t>
      </w:r>
    </w:p>
    <w:p w:rsidR="00010CA7" w:rsidRDefault="00ED5886">
      <w:pPr>
        <w:jc w:val="left"/>
        <w:rPr>
          <w:rFonts w:ascii="宋体" w:hAnsi="宋体" w:cs="宋体"/>
          <w:kern w:val="0"/>
          <w:szCs w:val="21"/>
        </w:rPr>
      </w:pPr>
      <w:r>
        <w:rPr>
          <w:rFonts w:ascii="宋体" w:hAnsi="宋体" w:cs="仿宋_GB2312" w:hint="eastAsia"/>
          <w:kern w:val="0"/>
          <w:szCs w:val="21"/>
        </w:rPr>
        <w:t>八、《项目管理组织机构》</w:t>
      </w:r>
    </w:p>
    <w:p w:rsidR="00010CA7" w:rsidRDefault="00010CA7">
      <w:pPr>
        <w:spacing w:line="360" w:lineRule="auto"/>
        <w:jc w:val="left"/>
        <w:rPr>
          <w:szCs w:val="21"/>
        </w:rPr>
      </w:pPr>
    </w:p>
    <w:p w:rsidR="00010CA7" w:rsidRDefault="00010CA7">
      <w:pPr>
        <w:rPr>
          <w:rFonts w:ascii="仿宋" w:eastAsia="仿宋" w:hAnsi="仿宋"/>
          <w:sz w:val="32"/>
          <w:szCs w:val="32"/>
        </w:rPr>
      </w:pPr>
    </w:p>
    <w:p w:rsidR="00010CA7" w:rsidRDefault="00010CA7">
      <w:pPr>
        <w:rPr>
          <w:rFonts w:ascii="仿宋" w:eastAsia="仿宋" w:hAnsi="仿宋"/>
          <w:sz w:val="32"/>
          <w:szCs w:val="32"/>
        </w:rPr>
      </w:pPr>
    </w:p>
    <w:p w:rsidR="00010CA7" w:rsidRDefault="00010CA7" w:rsidP="00ED5886">
      <w:pPr>
        <w:pStyle w:val="a0"/>
        <w:ind w:leftChars="0" w:left="0" w:right="63" w:firstLineChars="0" w:firstLine="0"/>
        <w:jc w:val="both"/>
      </w:pPr>
    </w:p>
    <w:p w:rsidR="008B34C4" w:rsidRDefault="008B34C4">
      <w:pPr>
        <w:rPr>
          <w:rFonts w:ascii="仿宋" w:eastAsia="仿宋" w:hAnsi="仿宋"/>
          <w:sz w:val="32"/>
          <w:szCs w:val="32"/>
        </w:rPr>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3C7D73" w:rsidRDefault="003C7D73">
      <w:pPr>
        <w:rPr>
          <w:rFonts w:ascii="仿宋" w:eastAsia="仿宋" w:hAnsi="仿宋"/>
          <w:sz w:val="32"/>
          <w:szCs w:val="32"/>
        </w:rPr>
      </w:pPr>
    </w:p>
    <w:p w:rsidR="00010CA7" w:rsidRDefault="00ED5886">
      <w:pPr>
        <w:rPr>
          <w:rFonts w:ascii="仿宋" w:eastAsia="仿宋" w:hAnsi="仿宋"/>
          <w:sz w:val="32"/>
          <w:szCs w:val="32"/>
        </w:rPr>
      </w:pPr>
      <w:r>
        <w:rPr>
          <w:rFonts w:ascii="仿宋" w:eastAsia="仿宋" w:hAnsi="仿宋" w:hint="eastAsia"/>
          <w:sz w:val="32"/>
          <w:szCs w:val="32"/>
        </w:rPr>
        <w:lastRenderedPageBreak/>
        <w:t>附件1</w:t>
      </w:r>
    </w:p>
    <w:p w:rsidR="00010CA7" w:rsidRDefault="00010CA7">
      <w:pPr>
        <w:jc w:val="center"/>
        <w:rPr>
          <w:rFonts w:ascii="华文宋体" w:eastAsia="华文宋体" w:hAnsi="华文宋体"/>
          <w:sz w:val="32"/>
          <w:szCs w:val="32"/>
        </w:rPr>
      </w:pPr>
    </w:p>
    <w:p w:rsidR="00010CA7" w:rsidRPr="008B34C4" w:rsidRDefault="00ED5886">
      <w:pPr>
        <w:jc w:val="center"/>
        <w:rPr>
          <w:rFonts w:asciiTheme="majorEastAsia" w:eastAsiaTheme="majorEastAsia" w:hAnsiTheme="majorEastAsia"/>
          <w:sz w:val="32"/>
          <w:szCs w:val="32"/>
        </w:rPr>
      </w:pPr>
      <w:r w:rsidRPr="008B34C4">
        <w:rPr>
          <w:rFonts w:asciiTheme="majorEastAsia" w:eastAsiaTheme="majorEastAsia" w:hAnsiTheme="majorEastAsia" w:hint="eastAsia"/>
          <w:sz w:val="32"/>
          <w:szCs w:val="32"/>
        </w:rPr>
        <w:t>投    标    函</w:t>
      </w:r>
    </w:p>
    <w:p w:rsidR="00010CA7" w:rsidRDefault="008B34C4">
      <w:pPr>
        <w:rPr>
          <w:rFonts w:ascii="仿宋" w:eastAsia="仿宋" w:hAnsi="仿宋"/>
          <w:sz w:val="32"/>
          <w:szCs w:val="32"/>
        </w:rPr>
      </w:pPr>
      <w:r>
        <w:rPr>
          <w:rFonts w:ascii="仿宋" w:eastAsia="仿宋" w:hAnsi="仿宋" w:hint="eastAsia"/>
          <w:sz w:val="32"/>
          <w:szCs w:val="32"/>
        </w:rPr>
        <w:t>湖州南浔城投城市建设集团有限公司</w:t>
      </w:r>
      <w:r w:rsidR="00ED5886">
        <w:rPr>
          <w:rFonts w:ascii="仿宋" w:eastAsia="仿宋" w:hAnsi="仿宋" w:hint="eastAsia"/>
          <w:sz w:val="32"/>
          <w:szCs w:val="32"/>
        </w:rPr>
        <w:t>：</w:t>
      </w:r>
    </w:p>
    <w:p w:rsidR="00010CA7" w:rsidRDefault="00ED5886">
      <w:pPr>
        <w:rPr>
          <w:rFonts w:ascii="仿宋" w:eastAsia="仿宋" w:hAnsi="仿宋"/>
          <w:sz w:val="32"/>
          <w:szCs w:val="32"/>
        </w:rPr>
      </w:pPr>
      <w:r>
        <w:rPr>
          <w:rFonts w:ascii="仿宋" w:eastAsia="仿宋" w:hAnsi="仿宋" w:hint="eastAsia"/>
          <w:sz w:val="32"/>
          <w:szCs w:val="32"/>
        </w:rPr>
        <w:t>我单位对</w:t>
      </w:r>
      <w:r w:rsidR="00134980" w:rsidRPr="00134980">
        <w:rPr>
          <w:rFonts w:ascii="宋体" w:hAnsi="宋体" w:cs="宋体" w:hint="eastAsia"/>
          <w:color w:val="FF0000"/>
          <w:kern w:val="0"/>
          <w:sz w:val="28"/>
          <w:szCs w:val="28"/>
          <w:u w:val="single"/>
        </w:rPr>
        <w:t>2021年丁家桥安置房西侧驳岸及嘉业路与人瑞路交叉口道路交通改造工程</w:t>
      </w:r>
      <w:r>
        <w:rPr>
          <w:rFonts w:ascii="仿宋" w:eastAsia="仿宋" w:hAnsi="仿宋" w:hint="eastAsia"/>
          <w:sz w:val="32"/>
          <w:szCs w:val="32"/>
        </w:rPr>
        <w:t>招标文件进行了研究，决定对该标段中内容进行投标，并愿意承担投标文件中规定的所有义务，我们的投标</w:t>
      </w:r>
      <w:r w:rsidR="00832E74">
        <w:rPr>
          <w:rFonts w:ascii="仿宋" w:eastAsia="仿宋" w:hAnsi="仿宋" w:hint="eastAsia"/>
          <w:sz w:val="32"/>
          <w:szCs w:val="32"/>
        </w:rPr>
        <w:t>报价为</w:t>
      </w:r>
      <w:r>
        <w:rPr>
          <w:rFonts w:ascii="仿宋" w:eastAsia="仿宋" w:hAnsi="仿宋" w:hint="eastAsia"/>
          <w:sz w:val="32"/>
          <w:szCs w:val="32"/>
          <w:u w:val="single"/>
        </w:rPr>
        <w:t xml:space="preserve">      </w:t>
      </w:r>
      <w:r w:rsidR="00832E74">
        <w:rPr>
          <w:rFonts w:ascii="仿宋" w:eastAsia="仿宋" w:hAnsi="仿宋" w:hint="eastAsia"/>
          <w:sz w:val="32"/>
          <w:szCs w:val="32"/>
        </w:rPr>
        <w:t>%</w:t>
      </w:r>
      <w:r>
        <w:rPr>
          <w:rFonts w:ascii="仿宋" w:eastAsia="仿宋" w:hAnsi="仿宋" w:hint="eastAsia"/>
          <w:sz w:val="32"/>
          <w:szCs w:val="32"/>
        </w:rPr>
        <w:t>（大写        ）。</w:t>
      </w:r>
    </w:p>
    <w:p w:rsidR="00010CA7" w:rsidRDefault="00ED5886">
      <w:pPr>
        <w:ind w:firstLine="645"/>
        <w:rPr>
          <w:rFonts w:ascii="仿宋" w:eastAsia="仿宋" w:hAnsi="仿宋"/>
          <w:sz w:val="32"/>
          <w:szCs w:val="32"/>
        </w:rPr>
      </w:pPr>
      <w:r>
        <w:rPr>
          <w:rFonts w:ascii="仿宋" w:eastAsia="仿宋" w:hAnsi="仿宋" w:hint="eastAsia"/>
          <w:sz w:val="32"/>
          <w:szCs w:val="32"/>
        </w:rPr>
        <w:t>一旦通知我们中标，我们保证按照招标文件要求着手准备施工，在招标文件规定的开工日期内开工，并按照规定的工期完成本工程的承包任务。</w:t>
      </w:r>
    </w:p>
    <w:p w:rsidR="00010CA7" w:rsidRDefault="00010CA7">
      <w:pPr>
        <w:ind w:firstLine="645"/>
        <w:rPr>
          <w:rFonts w:ascii="仿宋" w:eastAsia="仿宋" w:hAnsi="仿宋"/>
          <w:sz w:val="32"/>
          <w:szCs w:val="32"/>
        </w:rPr>
      </w:pPr>
    </w:p>
    <w:p w:rsidR="007A1321" w:rsidRDefault="007A1321" w:rsidP="007A1321">
      <w:pPr>
        <w:pStyle w:val="a0"/>
        <w:ind w:left="63" w:right="63" w:firstLine="200"/>
      </w:pPr>
    </w:p>
    <w:p w:rsidR="007A1321" w:rsidRPr="007A1321" w:rsidRDefault="007A1321" w:rsidP="007A1321">
      <w:pPr>
        <w:pStyle w:val="a0"/>
        <w:ind w:left="63" w:right="63" w:firstLine="200"/>
      </w:pPr>
    </w:p>
    <w:p w:rsidR="00010CA7" w:rsidRDefault="00ED5886" w:rsidP="007A1321">
      <w:pPr>
        <w:ind w:right="640" w:firstLineChars="1750" w:firstLine="5600"/>
        <w:jc w:val="left"/>
        <w:rPr>
          <w:rFonts w:ascii="仿宋" w:eastAsia="仿宋" w:hAnsi="仿宋"/>
          <w:sz w:val="32"/>
          <w:szCs w:val="32"/>
        </w:rPr>
      </w:pPr>
      <w:r>
        <w:rPr>
          <w:rFonts w:ascii="仿宋" w:eastAsia="仿宋" w:hAnsi="仿宋" w:hint="eastAsia"/>
          <w:sz w:val="32"/>
          <w:szCs w:val="32"/>
        </w:rPr>
        <w:t>投标单位（盖章）：</w:t>
      </w:r>
    </w:p>
    <w:p w:rsidR="00010CA7" w:rsidRDefault="007A1321"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ED5886">
        <w:rPr>
          <w:rFonts w:ascii="仿宋" w:eastAsia="仿宋" w:hAnsi="仿宋" w:hint="eastAsia"/>
          <w:sz w:val="32"/>
          <w:szCs w:val="32"/>
        </w:rPr>
        <w:t>法定代表人（签章）：</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 xml:space="preserve">  地址：</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 xml:space="preserve">  电话：</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日期：</w:t>
      </w:r>
    </w:p>
    <w:p w:rsidR="00010CA7" w:rsidRDefault="00010CA7" w:rsidP="007A1321">
      <w:pPr>
        <w:ind w:firstLine="645"/>
        <w:jc w:val="left"/>
        <w:rPr>
          <w:rFonts w:ascii="仿宋" w:eastAsia="仿宋" w:hAnsi="仿宋"/>
          <w:sz w:val="32"/>
          <w:szCs w:val="32"/>
        </w:rPr>
      </w:pPr>
    </w:p>
    <w:p w:rsidR="00010CA7" w:rsidRDefault="00010CA7" w:rsidP="007A1321">
      <w:pPr>
        <w:pStyle w:val="a0"/>
        <w:ind w:leftChars="0" w:left="0" w:right="63" w:firstLineChars="0" w:firstLine="0"/>
        <w:jc w:val="left"/>
        <w:rPr>
          <w:rFonts w:eastAsia="黑体"/>
          <w:b/>
          <w:bCs/>
          <w:sz w:val="32"/>
        </w:rPr>
      </w:pPr>
    </w:p>
    <w:p w:rsidR="00010CA7" w:rsidRDefault="00010CA7" w:rsidP="00ED5886">
      <w:pPr>
        <w:pStyle w:val="a0"/>
        <w:ind w:leftChars="0" w:left="0" w:right="63" w:firstLineChars="0" w:firstLine="0"/>
        <w:jc w:val="both"/>
        <w:rPr>
          <w:rFonts w:eastAsia="黑体"/>
          <w:b/>
          <w:bCs/>
          <w:sz w:val="32"/>
        </w:rPr>
      </w:pPr>
    </w:p>
    <w:p w:rsidR="00010CA7" w:rsidRDefault="00010CA7" w:rsidP="00ED5886">
      <w:pPr>
        <w:pStyle w:val="a0"/>
        <w:ind w:leftChars="0" w:left="0" w:right="63" w:firstLineChars="0" w:firstLine="0"/>
        <w:jc w:val="both"/>
        <w:rPr>
          <w:rFonts w:eastAsia="黑体"/>
          <w:b/>
          <w:bCs/>
          <w:sz w:val="32"/>
        </w:rPr>
      </w:pPr>
    </w:p>
    <w:p w:rsidR="008B34C4" w:rsidRDefault="008B34C4">
      <w:pPr>
        <w:spacing w:line="360" w:lineRule="auto"/>
        <w:rPr>
          <w:rFonts w:eastAsia="黑体"/>
          <w:b/>
          <w:bCs/>
          <w:sz w:val="32"/>
        </w:rPr>
      </w:pPr>
    </w:p>
    <w:p w:rsidR="00134980" w:rsidRDefault="00134980">
      <w:pPr>
        <w:spacing w:line="360" w:lineRule="auto"/>
        <w:rPr>
          <w:rFonts w:eastAsia="黑体"/>
          <w:b/>
          <w:bCs/>
          <w:sz w:val="32"/>
        </w:rPr>
      </w:pPr>
    </w:p>
    <w:p w:rsidR="00134980" w:rsidRDefault="00134980">
      <w:pPr>
        <w:spacing w:line="360" w:lineRule="auto"/>
        <w:rPr>
          <w:rFonts w:eastAsia="黑体"/>
          <w:b/>
          <w:bCs/>
          <w:sz w:val="32"/>
        </w:rPr>
      </w:pPr>
    </w:p>
    <w:p w:rsidR="00010CA7" w:rsidRDefault="00ED5886">
      <w:pPr>
        <w:spacing w:line="360" w:lineRule="auto"/>
        <w:rPr>
          <w:rFonts w:eastAsia="黑体"/>
          <w:b/>
          <w:bCs/>
          <w:sz w:val="32"/>
        </w:rPr>
      </w:pPr>
      <w:r>
        <w:rPr>
          <w:rFonts w:eastAsia="黑体" w:hint="eastAsia"/>
          <w:b/>
          <w:bCs/>
          <w:sz w:val="32"/>
        </w:rPr>
        <w:t>附件</w:t>
      </w:r>
      <w:r>
        <w:rPr>
          <w:rFonts w:eastAsia="黑体" w:hint="eastAsia"/>
          <w:b/>
          <w:bCs/>
          <w:sz w:val="32"/>
        </w:rPr>
        <w:t>2</w:t>
      </w:r>
    </w:p>
    <w:p w:rsidR="00010CA7" w:rsidRDefault="00ED5886">
      <w:pPr>
        <w:spacing w:line="360" w:lineRule="auto"/>
        <w:ind w:firstLineChars="45" w:firstLine="145"/>
        <w:jc w:val="center"/>
        <w:rPr>
          <w:rFonts w:eastAsia="黑体"/>
          <w:b/>
          <w:bCs/>
          <w:sz w:val="32"/>
        </w:rPr>
      </w:pPr>
      <w:r>
        <w:rPr>
          <w:rFonts w:eastAsia="黑体" w:hint="eastAsia"/>
          <w:b/>
          <w:bCs/>
          <w:sz w:val="32"/>
        </w:rPr>
        <w:t>法定代表人授权委托书</w:t>
      </w:r>
    </w:p>
    <w:p w:rsidR="00010CA7" w:rsidRDefault="00ED5886">
      <w:pPr>
        <w:spacing w:line="360" w:lineRule="auto"/>
        <w:ind w:firstLineChars="196" w:firstLine="551"/>
        <w:jc w:val="left"/>
        <w:rPr>
          <w:b/>
          <w:sz w:val="28"/>
          <w:szCs w:val="28"/>
        </w:rPr>
      </w:pPr>
      <w:r>
        <w:rPr>
          <w:rFonts w:hint="eastAsia"/>
          <w:b/>
          <w:sz w:val="28"/>
          <w:szCs w:val="28"/>
        </w:rPr>
        <w:t>兹委托我公司</w:t>
      </w:r>
      <w:r>
        <w:rPr>
          <w:rFonts w:hint="eastAsia"/>
          <w:b/>
          <w:sz w:val="28"/>
          <w:szCs w:val="28"/>
          <w:u w:val="single"/>
        </w:rPr>
        <w:t xml:space="preserve">            </w:t>
      </w:r>
      <w:r>
        <w:rPr>
          <w:rFonts w:hint="eastAsia"/>
          <w:b/>
          <w:sz w:val="28"/>
          <w:szCs w:val="28"/>
        </w:rPr>
        <w:t>同志，身份证号码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代表本公司与贵公司签署</w:t>
      </w:r>
      <w:r w:rsidR="00134980" w:rsidRPr="00134980">
        <w:rPr>
          <w:rFonts w:ascii="宋体" w:hAnsi="宋体" w:cs="宋体" w:hint="eastAsia"/>
          <w:color w:val="FF0000"/>
          <w:kern w:val="0"/>
          <w:sz w:val="28"/>
          <w:szCs w:val="28"/>
          <w:u w:val="single"/>
        </w:rPr>
        <w:t>2021年丁家桥安置房西侧驳岸及嘉业路与人瑞路交叉口道路交通改造工程</w:t>
      </w:r>
      <w:r>
        <w:rPr>
          <w:rFonts w:hint="eastAsia"/>
          <w:b/>
          <w:sz w:val="28"/>
          <w:szCs w:val="28"/>
        </w:rPr>
        <w:t>分包合同，对其签署的所有文件本公司予以承认，并承担由此产生的所有经济和法律责任。同时委托我公司</w:t>
      </w:r>
      <w:r>
        <w:rPr>
          <w:rFonts w:hint="eastAsia"/>
          <w:b/>
          <w:sz w:val="28"/>
          <w:szCs w:val="28"/>
          <w:u w:val="single"/>
        </w:rPr>
        <w:t xml:space="preserve">              </w:t>
      </w:r>
      <w:r>
        <w:rPr>
          <w:rFonts w:hint="eastAsia"/>
          <w:b/>
          <w:sz w:val="28"/>
          <w:szCs w:val="28"/>
        </w:rPr>
        <w:t>同志，身份号码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作为本项目的项目经理，负责本项目的具体实施，并承担由此产生的所有经济和法律责任。</w:t>
      </w:r>
    </w:p>
    <w:p w:rsidR="00010CA7" w:rsidRDefault="00010CA7">
      <w:pPr>
        <w:pStyle w:val="a7"/>
        <w:rPr>
          <w:szCs w:val="28"/>
        </w:rPr>
      </w:pPr>
    </w:p>
    <w:p w:rsidR="00010CA7" w:rsidRDefault="00ED5886">
      <w:pPr>
        <w:adjustRightInd w:val="0"/>
        <w:snapToGrid w:val="0"/>
        <w:spacing w:line="360" w:lineRule="auto"/>
        <w:ind w:firstLineChars="200" w:firstLine="562"/>
        <w:jc w:val="left"/>
        <w:rPr>
          <w:b/>
          <w:sz w:val="28"/>
          <w:szCs w:val="28"/>
        </w:rPr>
      </w:pPr>
      <w:r>
        <w:rPr>
          <w:rFonts w:hint="eastAsia"/>
          <w:b/>
          <w:sz w:val="28"/>
          <w:szCs w:val="28"/>
        </w:rPr>
        <w:t>特此授权。</w:t>
      </w:r>
    </w:p>
    <w:p w:rsidR="00010CA7" w:rsidRDefault="00010CA7">
      <w:pPr>
        <w:spacing w:line="360" w:lineRule="auto"/>
        <w:ind w:firstLine="480"/>
        <w:jc w:val="left"/>
        <w:rPr>
          <w:b/>
          <w:sz w:val="28"/>
          <w:szCs w:val="28"/>
        </w:rPr>
      </w:pPr>
    </w:p>
    <w:p w:rsidR="00010CA7" w:rsidRDefault="00ED5886">
      <w:pPr>
        <w:spacing w:line="360" w:lineRule="auto"/>
        <w:ind w:firstLine="480"/>
        <w:jc w:val="left"/>
        <w:rPr>
          <w:b/>
          <w:sz w:val="28"/>
          <w:szCs w:val="28"/>
        </w:rPr>
      </w:pPr>
      <w:r>
        <w:rPr>
          <w:rFonts w:hint="eastAsia"/>
          <w:b/>
          <w:sz w:val="28"/>
          <w:szCs w:val="28"/>
        </w:rPr>
        <w:t>授权人（企业法定代表人）：</w:t>
      </w:r>
    </w:p>
    <w:p w:rsidR="00010CA7" w:rsidRDefault="00ED5886">
      <w:pPr>
        <w:spacing w:line="360" w:lineRule="auto"/>
        <w:ind w:firstLine="480"/>
        <w:jc w:val="left"/>
        <w:rPr>
          <w:b/>
          <w:sz w:val="28"/>
          <w:szCs w:val="28"/>
        </w:rPr>
      </w:pPr>
      <w:r>
        <w:rPr>
          <w:rFonts w:hint="eastAsia"/>
          <w:b/>
          <w:sz w:val="28"/>
          <w:szCs w:val="28"/>
        </w:rPr>
        <w:t>企业公章：</w:t>
      </w:r>
    </w:p>
    <w:p w:rsidR="00010CA7" w:rsidRDefault="00010CA7">
      <w:pPr>
        <w:spacing w:line="360" w:lineRule="auto"/>
        <w:ind w:firstLine="480"/>
        <w:jc w:val="left"/>
        <w:rPr>
          <w:b/>
          <w:sz w:val="28"/>
          <w:szCs w:val="28"/>
        </w:rPr>
      </w:pPr>
    </w:p>
    <w:p w:rsidR="00010CA7" w:rsidRDefault="00ED5886">
      <w:pPr>
        <w:spacing w:line="360" w:lineRule="auto"/>
        <w:ind w:firstLineChars="400" w:firstLine="1124"/>
        <w:rPr>
          <w:b/>
          <w:sz w:val="28"/>
          <w:szCs w:val="28"/>
        </w:rPr>
      </w:pP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p w:rsidR="00010CA7" w:rsidRDefault="00ED5886">
      <w:pPr>
        <w:spacing w:line="360" w:lineRule="auto"/>
        <w:rPr>
          <w:b/>
          <w:sz w:val="28"/>
          <w:szCs w:val="28"/>
        </w:rPr>
      </w:pPr>
      <w:r>
        <w:rPr>
          <w:rFonts w:hint="eastAsia"/>
          <w:b/>
          <w:sz w:val="28"/>
          <w:szCs w:val="28"/>
        </w:rPr>
        <w:t>附：授权人及被委托人身份证复印件并加盖本公司公章：</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8"/>
        <w:gridCol w:w="5200"/>
      </w:tblGrid>
      <w:tr w:rsidR="00010CA7">
        <w:trPr>
          <w:trHeight w:val="3464"/>
        </w:trPr>
        <w:tc>
          <w:tcPr>
            <w:tcW w:w="5308" w:type="dxa"/>
          </w:tcPr>
          <w:p w:rsidR="00010CA7" w:rsidRDefault="00010CA7">
            <w:pPr>
              <w:spacing w:line="360" w:lineRule="auto"/>
            </w:pPr>
          </w:p>
        </w:tc>
        <w:tc>
          <w:tcPr>
            <w:tcW w:w="5200" w:type="dxa"/>
          </w:tcPr>
          <w:p w:rsidR="00010CA7" w:rsidRDefault="00010CA7">
            <w:pPr>
              <w:spacing w:line="360" w:lineRule="auto"/>
            </w:pPr>
          </w:p>
        </w:tc>
      </w:tr>
    </w:tbl>
    <w:p w:rsidR="00010CA7" w:rsidRDefault="00010CA7"/>
    <w:p w:rsidR="00010CA7" w:rsidRDefault="00010CA7"/>
    <w:p w:rsidR="00010CA7" w:rsidRDefault="00ED5886">
      <w:pPr>
        <w:spacing w:line="360" w:lineRule="auto"/>
        <w:rPr>
          <w:rFonts w:hAnsi="宋体" w:cs="Arial"/>
          <w:sz w:val="24"/>
        </w:rPr>
      </w:pPr>
      <w:r>
        <w:rPr>
          <w:rFonts w:hAnsi="宋体" w:cs="Arial" w:hint="eastAsia"/>
          <w:sz w:val="24"/>
        </w:rPr>
        <w:t>附件</w:t>
      </w:r>
      <w:r>
        <w:rPr>
          <w:rFonts w:hAnsi="宋体" w:cs="Arial" w:hint="eastAsia"/>
          <w:sz w:val="24"/>
        </w:rPr>
        <w:t>3</w:t>
      </w:r>
    </w:p>
    <w:p w:rsidR="00010CA7" w:rsidRDefault="00010CA7">
      <w:pPr>
        <w:spacing w:line="360" w:lineRule="auto"/>
        <w:rPr>
          <w:rFonts w:hAnsi="宋体" w:cs="Arial"/>
          <w:sz w:val="24"/>
        </w:rPr>
      </w:pPr>
    </w:p>
    <w:p w:rsidR="00010CA7" w:rsidRDefault="00ED5886">
      <w:pPr>
        <w:spacing w:line="360" w:lineRule="auto"/>
        <w:jc w:val="center"/>
        <w:rPr>
          <w:b/>
          <w:sz w:val="30"/>
          <w:szCs w:val="30"/>
        </w:rPr>
      </w:pPr>
      <w:r>
        <w:rPr>
          <w:rFonts w:hint="eastAsia"/>
          <w:b/>
          <w:sz w:val="30"/>
          <w:szCs w:val="30"/>
        </w:rPr>
        <w:t>投标保证金退还声明</w:t>
      </w:r>
    </w:p>
    <w:p w:rsidR="00010CA7" w:rsidRDefault="00010CA7">
      <w:pPr>
        <w:spacing w:line="360" w:lineRule="auto"/>
        <w:jc w:val="center"/>
        <w:rPr>
          <w:sz w:val="24"/>
        </w:rPr>
      </w:pPr>
    </w:p>
    <w:p w:rsidR="00010CA7" w:rsidRDefault="00134980">
      <w:pPr>
        <w:spacing w:line="360" w:lineRule="auto"/>
        <w:rPr>
          <w:sz w:val="24"/>
        </w:rPr>
      </w:pPr>
      <w:r>
        <w:rPr>
          <w:rFonts w:hint="eastAsia"/>
          <w:sz w:val="24"/>
        </w:rPr>
        <w:t>湖州南浔城投城市建设集团有限公司</w:t>
      </w:r>
      <w:r w:rsidR="00ED5886">
        <w:rPr>
          <w:rFonts w:hint="eastAsia"/>
          <w:sz w:val="24"/>
        </w:rPr>
        <w:t>：</w:t>
      </w:r>
    </w:p>
    <w:p w:rsidR="00010CA7" w:rsidRDefault="00ED5886">
      <w:pPr>
        <w:spacing w:before="240" w:line="360" w:lineRule="auto"/>
        <w:ind w:firstLineChars="250" w:firstLine="600"/>
        <w:rPr>
          <w:sz w:val="24"/>
        </w:rPr>
      </w:pPr>
      <w:r>
        <w:rPr>
          <w:rFonts w:hint="eastAsia"/>
          <w:sz w:val="24"/>
        </w:rPr>
        <w:t>我单位关于</w:t>
      </w:r>
      <w:r w:rsidR="00134980" w:rsidRPr="00134980">
        <w:rPr>
          <w:rFonts w:ascii="宋体" w:hAnsi="宋体" w:cs="宋体" w:hint="eastAsia"/>
          <w:color w:val="FF0000"/>
          <w:kern w:val="0"/>
          <w:sz w:val="28"/>
          <w:szCs w:val="28"/>
          <w:u w:val="single"/>
        </w:rPr>
        <w:t>2021年丁家桥安置房西侧驳岸及嘉业路与人瑞路交叉口道路交通改造工程</w:t>
      </w:r>
      <w:r>
        <w:rPr>
          <w:rFonts w:hint="eastAsia"/>
          <w:sz w:val="24"/>
        </w:rPr>
        <w:t>的投标保证金到期后请汇至如下账号：</w:t>
      </w:r>
    </w:p>
    <w:p w:rsidR="00010CA7" w:rsidRDefault="00010CA7">
      <w:pPr>
        <w:rPr>
          <w:sz w:val="28"/>
          <w:szCs w:val="28"/>
        </w:rPr>
      </w:pP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收款单位：</w:t>
      </w:r>
      <w:r>
        <w:rPr>
          <w:rFonts w:hint="eastAsia"/>
          <w:sz w:val="28"/>
          <w:szCs w:val="28"/>
          <w:u w:val="single"/>
        </w:rPr>
        <w:t>请填贵公司单位全称</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开户银行：</w:t>
      </w:r>
      <w:r>
        <w:rPr>
          <w:rFonts w:hint="eastAsia"/>
          <w:sz w:val="28"/>
          <w:szCs w:val="28"/>
          <w:u w:val="single"/>
        </w:rPr>
        <w:t>请填贵公司开户行</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银行账号：</w:t>
      </w:r>
      <w:r>
        <w:rPr>
          <w:rFonts w:hint="eastAsia"/>
          <w:sz w:val="28"/>
          <w:szCs w:val="28"/>
          <w:u w:val="single"/>
        </w:rPr>
        <w:t>请填贵公司账号</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联行号：</w:t>
      </w:r>
      <w:r>
        <w:rPr>
          <w:rFonts w:hint="eastAsia"/>
          <w:sz w:val="28"/>
          <w:szCs w:val="28"/>
          <w:u w:val="single"/>
        </w:rPr>
        <w:t>请填贵公司填写所提供的开户行的</w:t>
      </w:r>
      <w:r>
        <w:rPr>
          <w:sz w:val="28"/>
          <w:szCs w:val="28"/>
          <w:u w:val="single"/>
        </w:rPr>
        <w:t>12</w:t>
      </w:r>
      <w:r>
        <w:rPr>
          <w:rFonts w:hint="eastAsia"/>
          <w:sz w:val="28"/>
          <w:szCs w:val="28"/>
          <w:u w:val="single"/>
        </w:rPr>
        <w:t>位联行号</w:t>
      </w:r>
    </w:p>
    <w:p w:rsidR="00010CA7" w:rsidRDefault="00010CA7">
      <w:pPr>
        <w:rPr>
          <w:sz w:val="28"/>
          <w:szCs w:val="28"/>
        </w:rPr>
      </w:pPr>
    </w:p>
    <w:p w:rsidR="00010CA7" w:rsidRDefault="00010CA7">
      <w:pPr>
        <w:rPr>
          <w:sz w:val="28"/>
          <w:szCs w:val="28"/>
        </w:rPr>
      </w:pPr>
    </w:p>
    <w:p w:rsidR="00010CA7" w:rsidRDefault="00ED5886">
      <w:pPr>
        <w:ind w:firstLineChars="700" w:firstLine="1960"/>
        <w:rPr>
          <w:sz w:val="28"/>
          <w:szCs w:val="28"/>
        </w:rPr>
      </w:pPr>
      <w:r>
        <w:rPr>
          <w:rFonts w:ascii="宋体" w:hAnsi="宋体" w:hint="eastAsia"/>
          <w:sz w:val="28"/>
          <w:szCs w:val="28"/>
        </w:rPr>
        <w:t>单位名称：</w:t>
      </w:r>
      <w:r>
        <w:rPr>
          <w:rFonts w:hint="eastAsia"/>
          <w:sz w:val="28"/>
          <w:szCs w:val="28"/>
        </w:rPr>
        <w:t>（盖公司章）</w:t>
      </w:r>
    </w:p>
    <w:p w:rsidR="00010CA7" w:rsidRDefault="00010CA7">
      <w:pPr>
        <w:rPr>
          <w:rFonts w:ascii="宋体" w:cs="宋体"/>
          <w:sz w:val="32"/>
          <w:szCs w:val="32"/>
        </w:rPr>
      </w:pPr>
    </w:p>
    <w:p w:rsidR="00010CA7" w:rsidRDefault="00010CA7">
      <w:pPr>
        <w:rPr>
          <w:rFonts w:ascii="宋体" w:cs="宋体"/>
          <w:sz w:val="32"/>
          <w:szCs w:val="32"/>
        </w:rPr>
      </w:pPr>
    </w:p>
    <w:p w:rsidR="00010CA7" w:rsidRDefault="00ED5886">
      <w:pPr>
        <w:ind w:firstLine="645"/>
        <w:rPr>
          <w:rFonts w:ascii="仿宋" w:eastAsia="仿宋" w:hAnsi="仿宋"/>
          <w:sz w:val="32"/>
          <w:szCs w:val="32"/>
        </w:rPr>
      </w:pPr>
      <w:r>
        <w:rPr>
          <w:rFonts w:ascii="仿宋" w:eastAsia="仿宋" w:hAnsi="仿宋" w:hint="eastAsia"/>
          <w:sz w:val="24"/>
        </w:rPr>
        <w:t>注：为了保证贵司的利益和规范财务流程，请务必填写完整并提交。</w:t>
      </w:r>
    </w:p>
    <w:p w:rsidR="00010CA7" w:rsidRDefault="00010CA7"/>
    <w:p w:rsidR="00010CA7" w:rsidRDefault="00010CA7" w:rsidP="00ED5886">
      <w:pPr>
        <w:pStyle w:val="a0"/>
        <w:ind w:left="63" w:right="63" w:firstLine="200"/>
      </w:pPr>
    </w:p>
    <w:p w:rsidR="00010CA7" w:rsidRDefault="00010CA7" w:rsidP="00ED5886">
      <w:pPr>
        <w:pStyle w:val="a0"/>
        <w:ind w:left="63" w:right="63" w:firstLine="200"/>
      </w:pPr>
    </w:p>
    <w:p w:rsidR="00010CA7" w:rsidRDefault="00ED5886">
      <w:r>
        <w:rPr>
          <w:rFonts w:hint="eastAsia"/>
        </w:rPr>
        <w:t>附件</w:t>
      </w:r>
      <w:r>
        <w:rPr>
          <w:rFonts w:hint="eastAsia"/>
        </w:rPr>
        <w:t>4:</w:t>
      </w:r>
    </w:p>
    <w:p w:rsidR="00010CA7" w:rsidRDefault="00ED5886" w:rsidP="001D15CB">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eastAsia="黑体" w:hint="eastAsia"/>
          <w:color w:val="000000"/>
          <w:sz w:val="30"/>
          <w:szCs w:val="30"/>
        </w:rPr>
        <w:t>项目</w:t>
      </w:r>
      <w:r>
        <w:rPr>
          <w:rFonts w:eastAsia="黑体"/>
          <w:color w:val="000000"/>
          <w:sz w:val="30"/>
          <w:szCs w:val="30"/>
        </w:rPr>
        <w:t>管理人员表</w:t>
      </w:r>
    </w:p>
    <w:p w:rsidR="00010CA7" w:rsidRDefault="00ED5886" w:rsidP="00ED5886">
      <w:pPr>
        <w:pStyle w:val="a0"/>
        <w:ind w:left="63" w:right="63" w:firstLine="240"/>
        <w:jc w:val="left"/>
        <w:rPr>
          <w:rFonts w:eastAsia="仿宋_GB2312"/>
          <w:color w:val="000000"/>
          <w:kern w:val="2"/>
          <w:sz w:val="24"/>
          <w:szCs w:val="24"/>
        </w:rPr>
      </w:pPr>
      <w:r>
        <w:rPr>
          <w:rFonts w:eastAsia="仿宋_GB2312" w:hint="eastAsia"/>
          <w:color w:val="000000"/>
          <w:kern w:val="2"/>
          <w:sz w:val="24"/>
          <w:szCs w:val="24"/>
        </w:rPr>
        <w:t>工程名称：</w:t>
      </w:r>
      <w:r w:rsidR="00134980" w:rsidRPr="00134980">
        <w:rPr>
          <w:rFonts w:asciiTheme="majorEastAsia" w:eastAsiaTheme="majorEastAsia" w:hAnsiTheme="majorEastAsia" w:cs="宋体" w:hint="eastAsia"/>
          <w:color w:val="FF0000"/>
          <w:sz w:val="28"/>
          <w:szCs w:val="28"/>
          <w:u w:val="single"/>
        </w:rPr>
        <w:t>2021年丁家桥安置房西侧驳岸及嘉业路与人瑞路交叉口道路交通改造工程</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010CA7">
        <w:trPr>
          <w:jc w:val="center"/>
        </w:trPr>
        <w:tc>
          <w:tcPr>
            <w:tcW w:w="1871"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w:t>
            </w:r>
            <w:r>
              <w:rPr>
                <w:rFonts w:eastAsia="仿宋_GB2312"/>
                <w:color w:val="000000"/>
                <w:kern w:val="2"/>
                <w:sz w:val="24"/>
                <w:szCs w:val="24"/>
              </w:rPr>
              <w:t xml:space="preserve">    </w:t>
            </w:r>
            <w:r>
              <w:rPr>
                <w:rFonts w:eastAsia="仿宋_GB2312"/>
                <w:color w:val="000000"/>
                <w:kern w:val="2"/>
                <w:sz w:val="24"/>
                <w:szCs w:val="24"/>
              </w:rPr>
              <w:t>称</w:t>
            </w:r>
          </w:p>
        </w:tc>
        <w:tc>
          <w:tcPr>
            <w:tcW w:w="1418"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restart"/>
            <w:tcBorders>
              <w:top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bl>
    <w:p w:rsidR="00010CA7" w:rsidRDefault="00ED5886">
      <w:pPr>
        <w:ind w:firstLineChars="200" w:firstLine="422"/>
        <w:rPr>
          <w:b/>
          <w:bCs/>
        </w:rPr>
      </w:pPr>
      <w:r>
        <w:rPr>
          <w:rFonts w:hint="eastAsia"/>
          <w:b/>
          <w:bCs/>
        </w:rPr>
        <w:t>注：附上人员相对应证件。</w:t>
      </w:r>
    </w:p>
    <w:p w:rsidR="00010CA7" w:rsidRDefault="00010CA7" w:rsidP="00010CA7">
      <w:pPr>
        <w:pStyle w:val="a0"/>
        <w:ind w:left="63" w:right="63" w:firstLine="200"/>
      </w:pPr>
    </w:p>
    <w:sectPr w:rsidR="00010CA7" w:rsidSect="00010CA7">
      <w:headerReference w:type="default" r:id="rId9"/>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DCD" w:rsidRDefault="00204DCD" w:rsidP="00010CA7">
      <w:r>
        <w:separator/>
      </w:r>
    </w:p>
  </w:endnote>
  <w:endnote w:type="continuationSeparator" w:id="0">
    <w:p w:rsidR="00204DCD" w:rsidRDefault="00204DCD" w:rsidP="00010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altName w:val="微软雅黑"/>
    <w:charset w:val="86"/>
    <w:family w:val="auto"/>
    <w:pitch w:val="default"/>
    <w:sig w:usb0="00000000" w:usb1="080F0000" w:usb2="00000000" w:usb3="00000000" w:csb0="0004009F" w:csb1="DFD7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3091"/>
    </w:sdtPr>
    <w:sdtContent>
      <w:sdt>
        <w:sdtPr>
          <w:id w:val="171357217"/>
        </w:sdtPr>
        <w:sdtContent>
          <w:p w:rsidR="00305155" w:rsidRDefault="00044DA8">
            <w:pPr>
              <w:pStyle w:val="a9"/>
              <w:jc w:val="center"/>
            </w:pPr>
            <w:r>
              <w:rPr>
                <w:b/>
                <w:sz w:val="24"/>
                <w:szCs w:val="24"/>
              </w:rPr>
              <w:fldChar w:fldCharType="begin"/>
            </w:r>
            <w:r w:rsidR="00305155">
              <w:rPr>
                <w:b/>
              </w:rPr>
              <w:instrText>PAGE</w:instrText>
            </w:r>
            <w:r>
              <w:rPr>
                <w:b/>
                <w:sz w:val="24"/>
                <w:szCs w:val="24"/>
              </w:rPr>
              <w:fldChar w:fldCharType="separate"/>
            </w:r>
            <w:r w:rsidR="000848E7">
              <w:rPr>
                <w:b/>
                <w:noProof/>
              </w:rPr>
              <w:t>3</w:t>
            </w:r>
            <w:r>
              <w:rPr>
                <w:b/>
                <w:sz w:val="24"/>
                <w:szCs w:val="24"/>
              </w:rPr>
              <w:fldChar w:fldCharType="end"/>
            </w:r>
            <w:r w:rsidR="00305155">
              <w:rPr>
                <w:lang w:val="zh-CN"/>
              </w:rPr>
              <w:t xml:space="preserve"> / </w:t>
            </w:r>
            <w:r>
              <w:rPr>
                <w:b/>
                <w:sz w:val="24"/>
                <w:szCs w:val="24"/>
              </w:rPr>
              <w:fldChar w:fldCharType="begin"/>
            </w:r>
            <w:r w:rsidR="00305155">
              <w:rPr>
                <w:b/>
              </w:rPr>
              <w:instrText>NUMPAGES</w:instrText>
            </w:r>
            <w:r>
              <w:rPr>
                <w:b/>
                <w:sz w:val="24"/>
                <w:szCs w:val="24"/>
              </w:rPr>
              <w:fldChar w:fldCharType="separate"/>
            </w:r>
            <w:r w:rsidR="000848E7">
              <w:rPr>
                <w:b/>
                <w:noProof/>
              </w:rPr>
              <w:t>15</w:t>
            </w:r>
            <w:r>
              <w:rPr>
                <w:b/>
                <w:sz w:val="24"/>
                <w:szCs w:val="24"/>
              </w:rPr>
              <w:fldChar w:fldCharType="end"/>
            </w:r>
          </w:p>
        </w:sdtContent>
      </w:sdt>
    </w:sdtContent>
  </w:sdt>
  <w:p w:rsidR="00305155" w:rsidRDefault="0030515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DCD" w:rsidRDefault="00204DCD" w:rsidP="00010CA7">
      <w:r>
        <w:separator/>
      </w:r>
    </w:p>
  </w:footnote>
  <w:footnote w:type="continuationSeparator" w:id="0">
    <w:p w:rsidR="00204DCD" w:rsidRDefault="00204DCD" w:rsidP="00010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155" w:rsidRDefault="00305155">
    <w:pPr>
      <w:pStyle w:val="aa"/>
      <w:pBdr>
        <w:bottom w:val="single" w:sz="6" w:space="0" w:color="auto"/>
      </w:pBdr>
      <w:ind w:right="360"/>
      <w:jc w:val="right"/>
      <w:rPr>
        <w:rStyle w:val="ab"/>
        <w:rFonts w:ascii="楷体_GB2312" w:eastAsia="楷体_GB2312"/>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CDFD"/>
    <w:multiLevelType w:val="singleLevel"/>
    <w:tmpl w:val="5858CDFD"/>
    <w:lvl w:ilvl="0">
      <w:start w:val="6"/>
      <w:numFmt w:val="decimal"/>
      <w:suff w:val="space"/>
      <w:lvlText w:val="%1."/>
      <w:lvlJc w:val="left"/>
    </w:lvl>
  </w:abstractNum>
  <w:abstractNum w:abstractNumId="1">
    <w:nsid w:val="5858D9B6"/>
    <w:multiLevelType w:val="singleLevel"/>
    <w:tmpl w:val="5858D9B6"/>
    <w:lvl w:ilvl="0">
      <w:start w:val="3"/>
      <w:numFmt w:val="chineseCounting"/>
      <w:suff w:val="space"/>
      <w:lvlText w:val="第%1章"/>
      <w:lvlJc w:val="left"/>
    </w:lvl>
  </w:abstractNum>
  <w:abstractNum w:abstractNumId="2">
    <w:nsid w:val="58C8D898"/>
    <w:multiLevelType w:val="singleLevel"/>
    <w:tmpl w:val="58C8D898"/>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4B23"/>
    <w:rsid w:val="0000314B"/>
    <w:rsid w:val="00004DAC"/>
    <w:rsid w:val="00005595"/>
    <w:rsid w:val="000063CE"/>
    <w:rsid w:val="00006CC8"/>
    <w:rsid w:val="000074A4"/>
    <w:rsid w:val="00010CA7"/>
    <w:rsid w:val="00017C22"/>
    <w:rsid w:val="00022D62"/>
    <w:rsid w:val="00025D6C"/>
    <w:rsid w:val="00032FD6"/>
    <w:rsid w:val="00034FFB"/>
    <w:rsid w:val="0004211A"/>
    <w:rsid w:val="00044688"/>
    <w:rsid w:val="00044DA8"/>
    <w:rsid w:val="00050357"/>
    <w:rsid w:val="00054495"/>
    <w:rsid w:val="00055C35"/>
    <w:rsid w:val="00066C34"/>
    <w:rsid w:val="00071A72"/>
    <w:rsid w:val="0007303F"/>
    <w:rsid w:val="00074706"/>
    <w:rsid w:val="00082204"/>
    <w:rsid w:val="00084345"/>
    <w:rsid w:val="000848E7"/>
    <w:rsid w:val="00090830"/>
    <w:rsid w:val="000A4A6D"/>
    <w:rsid w:val="000A57F0"/>
    <w:rsid w:val="000A74F8"/>
    <w:rsid w:val="000B139C"/>
    <w:rsid w:val="000B5C58"/>
    <w:rsid w:val="000B73DB"/>
    <w:rsid w:val="000C3EA6"/>
    <w:rsid w:val="000C78E1"/>
    <w:rsid w:val="000D412B"/>
    <w:rsid w:val="000D64A3"/>
    <w:rsid w:val="000D6E12"/>
    <w:rsid w:val="000F7DB2"/>
    <w:rsid w:val="001057CE"/>
    <w:rsid w:val="001059C0"/>
    <w:rsid w:val="00106DF9"/>
    <w:rsid w:val="00111F61"/>
    <w:rsid w:val="00114BB9"/>
    <w:rsid w:val="001174FF"/>
    <w:rsid w:val="0012618F"/>
    <w:rsid w:val="00126304"/>
    <w:rsid w:val="00131EA2"/>
    <w:rsid w:val="001348C5"/>
    <w:rsid w:val="00134980"/>
    <w:rsid w:val="00145818"/>
    <w:rsid w:val="00153D1F"/>
    <w:rsid w:val="00157ED2"/>
    <w:rsid w:val="00161C8E"/>
    <w:rsid w:val="00163E6D"/>
    <w:rsid w:val="001658A7"/>
    <w:rsid w:val="001709F4"/>
    <w:rsid w:val="001736E9"/>
    <w:rsid w:val="00186763"/>
    <w:rsid w:val="0019040D"/>
    <w:rsid w:val="0019329E"/>
    <w:rsid w:val="0019345F"/>
    <w:rsid w:val="00197825"/>
    <w:rsid w:val="001A560B"/>
    <w:rsid w:val="001A648A"/>
    <w:rsid w:val="001A76D5"/>
    <w:rsid w:val="001A7B22"/>
    <w:rsid w:val="001C10D4"/>
    <w:rsid w:val="001C671C"/>
    <w:rsid w:val="001C7312"/>
    <w:rsid w:val="001D15CB"/>
    <w:rsid w:val="001D3FC6"/>
    <w:rsid w:val="001D5971"/>
    <w:rsid w:val="001E2375"/>
    <w:rsid w:val="001E52C0"/>
    <w:rsid w:val="001E67FF"/>
    <w:rsid w:val="001F7409"/>
    <w:rsid w:val="0020137F"/>
    <w:rsid w:val="00202CEB"/>
    <w:rsid w:val="00202E0A"/>
    <w:rsid w:val="0020445E"/>
    <w:rsid w:val="00204BE2"/>
    <w:rsid w:val="00204DCD"/>
    <w:rsid w:val="00206C6D"/>
    <w:rsid w:val="00217002"/>
    <w:rsid w:val="002214FF"/>
    <w:rsid w:val="00223C61"/>
    <w:rsid w:val="00227BF9"/>
    <w:rsid w:val="00235A8F"/>
    <w:rsid w:val="002363C0"/>
    <w:rsid w:val="00244925"/>
    <w:rsid w:val="002462D5"/>
    <w:rsid w:val="00252B8B"/>
    <w:rsid w:val="00254CC3"/>
    <w:rsid w:val="0025695C"/>
    <w:rsid w:val="00256A3F"/>
    <w:rsid w:val="002742BB"/>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5155"/>
    <w:rsid w:val="00310B13"/>
    <w:rsid w:val="00312168"/>
    <w:rsid w:val="00312FFA"/>
    <w:rsid w:val="00324338"/>
    <w:rsid w:val="00324853"/>
    <w:rsid w:val="00335F8B"/>
    <w:rsid w:val="00336028"/>
    <w:rsid w:val="00336CF7"/>
    <w:rsid w:val="00342DA5"/>
    <w:rsid w:val="003550C4"/>
    <w:rsid w:val="00357A9F"/>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6555"/>
    <w:rsid w:val="003C7D73"/>
    <w:rsid w:val="003D084E"/>
    <w:rsid w:val="003D1AEA"/>
    <w:rsid w:val="003D2213"/>
    <w:rsid w:val="003D2794"/>
    <w:rsid w:val="003D509C"/>
    <w:rsid w:val="003E246A"/>
    <w:rsid w:val="003F24EF"/>
    <w:rsid w:val="003F5666"/>
    <w:rsid w:val="00401839"/>
    <w:rsid w:val="00405830"/>
    <w:rsid w:val="004171B3"/>
    <w:rsid w:val="004207B1"/>
    <w:rsid w:val="00420A68"/>
    <w:rsid w:val="00436FA3"/>
    <w:rsid w:val="00437F6D"/>
    <w:rsid w:val="00445005"/>
    <w:rsid w:val="00447DC3"/>
    <w:rsid w:val="00450D2F"/>
    <w:rsid w:val="0045674B"/>
    <w:rsid w:val="00460E97"/>
    <w:rsid w:val="0046247F"/>
    <w:rsid w:val="00465C96"/>
    <w:rsid w:val="00465DEE"/>
    <w:rsid w:val="00471A0E"/>
    <w:rsid w:val="00483D8B"/>
    <w:rsid w:val="004865C5"/>
    <w:rsid w:val="00491DBA"/>
    <w:rsid w:val="00497F7B"/>
    <w:rsid w:val="004A1AD3"/>
    <w:rsid w:val="004A2955"/>
    <w:rsid w:val="004A32B9"/>
    <w:rsid w:val="004A7391"/>
    <w:rsid w:val="004B3194"/>
    <w:rsid w:val="004B46B1"/>
    <w:rsid w:val="004B4D1F"/>
    <w:rsid w:val="004C1EC7"/>
    <w:rsid w:val="004C3161"/>
    <w:rsid w:val="004D026B"/>
    <w:rsid w:val="004D03F8"/>
    <w:rsid w:val="004D082D"/>
    <w:rsid w:val="004D0D90"/>
    <w:rsid w:val="004D484E"/>
    <w:rsid w:val="004F0B60"/>
    <w:rsid w:val="004F7273"/>
    <w:rsid w:val="004F7F0D"/>
    <w:rsid w:val="00500E05"/>
    <w:rsid w:val="0050290B"/>
    <w:rsid w:val="00522CE0"/>
    <w:rsid w:val="0052405B"/>
    <w:rsid w:val="00524B06"/>
    <w:rsid w:val="0052652C"/>
    <w:rsid w:val="00532065"/>
    <w:rsid w:val="0054088B"/>
    <w:rsid w:val="00543F4C"/>
    <w:rsid w:val="00550C49"/>
    <w:rsid w:val="0055501E"/>
    <w:rsid w:val="005715D5"/>
    <w:rsid w:val="00572CF3"/>
    <w:rsid w:val="00576AF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0DE6"/>
    <w:rsid w:val="0063172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50BB"/>
    <w:rsid w:val="006C7AC3"/>
    <w:rsid w:val="006D63D2"/>
    <w:rsid w:val="006E53E4"/>
    <w:rsid w:val="006E5507"/>
    <w:rsid w:val="006E672B"/>
    <w:rsid w:val="006F69FE"/>
    <w:rsid w:val="006F6D19"/>
    <w:rsid w:val="00701A26"/>
    <w:rsid w:val="007062C8"/>
    <w:rsid w:val="0071462D"/>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D70"/>
    <w:rsid w:val="007E40B8"/>
    <w:rsid w:val="007F36FE"/>
    <w:rsid w:val="007F3A33"/>
    <w:rsid w:val="00805A2B"/>
    <w:rsid w:val="0080767A"/>
    <w:rsid w:val="008078E0"/>
    <w:rsid w:val="0081277D"/>
    <w:rsid w:val="00812D3E"/>
    <w:rsid w:val="00813B7F"/>
    <w:rsid w:val="00815303"/>
    <w:rsid w:val="008276F9"/>
    <w:rsid w:val="0083059D"/>
    <w:rsid w:val="00832E74"/>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F11B5"/>
    <w:rsid w:val="008F19B6"/>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4686"/>
    <w:rsid w:val="00997E60"/>
    <w:rsid w:val="009A030C"/>
    <w:rsid w:val="009B025D"/>
    <w:rsid w:val="009B0DDF"/>
    <w:rsid w:val="009B5D9A"/>
    <w:rsid w:val="009B763D"/>
    <w:rsid w:val="009C03C9"/>
    <w:rsid w:val="009D69D7"/>
    <w:rsid w:val="009E5202"/>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383"/>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0F31"/>
    <w:rsid w:val="00B12D39"/>
    <w:rsid w:val="00B15897"/>
    <w:rsid w:val="00B20C5A"/>
    <w:rsid w:val="00B244A8"/>
    <w:rsid w:val="00B33669"/>
    <w:rsid w:val="00B42846"/>
    <w:rsid w:val="00B44DB9"/>
    <w:rsid w:val="00B52183"/>
    <w:rsid w:val="00B55628"/>
    <w:rsid w:val="00B6221A"/>
    <w:rsid w:val="00B65BA8"/>
    <w:rsid w:val="00B77771"/>
    <w:rsid w:val="00B83DDF"/>
    <w:rsid w:val="00B8606A"/>
    <w:rsid w:val="00B9009B"/>
    <w:rsid w:val="00B92A1F"/>
    <w:rsid w:val="00B950FA"/>
    <w:rsid w:val="00B96F94"/>
    <w:rsid w:val="00BB3E28"/>
    <w:rsid w:val="00BB5518"/>
    <w:rsid w:val="00BC172B"/>
    <w:rsid w:val="00BC5A97"/>
    <w:rsid w:val="00BC60D6"/>
    <w:rsid w:val="00BC61BE"/>
    <w:rsid w:val="00BD61EC"/>
    <w:rsid w:val="00BE72E6"/>
    <w:rsid w:val="00BF3800"/>
    <w:rsid w:val="00BF48A0"/>
    <w:rsid w:val="00BF49C5"/>
    <w:rsid w:val="00BF4AC6"/>
    <w:rsid w:val="00C0531C"/>
    <w:rsid w:val="00C0551A"/>
    <w:rsid w:val="00C06B4B"/>
    <w:rsid w:val="00C13A45"/>
    <w:rsid w:val="00C15C2F"/>
    <w:rsid w:val="00C15E36"/>
    <w:rsid w:val="00C30512"/>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1D30"/>
    <w:rsid w:val="00C94C9D"/>
    <w:rsid w:val="00CA52BD"/>
    <w:rsid w:val="00CB405C"/>
    <w:rsid w:val="00CB408A"/>
    <w:rsid w:val="00CB5D65"/>
    <w:rsid w:val="00CD3369"/>
    <w:rsid w:val="00CE7897"/>
    <w:rsid w:val="00CF0F46"/>
    <w:rsid w:val="00CF23B9"/>
    <w:rsid w:val="00CF354F"/>
    <w:rsid w:val="00CF47E0"/>
    <w:rsid w:val="00CF5787"/>
    <w:rsid w:val="00CF5F7F"/>
    <w:rsid w:val="00D00A68"/>
    <w:rsid w:val="00D01F56"/>
    <w:rsid w:val="00D1153A"/>
    <w:rsid w:val="00D13CB5"/>
    <w:rsid w:val="00D13DB5"/>
    <w:rsid w:val="00D15193"/>
    <w:rsid w:val="00D15483"/>
    <w:rsid w:val="00D245DC"/>
    <w:rsid w:val="00D27592"/>
    <w:rsid w:val="00D3294B"/>
    <w:rsid w:val="00D364E3"/>
    <w:rsid w:val="00D40311"/>
    <w:rsid w:val="00D40D32"/>
    <w:rsid w:val="00D41F5B"/>
    <w:rsid w:val="00D43579"/>
    <w:rsid w:val="00D439D1"/>
    <w:rsid w:val="00D43D02"/>
    <w:rsid w:val="00D440D6"/>
    <w:rsid w:val="00D5594F"/>
    <w:rsid w:val="00D566CA"/>
    <w:rsid w:val="00D66286"/>
    <w:rsid w:val="00D70C93"/>
    <w:rsid w:val="00D71EDE"/>
    <w:rsid w:val="00D72C41"/>
    <w:rsid w:val="00D73234"/>
    <w:rsid w:val="00D76E0A"/>
    <w:rsid w:val="00D812EB"/>
    <w:rsid w:val="00D857C7"/>
    <w:rsid w:val="00D9207A"/>
    <w:rsid w:val="00DA1537"/>
    <w:rsid w:val="00DA1A91"/>
    <w:rsid w:val="00DA2CF4"/>
    <w:rsid w:val="00DA5D3B"/>
    <w:rsid w:val="00DA7E9B"/>
    <w:rsid w:val="00DB21FD"/>
    <w:rsid w:val="00DB7822"/>
    <w:rsid w:val="00DC3843"/>
    <w:rsid w:val="00DC5B4D"/>
    <w:rsid w:val="00DD2E27"/>
    <w:rsid w:val="00DE2009"/>
    <w:rsid w:val="00DE4FE8"/>
    <w:rsid w:val="00DE58B8"/>
    <w:rsid w:val="00DF7FEC"/>
    <w:rsid w:val="00E1285A"/>
    <w:rsid w:val="00E13C5C"/>
    <w:rsid w:val="00E1687A"/>
    <w:rsid w:val="00E31731"/>
    <w:rsid w:val="00E379A3"/>
    <w:rsid w:val="00E42A80"/>
    <w:rsid w:val="00E44189"/>
    <w:rsid w:val="00E45C3F"/>
    <w:rsid w:val="00E5632F"/>
    <w:rsid w:val="00E612A4"/>
    <w:rsid w:val="00E66778"/>
    <w:rsid w:val="00E67166"/>
    <w:rsid w:val="00E71AFD"/>
    <w:rsid w:val="00E76332"/>
    <w:rsid w:val="00E7761E"/>
    <w:rsid w:val="00E84B2F"/>
    <w:rsid w:val="00E87B56"/>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4490B"/>
    <w:rsid w:val="00F51D7C"/>
    <w:rsid w:val="00F5606A"/>
    <w:rsid w:val="00F60E6D"/>
    <w:rsid w:val="00F62B3F"/>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5098"/>
    <w:rsid w:val="00FF056A"/>
    <w:rsid w:val="00FF1504"/>
    <w:rsid w:val="017271A9"/>
    <w:rsid w:val="02E749BB"/>
    <w:rsid w:val="032D0193"/>
    <w:rsid w:val="03676E56"/>
    <w:rsid w:val="03A00125"/>
    <w:rsid w:val="04573C41"/>
    <w:rsid w:val="047A724B"/>
    <w:rsid w:val="05124135"/>
    <w:rsid w:val="05BF6198"/>
    <w:rsid w:val="07870DD4"/>
    <w:rsid w:val="07933142"/>
    <w:rsid w:val="08687625"/>
    <w:rsid w:val="08D46119"/>
    <w:rsid w:val="09451A80"/>
    <w:rsid w:val="099F3E40"/>
    <w:rsid w:val="09CF5737"/>
    <w:rsid w:val="0AAC6BE4"/>
    <w:rsid w:val="0AB32181"/>
    <w:rsid w:val="0ADE2021"/>
    <w:rsid w:val="0AE66846"/>
    <w:rsid w:val="0BAF2250"/>
    <w:rsid w:val="0CA72033"/>
    <w:rsid w:val="0D00419D"/>
    <w:rsid w:val="0D060ACA"/>
    <w:rsid w:val="0D1E7589"/>
    <w:rsid w:val="0D2C79B1"/>
    <w:rsid w:val="0DA10CD9"/>
    <w:rsid w:val="0DC937C0"/>
    <w:rsid w:val="0DDE73FA"/>
    <w:rsid w:val="0E703A00"/>
    <w:rsid w:val="0EE11F93"/>
    <w:rsid w:val="0F062706"/>
    <w:rsid w:val="0F2E3A4B"/>
    <w:rsid w:val="0FA00107"/>
    <w:rsid w:val="10163297"/>
    <w:rsid w:val="10B412E9"/>
    <w:rsid w:val="11151C5F"/>
    <w:rsid w:val="11342AE3"/>
    <w:rsid w:val="11E20196"/>
    <w:rsid w:val="14DD050E"/>
    <w:rsid w:val="14F711DC"/>
    <w:rsid w:val="1546360D"/>
    <w:rsid w:val="15A47628"/>
    <w:rsid w:val="15DF0493"/>
    <w:rsid w:val="1636706C"/>
    <w:rsid w:val="16692D06"/>
    <w:rsid w:val="16C0024D"/>
    <w:rsid w:val="17193619"/>
    <w:rsid w:val="172B78C9"/>
    <w:rsid w:val="178D7750"/>
    <w:rsid w:val="17FC683D"/>
    <w:rsid w:val="18367CDA"/>
    <w:rsid w:val="1A377E4D"/>
    <w:rsid w:val="1A8643C5"/>
    <w:rsid w:val="1A8804E1"/>
    <w:rsid w:val="1B7431C3"/>
    <w:rsid w:val="1BA96FBE"/>
    <w:rsid w:val="1BC70C49"/>
    <w:rsid w:val="1BF965A1"/>
    <w:rsid w:val="1C133FA6"/>
    <w:rsid w:val="1C3800B2"/>
    <w:rsid w:val="1C811351"/>
    <w:rsid w:val="1C97489E"/>
    <w:rsid w:val="1CD70817"/>
    <w:rsid w:val="1D8E30F7"/>
    <w:rsid w:val="1EF403AD"/>
    <w:rsid w:val="1F207B44"/>
    <w:rsid w:val="1FAA3C18"/>
    <w:rsid w:val="20CC075D"/>
    <w:rsid w:val="210B711D"/>
    <w:rsid w:val="217A2E8F"/>
    <w:rsid w:val="21AD2AA9"/>
    <w:rsid w:val="23073830"/>
    <w:rsid w:val="252400AA"/>
    <w:rsid w:val="2648468A"/>
    <w:rsid w:val="27225448"/>
    <w:rsid w:val="27266761"/>
    <w:rsid w:val="2746156A"/>
    <w:rsid w:val="278D5A4A"/>
    <w:rsid w:val="28450F6C"/>
    <w:rsid w:val="284C16B1"/>
    <w:rsid w:val="28A66FD2"/>
    <w:rsid w:val="29081179"/>
    <w:rsid w:val="2926030A"/>
    <w:rsid w:val="298D54E1"/>
    <w:rsid w:val="29912B2A"/>
    <w:rsid w:val="2AF77B9D"/>
    <w:rsid w:val="2B040840"/>
    <w:rsid w:val="2B2733B9"/>
    <w:rsid w:val="2B297FDE"/>
    <w:rsid w:val="2B2E699C"/>
    <w:rsid w:val="2B797A36"/>
    <w:rsid w:val="2C2C542E"/>
    <w:rsid w:val="2C7173E0"/>
    <w:rsid w:val="2C8E4D82"/>
    <w:rsid w:val="2CD03054"/>
    <w:rsid w:val="2D3C001D"/>
    <w:rsid w:val="2D505B75"/>
    <w:rsid w:val="2DD122C7"/>
    <w:rsid w:val="2E5C0F57"/>
    <w:rsid w:val="2E784EE0"/>
    <w:rsid w:val="2EC921D2"/>
    <w:rsid w:val="2EE66A28"/>
    <w:rsid w:val="2F244316"/>
    <w:rsid w:val="2F3C7172"/>
    <w:rsid w:val="2F6912D0"/>
    <w:rsid w:val="2FB14A43"/>
    <w:rsid w:val="2FEE4A3B"/>
    <w:rsid w:val="2FEE5699"/>
    <w:rsid w:val="300C7997"/>
    <w:rsid w:val="303B7986"/>
    <w:rsid w:val="30AE1D52"/>
    <w:rsid w:val="30E7266C"/>
    <w:rsid w:val="30EA5331"/>
    <w:rsid w:val="311A0F54"/>
    <w:rsid w:val="317B512E"/>
    <w:rsid w:val="31F34B0C"/>
    <w:rsid w:val="32293DF3"/>
    <w:rsid w:val="33352B46"/>
    <w:rsid w:val="336A45BE"/>
    <w:rsid w:val="33F4138D"/>
    <w:rsid w:val="34C67B9A"/>
    <w:rsid w:val="34E300BF"/>
    <w:rsid w:val="360D6341"/>
    <w:rsid w:val="37BC4D26"/>
    <w:rsid w:val="3822589D"/>
    <w:rsid w:val="38761F63"/>
    <w:rsid w:val="39734A06"/>
    <w:rsid w:val="39FC39DC"/>
    <w:rsid w:val="3A451C64"/>
    <w:rsid w:val="3A6A62BD"/>
    <w:rsid w:val="3B6D0AC3"/>
    <w:rsid w:val="3E1A638D"/>
    <w:rsid w:val="3F3C3A0D"/>
    <w:rsid w:val="3FCD4482"/>
    <w:rsid w:val="3FDA2369"/>
    <w:rsid w:val="3FF85F20"/>
    <w:rsid w:val="402772FD"/>
    <w:rsid w:val="406A0379"/>
    <w:rsid w:val="41231EC9"/>
    <w:rsid w:val="423C377E"/>
    <w:rsid w:val="437012D3"/>
    <w:rsid w:val="437A2EB2"/>
    <w:rsid w:val="442C5A9F"/>
    <w:rsid w:val="44500D2A"/>
    <w:rsid w:val="45657083"/>
    <w:rsid w:val="456617F3"/>
    <w:rsid w:val="45B10D60"/>
    <w:rsid w:val="45CC74A1"/>
    <w:rsid w:val="4640722E"/>
    <w:rsid w:val="464F5C1E"/>
    <w:rsid w:val="46AB7B44"/>
    <w:rsid w:val="46F7316C"/>
    <w:rsid w:val="475E748F"/>
    <w:rsid w:val="47D97FC7"/>
    <w:rsid w:val="48613C38"/>
    <w:rsid w:val="49AB468B"/>
    <w:rsid w:val="4BE50202"/>
    <w:rsid w:val="4CC625AA"/>
    <w:rsid w:val="4D755439"/>
    <w:rsid w:val="4DBC074D"/>
    <w:rsid w:val="4DC73A64"/>
    <w:rsid w:val="4DE60D42"/>
    <w:rsid w:val="4E69264D"/>
    <w:rsid w:val="4EFB7579"/>
    <w:rsid w:val="4F0931EA"/>
    <w:rsid w:val="4F676E75"/>
    <w:rsid w:val="50484332"/>
    <w:rsid w:val="505D1263"/>
    <w:rsid w:val="51F5100B"/>
    <w:rsid w:val="522D1344"/>
    <w:rsid w:val="53832185"/>
    <w:rsid w:val="55662A4C"/>
    <w:rsid w:val="563E6EEB"/>
    <w:rsid w:val="56737795"/>
    <w:rsid w:val="57255C57"/>
    <w:rsid w:val="57C12963"/>
    <w:rsid w:val="57DC33A1"/>
    <w:rsid w:val="586303D1"/>
    <w:rsid w:val="58E30090"/>
    <w:rsid w:val="59370951"/>
    <w:rsid w:val="59AC7755"/>
    <w:rsid w:val="59E27657"/>
    <w:rsid w:val="59E618A3"/>
    <w:rsid w:val="5A03560E"/>
    <w:rsid w:val="5A3857B2"/>
    <w:rsid w:val="5A8D6E22"/>
    <w:rsid w:val="5B170EC1"/>
    <w:rsid w:val="5B523BA8"/>
    <w:rsid w:val="5B9073F7"/>
    <w:rsid w:val="5C084785"/>
    <w:rsid w:val="5CF76BF4"/>
    <w:rsid w:val="5D2C444A"/>
    <w:rsid w:val="5D525483"/>
    <w:rsid w:val="5D6A11C4"/>
    <w:rsid w:val="5DA12F2E"/>
    <w:rsid w:val="5DAE13CF"/>
    <w:rsid w:val="5DCD250B"/>
    <w:rsid w:val="5DDC456A"/>
    <w:rsid w:val="5E7078F9"/>
    <w:rsid w:val="5E711CDA"/>
    <w:rsid w:val="5E781148"/>
    <w:rsid w:val="5E8848F0"/>
    <w:rsid w:val="5F3A110B"/>
    <w:rsid w:val="612753A8"/>
    <w:rsid w:val="61347170"/>
    <w:rsid w:val="62467775"/>
    <w:rsid w:val="62CC2286"/>
    <w:rsid w:val="63613D1C"/>
    <w:rsid w:val="63D52DC3"/>
    <w:rsid w:val="64130890"/>
    <w:rsid w:val="64144701"/>
    <w:rsid w:val="64DA205C"/>
    <w:rsid w:val="657151FB"/>
    <w:rsid w:val="65CA5EB8"/>
    <w:rsid w:val="66444926"/>
    <w:rsid w:val="668A54E2"/>
    <w:rsid w:val="66B81965"/>
    <w:rsid w:val="66EE52A3"/>
    <w:rsid w:val="679A55A8"/>
    <w:rsid w:val="689322AD"/>
    <w:rsid w:val="68D9424D"/>
    <w:rsid w:val="692D1F13"/>
    <w:rsid w:val="6A0D0E38"/>
    <w:rsid w:val="6ABA4B0F"/>
    <w:rsid w:val="6B2B2B84"/>
    <w:rsid w:val="6CDD11CD"/>
    <w:rsid w:val="6CE05267"/>
    <w:rsid w:val="6D9F74C0"/>
    <w:rsid w:val="6E5C208F"/>
    <w:rsid w:val="6EB1189B"/>
    <w:rsid w:val="6F055553"/>
    <w:rsid w:val="6FE724EF"/>
    <w:rsid w:val="706B4B17"/>
    <w:rsid w:val="70801458"/>
    <w:rsid w:val="70C94A80"/>
    <w:rsid w:val="713A5025"/>
    <w:rsid w:val="71680B0F"/>
    <w:rsid w:val="71F95237"/>
    <w:rsid w:val="72CF0E9B"/>
    <w:rsid w:val="737F302F"/>
    <w:rsid w:val="739F6EDB"/>
    <w:rsid w:val="74271298"/>
    <w:rsid w:val="748962D3"/>
    <w:rsid w:val="75FA5640"/>
    <w:rsid w:val="76C0056C"/>
    <w:rsid w:val="76F43E80"/>
    <w:rsid w:val="774A57ED"/>
    <w:rsid w:val="785A6DAA"/>
    <w:rsid w:val="789E6EBD"/>
    <w:rsid w:val="78C20EA8"/>
    <w:rsid w:val="790B6D58"/>
    <w:rsid w:val="79291E78"/>
    <w:rsid w:val="79CC6A81"/>
    <w:rsid w:val="7A2F1CB5"/>
    <w:rsid w:val="7AA179F0"/>
    <w:rsid w:val="7AA8278C"/>
    <w:rsid w:val="7AF761D9"/>
    <w:rsid w:val="7B320699"/>
    <w:rsid w:val="7C84703D"/>
    <w:rsid w:val="7CB53C71"/>
    <w:rsid w:val="7CBC31DA"/>
    <w:rsid w:val="7D2E1A4A"/>
    <w:rsid w:val="7E1259A1"/>
    <w:rsid w:val="7EEC1F1A"/>
    <w:rsid w:val="7EF121CF"/>
    <w:rsid w:val="7F3A4641"/>
    <w:rsid w:val="7FA018BD"/>
    <w:rsid w:val="7FBD6439"/>
    <w:rsid w:val="7FFF5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uiPriority="0" w:unhideWhenUsed="0" w:qFormat="1"/>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10CA7"/>
    <w:pPr>
      <w:widowControl w:val="0"/>
      <w:jc w:val="both"/>
    </w:pPr>
    <w:rPr>
      <w:kern w:val="2"/>
      <w:sz w:val="21"/>
      <w:szCs w:val="24"/>
    </w:rPr>
  </w:style>
  <w:style w:type="paragraph" w:styleId="3">
    <w:name w:val="heading 3"/>
    <w:basedOn w:val="a"/>
    <w:next w:val="a"/>
    <w:link w:val="3Char"/>
    <w:qFormat/>
    <w:rsid w:val="00010CA7"/>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010CA7"/>
    <w:pPr>
      <w:ind w:firstLineChars="100" w:firstLine="420"/>
    </w:pPr>
  </w:style>
  <w:style w:type="paragraph" w:styleId="a4">
    <w:name w:val="Body Text"/>
    <w:basedOn w:val="a"/>
    <w:qFormat/>
    <w:rsid w:val="00010CA7"/>
    <w:pPr>
      <w:adjustRightInd w:val="0"/>
      <w:spacing w:after="60" w:line="360" w:lineRule="atLeast"/>
      <w:ind w:leftChars="30" w:left="72" w:rightChars="30" w:right="30"/>
      <w:jc w:val="center"/>
      <w:textAlignment w:val="baseline"/>
    </w:pPr>
    <w:rPr>
      <w:kern w:val="0"/>
      <w:sz w:val="20"/>
      <w:szCs w:val="20"/>
    </w:rPr>
  </w:style>
  <w:style w:type="paragraph" w:styleId="a5">
    <w:name w:val="Normal Indent"/>
    <w:basedOn w:val="a"/>
    <w:uiPriority w:val="99"/>
    <w:unhideWhenUsed/>
    <w:qFormat/>
    <w:rsid w:val="00010CA7"/>
    <w:pPr>
      <w:ind w:firstLine="420"/>
    </w:pPr>
    <w:rPr>
      <w:szCs w:val="20"/>
    </w:rPr>
  </w:style>
  <w:style w:type="paragraph" w:styleId="a6">
    <w:name w:val="annotation text"/>
    <w:basedOn w:val="a"/>
    <w:link w:val="Char"/>
    <w:semiHidden/>
    <w:qFormat/>
    <w:rsid w:val="00010CA7"/>
    <w:pPr>
      <w:jc w:val="left"/>
    </w:pPr>
    <w:rPr>
      <w:rFonts w:ascii="Arial" w:hAnsi="Arial" w:cs="Arial"/>
    </w:rPr>
  </w:style>
  <w:style w:type="paragraph" w:styleId="a7">
    <w:name w:val="Body Text Indent"/>
    <w:basedOn w:val="a"/>
    <w:link w:val="Char0"/>
    <w:qFormat/>
    <w:rsid w:val="00010CA7"/>
    <w:pPr>
      <w:tabs>
        <w:tab w:val="left" w:pos="7060"/>
      </w:tabs>
      <w:spacing w:line="360" w:lineRule="auto"/>
      <w:ind w:firstLineChars="200" w:firstLine="560"/>
    </w:pPr>
    <w:rPr>
      <w:rFonts w:eastAsia="新宋体"/>
      <w:sz w:val="28"/>
    </w:rPr>
  </w:style>
  <w:style w:type="paragraph" w:styleId="a8">
    <w:name w:val="Balloon Text"/>
    <w:basedOn w:val="a"/>
    <w:link w:val="Char1"/>
    <w:uiPriority w:val="99"/>
    <w:unhideWhenUsed/>
    <w:qFormat/>
    <w:rsid w:val="00010CA7"/>
    <w:rPr>
      <w:sz w:val="18"/>
      <w:szCs w:val="18"/>
    </w:rPr>
  </w:style>
  <w:style w:type="paragraph" w:styleId="a9">
    <w:name w:val="footer"/>
    <w:basedOn w:val="a"/>
    <w:link w:val="Char2"/>
    <w:uiPriority w:val="99"/>
    <w:unhideWhenUsed/>
    <w:qFormat/>
    <w:rsid w:val="00010CA7"/>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010CA7"/>
    <w:pPr>
      <w:pBdr>
        <w:bottom w:val="single" w:sz="6" w:space="1" w:color="auto"/>
      </w:pBdr>
      <w:tabs>
        <w:tab w:val="center" w:pos="4153"/>
        <w:tab w:val="right" w:pos="8306"/>
      </w:tabs>
      <w:snapToGrid w:val="0"/>
      <w:jc w:val="center"/>
    </w:pPr>
    <w:rPr>
      <w:sz w:val="18"/>
      <w:szCs w:val="18"/>
    </w:rPr>
  </w:style>
  <w:style w:type="character" w:styleId="ab">
    <w:name w:val="page number"/>
    <w:basedOn w:val="a1"/>
    <w:uiPriority w:val="99"/>
    <w:qFormat/>
    <w:rsid w:val="00010CA7"/>
    <w:rPr>
      <w:rFonts w:cs="Times New Roman"/>
    </w:rPr>
  </w:style>
  <w:style w:type="character" w:styleId="ac">
    <w:name w:val="FollowedHyperlink"/>
    <w:basedOn w:val="a1"/>
    <w:uiPriority w:val="99"/>
    <w:unhideWhenUsed/>
    <w:qFormat/>
    <w:rsid w:val="00010CA7"/>
    <w:rPr>
      <w:color w:val="800080" w:themeColor="followedHyperlink"/>
      <w:u w:val="single"/>
    </w:rPr>
  </w:style>
  <w:style w:type="character" w:styleId="ad">
    <w:name w:val="Hyperlink"/>
    <w:qFormat/>
    <w:rsid w:val="00010CA7"/>
    <w:rPr>
      <w:color w:val="0000FF"/>
      <w:u w:val="single"/>
    </w:rPr>
  </w:style>
  <w:style w:type="paragraph" w:customStyle="1" w:styleId="Char4">
    <w:name w:val="Char"/>
    <w:basedOn w:val="a"/>
    <w:qFormat/>
    <w:rsid w:val="00010CA7"/>
    <w:pPr>
      <w:adjustRightInd w:val="0"/>
      <w:snapToGrid w:val="0"/>
    </w:pPr>
    <w:rPr>
      <w:szCs w:val="20"/>
    </w:rPr>
  </w:style>
  <w:style w:type="paragraph" w:customStyle="1" w:styleId="Default">
    <w:name w:val="Default"/>
    <w:qFormat/>
    <w:rsid w:val="00010CA7"/>
    <w:pPr>
      <w:widowControl w:val="0"/>
      <w:autoSpaceDE w:val="0"/>
      <w:autoSpaceDN w:val="0"/>
      <w:adjustRightInd w:val="0"/>
    </w:pPr>
    <w:rPr>
      <w:rFonts w:ascii="宋体" w:cs="宋体"/>
      <w:color w:val="000000"/>
      <w:sz w:val="24"/>
      <w:szCs w:val="24"/>
    </w:rPr>
  </w:style>
  <w:style w:type="character" w:customStyle="1" w:styleId="Char">
    <w:name w:val="批注文字 Char"/>
    <w:basedOn w:val="a1"/>
    <w:link w:val="a6"/>
    <w:semiHidden/>
    <w:qFormat/>
    <w:rsid w:val="00010CA7"/>
    <w:rPr>
      <w:rFonts w:ascii="Arial" w:eastAsia="宋体" w:hAnsi="Arial" w:cs="Arial"/>
      <w:szCs w:val="24"/>
    </w:rPr>
  </w:style>
  <w:style w:type="character" w:customStyle="1" w:styleId="Char3">
    <w:name w:val="页眉 Char"/>
    <w:basedOn w:val="a1"/>
    <w:link w:val="aa"/>
    <w:uiPriority w:val="99"/>
    <w:qFormat/>
    <w:rsid w:val="00010CA7"/>
    <w:rPr>
      <w:rFonts w:ascii="Times New Roman" w:eastAsia="宋体" w:hAnsi="Times New Roman" w:cs="Times New Roman"/>
      <w:sz w:val="18"/>
      <w:szCs w:val="18"/>
    </w:rPr>
  </w:style>
  <w:style w:type="character" w:customStyle="1" w:styleId="Char2">
    <w:name w:val="页脚 Char"/>
    <w:basedOn w:val="a1"/>
    <w:link w:val="a9"/>
    <w:uiPriority w:val="99"/>
    <w:qFormat/>
    <w:rsid w:val="00010CA7"/>
    <w:rPr>
      <w:rFonts w:ascii="Times New Roman" w:eastAsia="宋体" w:hAnsi="Times New Roman" w:cs="Times New Roman"/>
      <w:sz w:val="18"/>
      <w:szCs w:val="18"/>
    </w:rPr>
  </w:style>
  <w:style w:type="character" w:customStyle="1" w:styleId="3Char">
    <w:name w:val="标题 3 Char"/>
    <w:basedOn w:val="a1"/>
    <w:link w:val="3"/>
    <w:qFormat/>
    <w:rsid w:val="00010CA7"/>
    <w:rPr>
      <w:rFonts w:ascii="Times New Roman" w:eastAsia="宋体" w:hAnsi="Times New Roman" w:cs="Times New Roman"/>
      <w:b/>
      <w:bCs/>
      <w:sz w:val="32"/>
      <w:szCs w:val="32"/>
    </w:rPr>
  </w:style>
  <w:style w:type="character" w:customStyle="1" w:styleId="Char0">
    <w:name w:val="正文文本缩进 Char"/>
    <w:basedOn w:val="a1"/>
    <w:link w:val="a7"/>
    <w:qFormat/>
    <w:rsid w:val="00010CA7"/>
    <w:rPr>
      <w:rFonts w:ascii="Times New Roman" w:eastAsia="新宋体" w:hAnsi="Times New Roman" w:cs="Times New Roman"/>
      <w:sz w:val="28"/>
      <w:szCs w:val="24"/>
    </w:rPr>
  </w:style>
  <w:style w:type="character" w:customStyle="1" w:styleId="Char1">
    <w:name w:val="批注框文本 Char"/>
    <w:basedOn w:val="a1"/>
    <w:link w:val="a8"/>
    <w:uiPriority w:val="99"/>
    <w:semiHidden/>
    <w:qFormat/>
    <w:rsid w:val="00010CA7"/>
    <w:rPr>
      <w:rFonts w:ascii="Times New Roman" w:eastAsia="宋体" w:hAnsi="Times New Roman" w:cs="Times New Roman"/>
      <w:sz w:val="18"/>
      <w:szCs w:val="18"/>
    </w:rPr>
  </w:style>
  <w:style w:type="paragraph" w:styleId="ae">
    <w:name w:val="List Paragraph"/>
    <w:basedOn w:val="a"/>
    <w:uiPriority w:val="99"/>
    <w:unhideWhenUsed/>
    <w:qFormat/>
    <w:rsid w:val="00010CA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5F544A-17F7-46A6-93F0-481FC0E3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1801</Words>
  <Characters>10267</Characters>
  <Application>Microsoft Office Word</Application>
  <DocSecurity>0</DocSecurity>
  <Lines>85</Lines>
  <Paragraphs>24</Paragraphs>
  <ScaleCrop>false</ScaleCrop>
  <Company>MCC20</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张玉婵</dc:creator>
  <cp:lastModifiedBy>Administrator</cp:lastModifiedBy>
  <cp:revision>11</cp:revision>
  <cp:lastPrinted>2021-05-08T05:36:00Z</cp:lastPrinted>
  <dcterms:created xsi:type="dcterms:W3CDTF">2021-04-27T13:15:00Z</dcterms:created>
  <dcterms:modified xsi:type="dcterms:W3CDTF">2021-05-08T05:36:00Z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