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行政中心雾森系统及行政中心、信访大楼屋面增加喷淋工程</w:t>
      </w:r>
    </w:p>
    <w:p>
      <w:pPr>
        <w:pStyle w:val="2"/>
        <w:rPr>
          <w:rFonts w:hint="eastAsia" w:asciiTheme="majorEastAsia" w:hAnsiTheme="majorEastAsia" w:eastAsiaTheme="majorEastAsia" w:cstheme="majorEastAsia"/>
          <w:b/>
          <w:color w:val="000000"/>
          <w:sz w:val="48"/>
          <w:szCs w:val="48"/>
          <w:lang w:val="en-US" w:eastAsia="zh-CN"/>
        </w:rPr>
      </w:pPr>
    </w:p>
    <w:p>
      <w:pPr>
        <w:pStyle w:val="2"/>
        <w:rPr>
          <w:rFonts w:hint="eastAsia" w:asciiTheme="majorEastAsia" w:hAnsiTheme="majorEastAsia" w:eastAsiaTheme="majorEastAsia" w:cstheme="majorEastAsia"/>
          <w:b/>
          <w:color w:val="000000"/>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pStyle w:val="2"/>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8</w:t>
      </w:r>
      <w:r>
        <w:rPr>
          <w:rFonts w:hint="eastAsia" w:ascii="宋体" w:hAnsi="宋体"/>
          <w:b/>
          <w:sz w:val="30"/>
          <w:szCs w:val="30"/>
        </w:rPr>
        <w:t xml:space="preserve">月 </w:t>
      </w:r>
    </w:p>
    <w:p>
      <w:pPr>
        <w:pStyle w:val="2"/>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cs="宋体"/>
          <w:color w:val="FF0000"/>
          <w:kern w:val="0"/>
          <w:sz w:val="21"/>
          <w:szCs w:val="21"/>
          <w:u w:val="single"/>
          <w:lang w:val="en-US" w:eastAsia="zh-CN"/>
        </w:rPr>
        <w:t xml:space="preserve">行政中心雾森系统及行政中心、信访大楼屋面增加喷淋工程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行政中心雾森系统及行政中心、信访大楼屋面增加喷淋工程</w:t>
      </w:r>
      <w:r>
        <w:rPr>
          <w:rFonts w:hint="eastAsia" w:ascii="宋体" w:hAnsi="宋体" w:cs="宋体"/>
          <w:color w:val="FF0000"/>
          <w:kern w:val="0"/>
          <w:sz w:val="21"/>
          <w:szCs w:val="21"/>
          <w:u w:val="none"/>
          <w:lang w:val="en-US" w:eastAsia="zh-CN"/>
        </w:rPr>
        <w:t>，雾森系统铺设电线、水管、浇筑混凝土；</w:t>
      </w:r>
      <w:r>
        <w:rPr>
          <w:rFonts w:hint="eastAsia" w:ascii="宋体" w:hAnsi="宋体" w:cs="宋体"/>
          <w:color w:val="FF0000"/>
          <w:kern w:val="0"/>
          <w:sz w:val="21"/>
          <w:szCs w:val="21"/>
          <w:u w:val="none"/>
          <w:lang w:val="en-US" w:eastAsia="zh-CN"/>
        </w:rPr>
        <w:t>行政中心、信访大楼屋面增加喷淋</w:t>
      </w:r>
      <w:r>
        <w:rPr>
          <w:rFonts w:hint="eastAsia" w:ascii="宋体" w:hAnsi="宋体" w:cs="宋体"/>
          <w:color w:val="FF0000"/>
          <w:kern w:val="0"/>
          <w:sz w:val="21"/>
          <w:szCs w:val="21"/>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FF0000"/>
          <w:kern w:val="0"/>
          <w:sz w:val="21"/>
          <w:szCs w:val="21"/>
          <w:u w:val="none"/>
          <w:lang w:val="en-US" w:eastAsia="zh-CN"/>
        </w:rPr>
        <w:t>行政中心雾森系统及行政中心、</w:t>
      </w:r>
      <w:r>
        <w:rPr>
          <w:rFonts w:hint="eastAsia" w:ascii="宋体" w:hAnsi="宋体" w:cs="宋体"/>
          <w:b w:val="0"/>
          <w:bCs w:val="0"/>
          <w:color w:val="FF0000"/>
          <w:kern w:val="0"/>
          <w:sz w:val="21"/>
          <w:szCs w:val="21"/>
          <w:u w:val="none"/>
          <w:lang w:val="en-US" w:eastAsia="zh-CN"/>
        </w:rPr>
        <w:t>信访</w:t>
      </w:r>
      <w:r>
        <w:rPr>
          <w:rFonts w:hint="eastAsia" w:ascii="宋体" w:hAnsi="宋体" w:cs="宋体"/>
          <w:b w:val="0"/>
          <w:bCs w:val="0"/>
          <w:color w:val="FF0000"/>
          <w:kern w:val="0"/>
          <w:sz w:val="21"/>
          <w:szCs w:val="21"/>
          <w:u w:val="none"/>
          <w:lang w:val="en-US" w:eastAsia="zh-CN"/>
        </w:rPr>
        <w:t>大楼屋面增加喷淋工程，</w:t>
      </w:r>
      <w:r>
        <w:rPr>
          <w:rFonts w:hint="eastAsia" w:cs="宋体"/>
          <w:b w:val="0"/>
          <w:bCs w:val="0"/>
          <w:color w:val="FF0000"/>
          <w:kern w:val="0"/>
          <w:sz w:val="21"/>
          <w:szCs w:val="21"/>
          <w:u w:val="none"/>
          <w:lang w:val="en-US" w:eastAsia="zh-CN"/>
        </w:rPr>
        <w:t>主要内容为</w:t>
      </w:r>
      <w:r>
        <w:rPr>
          <w:rFonts w:hint="eastAsia" w:ascii="宋体" w:hAnsi="宋体" w:cs="宋体"/>
          <w:b w:val="0"/>
          <w:bCs w:val="0"/>
          <w:color w:val="FF0000"/>
          <w:kern w:val="0"/>
          <w:sz w:val="21"/>
          <w:szCs w:val="21"/>
          <w:u w:val="none"/>
          <w:lang w:val="en-US" w:eastAsia="zh-CN"/>
        </w:rPr>
        <w:t>雾森系统</w:t>
      </w:r>
      <w:r>
        <w:rPr>
          <w:rFonts w:hint="eastAsia" w:cs="宋体"/>
          <w:b w:val="0"/>
          <w:bCs w:val="0"/>
          <w:color w:val="FF0000"/>
          <w:kern w:val="0"/>
          <w:sz w:val="21"/>
          <w:szCs w:val="21"/>
          <w:u w:val="none"/>
          <w:lang w:val="en-US" w:eastAsia="zh-CN"/>
        </w:rPr>
        <w:t>8根除雾桩</w:t>
      </w:r>
      <w:r>
        <w:rPr>
          <w:rFonts w:hint="eastAsia" w:ascii="宋体" w:hAnsi="宋体" w:cs="宋体"/>
          <w:b w:val="0"/>
          <w:bCs w:val="0"/>
          <w:color w:val="FF0000"/>
          <w:kern w:val="0"/>
          <w:sz w:val="21"/>
          <w:szCs w:val="21"/>
          <w:u w:val="none"/>
          <w:lang w:val="en-US" w:eastAsia="zh-CN"/>
        </w:rPr>
        <w:t>浇筑混凝土</w:t>
      </w:r>
      <w:r>
        <w:rPr>
          <w:rFonts w:hint="eastAsia" w:cs="宋体"/>
          <w:b w:val="0"/>
          <w:bCs w:val="0"/>
          <w:color w:val="FF0000"/>
          <w:kern w:val="0"/>
          <w:sz w:val="21"/>
          <w:szCs w:val="21"/>
          <w:u w:val="none"/>
          <w:lang w:val="en-US" w:eastAsia="zh-CN"/>
        </w:rPr>
        <w:t>基础，每根除雾桩</w:t>
      </w:r>
      <w:r>
        <w:rPr>
          <w:rFonts w:hint="eastAsia" w:ascii="宋体" w:hAnsi="宋体" w:cs="宋体"/>
          <w:b w:val="0"/>
          <w:bCs w:val="0"/>
          <w:color w:val="FF0000"/>
          <w:kern w:val="0"/>
          <w:sz w:val="21"/>
          <w:szCs w:val="21"/>
          <w:u w:val="none"/>
          <w:lang w:val="en-US" w:eastAsia="zh-CN"/>
        </w:rPr>
        <w:t>铺设电线</w:t>
      </w:r>
      <w:r>
        <w:rPr>
          <w:rFonts w:hint="eastAsia" w:cs="宋体"/>
          <w:b w:val="0"/>
          <w:bCs w:val="0"/>
          <w:color w:val="FF0000"/>
          <w:kern w:val="0"/>
          <w:sz w:val="21"/>
          <w:szCs w:val="21"/>
          <w:u w:val="none"/>
          <w:lang w:val="en-US" w:eastAsia="zh-CN"/>
        </w:rPr>
        <w:t>和</w:t>
      </w:r>
      <w:r>
        <w:rPr>
          <w:rFonts w:hint="eastAsia" w:ascii="宋体" w:hAnsi="宋体" w:cs="宋体"/>
          <w:b w:val="0"/>
          <w:bCs w:val="0"/>
          <w:color w:val="FF0000"/>
          <w:kern w:val="0"/>
          <w:sz w:val="21"/>
          <w:szCs w:val="21"/>
          <w:u w:val="none"/>
          <w:lang w:val="en-US" w:eastAsia="zh-CN"/>
        </w:rPr>
        <w:t>水管</w:t>
      </w:r>
      <w:r>
        <w:rPr>
          <w:rFonts w:hint="eastAsia" w:cs="宋体"/>
          <w:b w:val="0"/>
          <w:bCs w:val="0"/>
          <w:color w:val="FF0000"/>
          <w:kern w:val="0"/>
          <w:sz w:val="21"/>
          <w:szCs w:val="21"/>
          <w:u w:val="none"/>
          <w:lang w:val="en-US" w:eastAsia="zh-CN"/>
        </w:rPr>
        <w:t>，并恢复原有绿化及路面</w:t>
      </w:r>
      <w:r>
        <w:rPr>
          <w:rFonts w:hint="eastAsia" w:ascii="宋体" w:hAnsi="宋体" w:cs="宋体"/>
          <w:b w:val="0"/>
          <w:bCs w:val="0"/>
          <w:color w:val="FF0000"/>
          <w:kern w:val="0"/>
          <w:sz w:val="21"/>
          <w:szCs w:val="21"/>
          <w:u w:val="none"/>
          <w:lang w:val="en-US" w:eastAsia="zh-CN"/>
        </w:rPr>
        <w:t>；行政中心、信访大楼屋面增加喷淋</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施工范围以业主单位要求为准，直至满足功能性要求及设计单位、业主单位要求并达到竣工验收合格为止</w:t>
      </w:r>
      <w:r>
        <w:rPr>
          <w:rFonts w:hint="eastAsia" w:cs="宋体"/>
          <w:b w:val="0"/>
          <w:bCs w:val="0"/>
          <w:color w:val="FF0000"/>
          <w:kern w:val="0"/>
          <w:sz w:val="21"/>
          <w:szCs w:val="21"/>
          <w:u w:val="none"/>
          <w:lang w:val="en-US"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b w:val="0"/>
          <w:bCs w:val="0"/>
          <w:color w:val="FF0000"/>
          <w:kern w:val="0"/>
          <w:sz w:val="21"/>
          <w:szCs w:val="21"/>
          <w:u w:val="none"/>
          <w:lang w:val="en-US" w:eastAsia="zh-CN"/>
        </w:rPr>
        <w:t>行政中心雾森系统及行政中心、信访大楼屋面增加喷淋</w:t>
      </w:r>
      <w:r>
        <w:rPr>
          <w:rFonts w:hint="eastAsia" w:ascii="宋体" w:hAnsi="宋体" w:cs="宋体"/>
          <w:color w:val="FF0000"/>
          <w:kern w:val="0"/>
          <w:sz w:val="21"/>
          <w:szCs w:val="21"/>
          <w:u w:val="none"/>
          <w:lang w:val="en-US" w:eastAsia="zh-CN" w:bidi="ar-SA"/>
        </w:rPr>
        <w:t>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FF0000"/>
          <w:kern w:val="0"/>
          <w:sz w:val="21"/>
          <w:szCs w:val="21"/>
          <w:u w:val="none"/>
          <w:lang w:val="en-US" w:eastAsia="zh-CN"/>
        </w:rPr>
        <w:t>行政中心雾森系统及行政中心、信访大楼屋面增加喷淋工程，</w:t>
      </w:r>
      <w:r>
        <w:rPr>
          <w:rFonts w:hint="eastAsia" w:cs="宋体"/>
          <w:b w:val="0"/>
          <w:bCs w:val="0"/>
          <w:color w:val="FF0000"/>
          <w:kern w:val="0"/>
          <w:sz w:val="21"/>
          <w:szCs w:val="21"/>
          <w:u w:val="none"/>
          <w:lang w:val="en-US" w:eastAsia="zh-CN"/>
        </w:rPr>
        <w:t>主要内容为</w:t>
      </w:r>
      <w:r>
        <w:rPr>
          <w:rFonts w:hint="eastAsia" w:ascii="宋体" w:hAnsi="宋体" w:cs="宋体"/>
          <w:b w:val="0"/>
          <w:bCs w:val="0"/>
          <w:color w:val="FF0000"/>
          <w:kern w:val="0"/>
          <w:sz w:val="21"/>
          <w:szCs w:val="21"/>
          <w:u w:val="none"/>
          <w:lang w:val="en-US" w:eastAsia="zh-CN"/>
        </w:rPr>
        <w:t>雾森系统</w:t>
      </w:r>
      <w:r>
        <w:rPr>
          <w:rFonts w:hint="eastAsia" w:cs="宋体"/>
          <w:b w:val="0"/>
          <w:bCs w:val="0"/>
          <w:color w:val="FF0000"/>
          <w:kern w:val="0"/>
          <w:sz w:val="21"/>
          <w:szCs w:val="21"/>
          <w:u w:val="none"/>
          <w:lang w:val="en-US" w:eastAsia="zh-CN"/>
        </w:rPr>
        <w:t>8根除雾桩</w:t>
      </w:r>
      <w:r>
        <w:rPr>
          <w:rFonts w:hint="eastAsia" w:ascii="宋体" w:hAnsi="宋体" w:cs="宋体"/>
          <w:b w:val="0"/>
          <w:bCs w:val="0"/>
          <w:color w:val="FF0000"/>
          <w:kern w:val="0"/>
          <w:sz w:val="21"/>
          <w:szCs w:val="21"/>
          <w:u w:val="none"/>
          <w:lang w:val="en-US" w:eastAsia="zh-CN"/>
        </w:rPr>
        <w:t>浇筑混凝土</w:t>
      </w:r>
      <w:r>
        <w:rPr>
          <w:rFonts w:hint="eastAsia" w:cs="宋体"/>
          <w:b w:val="0"/>
          <w:bCs w:val="0"/>
          <w:color w:val="FF0000"/>
          <w:kern w:val="0"/>
          <w:sz w:val="21"/>
          <w:szCs w:val="21"/>
          <w:u w:val="none"/>
          <w:lang w:val="en-US" w:eastAsia="zh-CN"/>
        </w:rPr>
        <w:t>基础，每根除雾桩</w:t>
      </w:r>
      <w:r>
        <w:rPr>
          <w:rFonts w:hint="eastAsia" w:ascii="宋体" w:hAnsi="宋体" w:cs="宋体"/>
          <w:b w:val="0"/>
          <w:bCs w:val="0"/>
          <w:color w:val="FF0000"/>
          <w:kern w:val="0"/>
          <w:sz w:val="21"/>
          <w:szCs w:val="21"/>
          <w:u w:val="none"/>
          <w:lang w:val="en-US" w:eastAsia="zh-CN"/>
        </w:rPr>
        <w:t>铺设电线</w:t>
      </w:r>
      <w:r>
        <w:rPr>
          <w:rFonts w:hint="eastAsia" w:cs="宋体"/>
          <w:b w:val="0"/>
          <w:bCs w:val="0"/>
          <w:color w:val="FF0000"/>
          <w:kern w:val="0"/>
          <w:sz w:val="21"/>
          <w:szCs w:val="21"/>
          <w:u w:val="none"/>
          <w:lang w:val="en-US" w:eastAsia="zh-CN"/>
        </w:rPr>
        <w:t>和</w:t>
      </w:r>
      <w:r>
        <w:rPr>
          <w:rFonts w:hint="eastAsia" w:ascii="宋体" w:hAnsi="宋体" w:cs="宋体"/>
          <w:b w:val="0"/>
          <w:bCs w:val="0"/>
          <w:color w:val="FF0000"/>
          <w:kern w:val="0"/>
          <w:sz w:val="21"/>
          <w:szCs w:val="21"/>
          <w:u w:val="none"/>
          <w:lang w:val="en-US" w:eastAsia="zh-CN"/>
        </w:rPr>
        <w:t>水管</w:t>
      </w:r>
      <w:r>
        <w:rPr>
          <w:rFonts w:hint="eastAsia" w:cs="宋体"/>
          <w:b w:val="0"/>
          <w:bCs w:val="0"/>
          <w:color w:val="FF0000"/>
          <w:kern w:val="0"/>
          <w:sz w:val="21"/>
          <w:szCs w:val="21"/>
          <w:u w:val="none"/>
          <w:lang w:val="en-US" w:eastAsia="zh-CN"/>
        </w:rPr>
        <w:t>，并恢复原有绿化及路面</w:t>
      </w:r>
      <w:r>
        <w:rPr>
          <w:rFonts w:hint="eastAsia" w:ascii="宋体" w:hAnsi="宋体" w:cs="宋体"/>
          <w:b w:val="0"/>
          <w:bCs w:val="0"/>
          <w:color w:val="FF0000"/>
          <w:kern w:val="0"/>
          <w:sz w:val="21"/>
          <w:szCs w:val="21"/>
          <w:u w:val="none"/>
          <w:lang w:val="en-US" w:eastAsia="zh-CN"/>
        </w:rPr>
        <w:t>；行政中心、信访大楼屋面增加喷淋</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施工范围以业主单位要求为准，直至满足功能性要求及设计单位、业主单位要求并达到竣工验收合格为止</w:t>
      </w:r>
      <w:r>
        <w:rPr>
          <w:rFonts w:hint="eastAsia" w:cs="宋体"/>
          <w:b w:val="0"/>
          <w:bCs w:val="0"/>
          <w:color w:val="FF0000"/>
          <w:kern w:val="0"/>
          <w:sz w:val="21"/>
          <w:szCs w:val="21"/>
          <w:u w:val="none"/>
          <w:lang w:val="en-US"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w:t>
      </w:r>
      <w:r>
        <w:rPr>
          <w:rFonts w:hint="eastAsia" w:ascii="宋体" w:hAnsi="宋体" w:cs="TimesNewRomanPSMT"/>
          <w:color w:val="FF0000"/>
          <w:kern w:val="0"/>
          <w:sz w:val="21"/>
          <w:szCs w:val="21"/>
        </w:rPr>
        <w:t>南浔镇</w:t>
      </w:r>
      <w:r>
        <w:rPr>
          <w:rFonts w:hint="eastAsia" w:ascii="宋体" w:hAnsi="宋体" w:cs="宋体"/>
          <w:b w:val="0"/>
          <w:bCs w:val="0"/>
          <w:color w:val="FF0000"/>
          <w:kern w:val="0"/>
          <w:sz w:val="21"/>
          <w:szCs w:val="21"/>
          <w:u w:val="none"/>
          <w:lang w:val="en-US" w:eastAsia="zh-CN"/>
        </w:rPr>
        <w:t>行政中心、信访大楼</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为已入湖州南浔城投城市建设集团有限公司市政绿化劳务资质分包库。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2021年8月9日至2021年8月11日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15</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暂估总价10万元）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b w:val="0"/>
                <w:bCs w:val="0"/>
                <w:color w:val="FF0000"/>
                <w:kern w:val="0"/>
                <w:sz w:val="21"/>
                <w:szCs w:val="21"/>
                <w:u w:val="none"/>
                <w:lang w:val="en-US" w:eastAsia="zh-CN"/>
              </w:rPr>
              <w:t>行政中心雾森系统及行政中心、信访大楼屋面增加喷淋</w:t>
            </w:r>
            <w:r>
              <w:rPr>
                <w:rFonts w:hint="eastAsia" w:ascii="宋体" w:hAnsi="宋体" w:cs="宋体"/>
                <w:color w:val="FF0000"/>
                <w:kern w:val="0"/>
                <w:sz w:val="21"/>
                <w:szCs w:val="21"/>
                <w:u w:val="none"/>
                <w:lang w:val="en-US" w:eastAsia="zh-CN" w:bidi="ar-SA"/>
              </w:rPr>
              <w:t>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FF0000"/>
                <w:szCs w:val="21"/>
                <w:lang w:val="en-US"/>
              </w:rPr>
            </w:pPr>
            <w:r>
              <w:rPr>
                <w:rFonts w:hint="eastAsia" w:ascii="宋体" w:hAnsi="宋体" w:cs="宋体"/>
                <w:b w:val="0"/>
                <w:bCs w:val="0"/>
                <w:color w:val="FF0000"/>
                <w:kern w:val="0"/>
                <w:sz w:val="21"/>
                <w:szCs w:val="21"/>
                <w:u w:val="none"/>
                <w:lang w:val="en-US" w:eastAsia="zh-CN"/>
              </w:rPr>
              <w:t>行政中心雾森系统及行政中心、信访大楼屋面增加喷淋工程，</w:t>
            </w:r>
            <w:r>
              <w:rPr>
                <w:rFonts w:hint="eastAsia" w:cs="宋体"/>
                <w:b w:val="0"/>
                <w:bCs w:val="0"/>
                <w:color w:val="FF0000"/>
                <w:kern w:val="0"/>
                <w:sz w:val="21"/>
                <w:szCs w:val="21"/>
                <w:u w:val="none"/>
                <w:lang w:val="en-US" w:eastAsia="zh-CN"/>
              </w:rPr>
              <w:t>主要内容为</w:t>
            </w:r>
            <w:r>
              <w:rPr>
                <w:rFonts w:hint="eastAsia" w:ascii="宋体" w:hAnsi="宋体" w:cs="宋体"/>
                <w:b w:val="0"/>
                <w:bCs w:val="0"/>
                <w:color w:val="FF0000"/>
                <w:kern w:val="0"/>
                <w:sz w:val="21"/>
                <w:szCs w:val="21"/>
                <w:u w:val="none"/>
                <w:lang w:val="en-US" w:eastAsia="zh-CN"/>
              </w:rPr>
              <w:t>雾森系统</w:t>
            </w:r>
            <w:r>
              <w:rPr>
                <w:rFonts w:hint="eastAsia" w:cs="宋体"/>
                <w:b w:val="0"/>
                <w:bCs w:val="0"/>
                <w:color w:val="FF0000"/>
                <w:kern w:val="0"/>
                <w:sz w:val="21"/>
                <w:szCs w:val="21"/>
                <w:u w:val="none"/>
                <w:lang w:val="en-US" w:eastAsia="zh-CN"/>
              </w:rPr>
              <w:t>8根除雾桩</w:t>
            </w:r>
            <w:r>
              <w:rPr>
                <w:rFonts w:hint="eastAsia" w:ascii="宋体" w:hAnsi="宋体" w:cs="宋体"/>
                <w:b w:val="0"/>
                <w:bCs w:val="0"/>
                <w:color w:val="FF0000"/>
                <w:kern w:val="0"/>
                <w:sz w:val="21"/>
                <w:szCs w:val="21"/>
                <w:u w:val="none"/>
                <w:lang w:val="en-US" w:eastAsia="zh-CN"/>
              </w:rPr>
              <w:t>浇筑混凝土</w:t>
            </w:r>
            <w:r>
              <w:rPr>
                <w:rFonts w:hint="eastAsia" w:cs="宋体"/>
                <w:b w:val="0"/>
                <w:bCs w:val="0"/>
                <w:color w:val="FF0000"/>
                <w:kern w:val="0"/>
                <w:sz w:val="21"/>
                <w:szCs w:val="21"/>
                <w:u w:val="none"/>
                <w:lang w:val="en-US" w:eastAsia="zh-CN"/>
              </w:rPr>
              <w:t>基础，每根除雾桩</w:t>
            </w:r>
            <w:r>
              <w:rPr>
                <w:rFonts w:hint="eastAsia" w:ascii="宋体" w:hAnsi="宋体" w:cs="宋体"/>
                <w:b w:val="0"/>
                <w:bCs w:val="0"/>
                <w:color w:val="FF0000"/>
                <w:kern w:val="0"/>
                <w:sz w:val="21"/>
                <w:szCs w:val="21"/>
                <w:u w:val="none"/>
                <w:lang w:val="en-US" w:eastAsia="zh-CN"/>
              </w:rPr>
              <w:t>铺设电线</w:t>
            </w:r>
            <w:r>
              <w:rPr>
                <w:rFonts w:hint="eastAsia" w:cs="宋体"/>
                <w:b w:val="0"/>
                <w:bCs w:val="0"/>
                <w:color w:val="FF0000"/>
                <w:kern w:val="0"/>
                <w:sz w:val="21"/>
                <w:szCs w:val="21"/>
                <w:u w:val="none"/>
                <w:lang w:val="en-US" w:eastAsia="zh-CN"/>
              </w:rPr>
              <w:t>和</w:t>
            </w:r>
            <w:r>
              <w:rPr>
                <w:rFonts w:hint="eastAsia" w:ascii="宋体" w:hAnsi="宋体" w:cs="宋体"/>
                <w:b w:val="0"/>
                <w:bCs w:val="0"/>
                <w:color w:val="FF0000"/>
                <w:kern w:val="0"/>
                <w:sz w:val="21"/>
                <w:szCs w:val="21"/>
                <w:u w:val="none"/>
                <w:lang w:val="en-US" w:eastAsia="zh-CN"/>
              </w:rPr>
              <w:t>水管</w:t>
            </w:r>
            <w:r>
              <w:rPr>
                <w:rFonts w:hint="eastAsia" w:cs="宋体"/>
                <w:b w:val="0"/>
                <w:bCs w:val="0"/>
                <w:color w:val="FF0000"/>
                <w:kern w:val="0"/>
                <w:sz w:val="21"/>
                <w:szCs w:val="21"/>
                <w:u w:val="none"/>
                <w:lang w:val="en-US" w:eastAsia="zh-CN"/>
              </w:rPr>
              <w:t>，并恢复原有绿化及路面</w:t>
            </w:r>
            <w:bookmarkStart w:id="44" w:name="_GoBack"/>
            <w:bookmarkEnd w:id="44"/>
            <w:r>
              <w:rPr>
                <w:rFonts w:hint="eastAsia" w:ascii="宋体" w:hAnsi="宋体" w:cs="宋体"/>
                <w:b w:val="0"/>
                <w:bCs w:val="0"/>
                <w:color w:val="FF0000"/>
                <w:kern w:val="0"/>
                <w:sz w:val="21"/>
                <w:szCs w:val="21"/>
                <w:u w:val="none"/>
                <w:lang w:val="en-US" w:eastAsia="zh-CN"/>
              </w:rPr>
              <w:t>；行政中心、信访大楼屋面增加喷淋</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施工范围以业主单位要求为准，直至满足功能性要求及设计单位、业主单位要求并达到竣工验收合格为止</w:t>
            </w:r>
            <w:r>
              <w:rPr>
                <w:rFonts w:hint="eastAsia" w:cs="宋体"/>
                <w:b w:val="0"/>
                <w:bCs w:val="0"/>
                <w:color w:val="FF0000"/>
                <w:kern w:val="0"/>
                <w:sz w:val="21"/>
                <w:szCs w:val="21"/>
                <w:u w:val="none"/>
                <w:lang w:val="en-US" w:eastAsia="zh-CN"/>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15日历天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8</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11</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14时30分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ascii="宋体" w:hAnsi="宋体" w:cs="仿宋_GB2312"/>
          <w:kern w:val="0"/>
          <w:szCs w:val="21"/>
        </w:rPr>
        <w:t>《业绩情况》、《分包项目管理人员表》、《项目管理组织机构》，分包项目管理人员名单附相对应人员的有效证件。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46996962"/>
      <w:bookmarkStart w:id="3" w:name="_Toc296602462"/>
      <w:bookmarkStart w:id="4" w:name="_Toc179632593"/>
      <w:bookmarkStart w:id="5" w:name="_Toc247085733"/>
      <w:bookmarkStart w:id="6" w:name="_Toc296590983"/>
      <w:bookmarkStart w:id="7" w:name="_Toc152042351"/>
      <w:bookmarkStart w:id="8" w:name="_Toc152045575"/>
      <w:bookmarkStart w:id="9" w:name="_Toc246996219"/>
      <w:bookmarkStart w:id="10" w:name="_Toc14497454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44974544"/>
      <w:bookmarkStart w:id="12" w:name="_Toc247085734"/>
      <w:bookmarkStart w:id="13" w:name="_Toc296602463"/>
      <w:bookmarkStart w:id="14" w:name="_Toc152045576"/>
      <w:bookmarkStart w:id="15" w:name="_Toc152042352"/>
      <w:bookmarkStart w:id="16" w:name="_Toc246996220"/>
      <w:bookmarkStart w:id="17" w:name="_Toc246996963"/>
      <w:bookmarkStart w:id="18" w:name="_Toc17963259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44974545"/>
      <w:bookmarkStart w:id="20" w:name="_Toc247085735"/>
      <w:bookmarkStart w:id="21" w:name="_Toc296602464"/>
      <w:bookmarkStart w:id="22" w:name="_Toc152045577"/>
      <w:bookmarkStart w:id="23" w:name="_Toc179632595"/>
      <w:bookmarkStart w:id="24" w:name="_Toc246996221"/>
      <w:bookmarkStart w:id="25" w:name="_Toc246996964"/>
      <w:bookmarkStart w:id="26" w:name="_Toc152042353"/>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96602465"/>
      <w:bookmarkStart w:id="28" w:name="_Toc152045578"/>
      <w:bookmarkStart w:id="29" w:name="_Toc246996222"/>
      <w:bookmarkStart w:id="30" w:name="_Toc179632596"/>
      <w:bookmarkStart w:id="31" w:name="_Toc152042354"/>
      <w:bookmarkStart w:id="32" w:name="_Toc246996965"/>
      <w:bookmarkStart w:id="33" w:name="_Toc24708573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79632597"/>
      <w:bookmarkStart w:id="37" w:name="_Toc152042356"/>
      <w:bookmarkStart w:id="38" w:name="_Toc296602466"/>
      <w:bookmarkStart w:id="39" w:name="_Toc246996966"/>
      <w:bookmarkStart w:id="40" w:name="_Toc246996223"/>
      <w:bookmarkStart w:id="41" w:name="_Toc152045579"/>
      <w:bookmarkStart w:id="42" w:name="_Toc247085737"/>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szCs w:val="21"/>
          <w:u w:val="single"/>
          <w:lang w:val="en-US" w:eastAsia="zh-CN"/>
        </w:rPr>
        <w:t xml:space="preserve">混凝土、管材、阀门、喷淋等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4559FD"/>
    <w:rsid w:val="02555A6F"/>
    <w:rsid w:val="02A16E5B"/>
    <w:rsid w:val="02D15D88"/>
    <w:rsid w:val="02E749BB"/>
    <w:rsid w:val="032D0193"/>
    <w:rsid w:val="0367677F"/>
    <w:rsid w:val="03676E56"/>
    <w:rsid w:val="03A00125"/>
    <w:rsid w:val="043A0533"/>
    <w:rsid w:val="04516A79"/>
    <w:rsid w:val="04573C41"/>
    <w:rsid w:val="0462666F"/>
    <w:rsid w:val="047A724B"/>
    <w:rsid w:val="04A27AD6"/>
    <w:rsid w:val="04BC175B"/>
    <w:rsid w:val="04DA4E56"/>
    <w:rsid w:val="04EB7E87"/>
    <w:rsid w:val="05124135"/>
    <w:rsid w:val="051E0E9A"/>
    <w:rsid w:val="052D6729"/>
    <w:rsid w:val="059841B5"/>
    <w:rsid w:val="05BF6198"/>
    <w:rsid w:val="05F7114B"/>
    <w:rsid w:val="05F717DB"/>
    <w:rsid w:val="07014EB5"/>
    <w:rsid w:val="0736578B"/>
    <w:rsid w:val="07870DD4"/>
    <w:rsid w:val="07933142"/>
    <w:rsid w:val="07A05E7D"/>
    <w:rsid w:val="07DF3C55"/>
    <w:rsid w:val="08103BAC"/>
    <w:rsid w:val="08687625"/>
    <w:rsid w:val="08785560"/>
    <w:rsid w:val="08995DA8"/>
    <w:rsid w:val="08D46119"/>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715A9F"/>
    <w:rsid w:val="0CA72033"/>
    <w:rsid w:val="0CB57E44"/>
    <w:rsid w:val="0CBB11BF"/>
    <w:rsid w:val="0D00419D"/>
    <w:rsid w:val="0D012414"/>
    <w:rsid w:val="0D060ACA"/>
    <w:rsid w:val="0D1E7589"/>
    <w:rsid w:val="0D2C79B1"/>
    <w:rsid w:val="0D395ADB"/>
    <w:rsid w:val="0DA10CD9"/>
    <w:rsid w:val="0DAA3778"/>
    <w:rsid w:val="0DC937C0"/>
    <w:rsid w:val="0DDE73FA"/>
    <w:rsid w:val="0E703A00"/>
    <w:rsid w:val="0EB964D6"/>
    <w:rsid w:val="0ED9012F"/>
    <w:rsid w:val="0EE11F93"/>
    <w:rsid w:val="0EED547D"/>
    <w:rsid w:val="0F062706"/>
    <w:rsid w:val="0F07103E"/>
    <w:rsid w:val="0F2E3A4B"/>
    <w:rsid w:val="0FA00107"/>
    <w:rsid w:val="0FAE4BA9"/>
    <w:rsid w:val="0FDA2C64"/>
    <w:rsid w:val="0FE86D87"/>
    <w:rsid w:val="100F0015"/>
    <w:rsid w:val="10163297"/>
    <w:rsid w:val="10B412E9"/>
    <w:rsid w:val="10C20877"/>
    <w:rsid w:val="10EE5A6A"/>
    <w:rsid w:val="11151C5F"/>
    <w:rsid w:val="11342AE3"/>
    <w:rsid w:val="11547BE0"/>
    <w:rsid w:val="11E20196"/>
    <w:rsid w:val="11FF67AE"/>
    <w:rsid w:val="122C41A2"/>
    <w:rsid w:val="1260013F"/>
    <w:rsid w:val="12666D58"/>
    <w:rsid w:val="12C90B50"/>
    <w:rsid w:val="135E32A2"/>
    <w:rsid w:val="13745BA1"/>
    <w:rsid w:val="1392781A"/>
    <w:rsid w:val="13CD26E2"/>
    <w:rsid w:val="149B3D57"/>
    <w:rsid w:val="14BD4BDD"/>
    <w:rsid w:val="14DD050E"/>
    <w:rsid w:val="14E325B3"/>
    <w:rsid w:val="14F50E75"/>
    <w:rsid w:val="14F711DC"/>
    <w:rsid w:val="151B72C0"/>
    <w:rsid w:val="15461AA9"/>
    <w:rsid w:val="1546360D"/>
    <w:rsid w:val="15A47628"/>
    <w:rsid w:val="15DF0493"/>
    <w:rsid w:val="16135686"/>
    <w:rsid w:val="1636706C"/>
    <w:rsid w:val="16661441"/>
    <w:rsid w:val="16692D06"/>
    <w:rsid w:val="16711CA5"/>
    <w:rsid w:val="16C0024D"/>
    <w:rsid w:val="17193619"/>
    <w:rsid w:val="172B78C9"/>
    <w:rsid w:val="174C7528"/>
    <w:rsid w:val="1766153D"/>
    <w:rsid w:val="177D0DF0"/>
    <w:rsid w:val="178D7750"/>
    <w:rsid w:val="17E76070"/>
    <w:rsid w:val="17FC683D"/>
    <w:rsid w:val="18367CDA"/>
    <w:rsid w:val="18A373BF"/>
    <w:rsid w:val="18F5009D"/>
    <w:rsid w:val="191C650D"/>
    <w:rsid w:val="19C26E47"/>
    <w:rsid w:val="1A296A52"/>
    <w:rsid w:val="1A377E4D"/>
    <w:rsid w:val="1A417455"/>
    <w:rsid w:val="1A55578A"/>
    <w:rsid w:val="1A761E92"/>
    <w:rsid w:val="1A8643C5"/>
    <w:rsid w:val="1A8804E1"/>
    <w:rsid w:val="1ABE2171"/>
    <w:rsid w:val="1ACF5074"/>
    <w:rsid w:val="1B141717"/>
    <w:rsid w:val="1B5A6839"/>
    <w:rsid w:val="1B7431C3"/>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E851020"/>
    <w:rsid w:val="1EF403AD"/>
    <w:rsid w:val="1F207B44"/>
    <w:rsid w:val="1FA03DAE"/>
    <w:rsid w:val="1FAA3C18"/>
    <w:rsid w:val="1FED51FB"/>
    <w:rsid w:val="1FF15AA8"/>
    <w:rsid w:val="203D5C7A"/>
    <w:rsid w:val="204A18F4"/>
    <w:rsid w:val="204F4146"/>
    <w:rsid w:val="208B16DB"/>
    <w:rsid w:val="20CC075D"/>
    <w:rsid w:val="210B711D"/>
    <w:rsid w:val="2127486C"/>
    <w:rsid w:val="217A2E8F"/>
    <w:rsid w:val="21AD2AA9"/>
    <w:rsid w:val="22122DA4"/>
    <w:rsid w:val="225A0E23"/>
    <w:rsid w:val="22B34C3F"/>
    <w:rsid w:val="22ED209B"/>
    <w:rsid w:val="23073830"/>
    <w:rsid w:val="231178C5"/>
    <w:rsid w:val="236D774B"/>
    <w:rsid w:val="2417309F"/>
    <w:rsid w:val="243E2265"/>
    <w:rsid w:val="2472448D"/>
    <w:rsid w:val="24C6154C"/>
    <w:rsid w:val="252400AA"/>
    <w:rsid w:val="25372ADE"/>
    <w:rsid w:val="254F32AC"/>
    <w:rsid w:val="25BB1B2D"/>
    <w:rsid w:val="25D87FB3"/>
    <w:rsid w:val="25DE77BD"/>
    <w:rsid w:val="25EC2C8E"/>
    <w:rsid w:val="2648468A"/>
    <w:rsid w:val="264A1A74"/>
    <w:rsid w:val="27225448"/>
    <w:rsid w:val="27266761"/>
    <w:rsid w:val="2746156A"/>
    <w:rsid w:val="2758714A"/>
    <w:rsid w:val="278D5A4A"/>
    <w:rsid w:val="27936D0C"/>
    <w:rsid w:val="280B7FEB"/>
    <w:rsid w:val="28450F6C"/>
    <w:rsid w:val="284C16B1"/>
    <w:rsid w:val="28577024"/>
    <w:rsid w:val="28A66FD2"/>
    <w:rsid w:val="29081179"/>
    <w:rsid w:val="2926030A"/>
    <w:rsid w:val="298D54E1"/>
    <w:rsid w:val="29912B2A"/>
    <w:rsid w:val="29933E95"/>
    <w:rsid w:val="29953A54"/>
    <w:rsid w:val="29F76330"/>
    <w:rsid w:val="2A502BDE"/>
    <w:rsid w:val="2A610E88"/>
    <w:rsid w:val="2AA236A8"/>
    <w:rsid w:val="2AD540D4"/>
    <w:rsid w:val="2AF77B9D"/>
    <w:rsid w:val="2AFB52E4"/>
    <w:rsid w:val="2B040840"/>
    <w:rsid w:val="2B2733B9"/>
    <w:rsid w:val="2B297FDE"/>
    <w:rsid w:val="2B2A503B"/>
    <w:rsid w:val="2B2E699C"/>
    <w:rsid w:val="2B797A36"/>
    <w:rsid w:val="2C023541"/>
    <w:rsid w:val="2C2C542E"/>
    <w:rsid w:val="2C7173E0"/>
    <w:rsid w:val="2C8E4D82"/>
    <w:rsid w:val="2CD03054"/>
    <w:rsid w:val="2CD87789"/>
    <w:rsid w:val="2D0A27D8"/>
    <w:rsid w:val="2D1F1586"/>
    <w:rsid w:val="2D3C001D"/>
    <w:rsid w:val="2D505B75"/>
    <w:rsid w:val="2D7E320A"/>
    <w:rsid w:val="2DD122C7"/>
    <w:rsid w:val="2E085135"/>
    <w:rsid w:val="2E4D7EDF"/>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2FFB0443"/>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CB03EB"/>
    <w:rsid w:val="33D93647"/>
    <w:rsid w:val="33E24E2C"/>
    <w:rsid w:val="33F3561C"/>
    <w:rsid w:val="33F4138D"/>
    <w:rsid w:val="341325A0"/>
    <w:rsid w:val="344C2238"/>
    <w:rsid w:val="34B93D28"/>
    <w:rsid w:val="34C01173"/>
    <w:rsid w:val="34C67B9A"/>
    <w:rsid w:val="34E300BF"/>
    <w:rsid w:val="351F234A"/>
    <w:rsid w:val="35530BF6"/>
    <w:rsid w:val="35A84571"/>
    <w:rsid w:val="360C2571"/>
    <w:rsid w:val="360D6341"/>
    <w:rsid w:val="36621334"/>
    <w:rsid w:val="36AA2F1D"/>
    <w:rsid w:val="37727DA2"/>
    <w:rsid w:val="37BC4D26"/>
    <w:rsid w:val="37C2711A"/>
    <w:rsid w:val="3822589D"/>
    <w:rsid w:val="38294778"/>
    <w:rsid w:val="383B7004"/>
    <w:rsid w:val="38730D8C"/>
    <w:rsid w:val="38761F63"/>
    <w:rsid w:val="39371CF5"/>
    <w:rsid w:val="394E7DD5"/>
    <w:rsid w:val="396A5DF5"/>
    <w:rsid w:val="39734A06"/>
    <w:rsid w:val="39A8483F"/>
    <w:rsid w:val="39CB45BD"/>
    <w:rsid w:val="39FC39DC"/>
    <w:rsid w:val="3A0F0192"/>
    <w:rsid w:val="3A142266"/>
    <w:rsid w:val="3A451C64"/>
    <w:rsid w:val="3A561F9C"/>
    <w:rsid w:val="3A6A62BD"/>
    <w:rsid w:val="3AE64A6A"/>
    <w:rsid w:val="3AF10675"/>
    <w:rsid w:val="3B4343B6"/>
    <w:rsid w:val="3B4D3B9C"/>
    <w:rsid w:val="3B6D0AC3"/>
    <w:rsid w:val="3B920879"/>
    <w:rsid w:val="3C36656E"/>
    <w:rsid w:val="3CEC1361"/>
    <w:rsid w:val="3D2C178A"/>
    <w:rsid w:val="3D4B5A31"/>
    <w:rsid w:val="3D6067DA"/>
    <w:rsid w:val="3D792860"/>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0D5764A"/>
    <w:rsid w:val="41231EC9"/>
    <w:rsid w:val="41627A30"/>
    <w:rsid w:val="41D41CA2"/>
    <w:rsid w:val="423C377E"/>
    <w:rsid w:val="436F71BF"/>
    <w:rsid w:val="437012D3"/>
    <w:rsid w:val="437A2EB2"/>
    <w:rsid w:val="439F66B3"/>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3B3EDA"/>
    <w:rsid w:val="4752442F"/>
    <w:rsid w:val="475E748F"/>
    <w:rsid w:val="4765523D"/>
    <w:rsid w:val="476B77EC"/>
    <w:rsid w:val="47901A9F"/>
    <w:rsid w:val="47922799"/>
    <w:rsid w:val="47D97FC7"/>
    <w:rsid w:val="48000BC3"/>
    <w:rsid w:val="480F276E"/>
    <w:rsid w:val="484527E2"/>
    <w:rsid w:val="48613C38"/>
    <w:rsid w:val="48C30900"/>
    <w:rsid w:val="494B6911"/>
    <w:rsid w:val="49761856"/>
    <w:rsid w:val="49AB468B"/>
    <w:rsid w:val="4A600199"/>
    <w:rsid w:val="4AD61D8B"/>
    <w:rsid w:val="4BE50202"/>
    <w:rsid w:val="4BE557FA"/>
    <w:rsid w:val="4C203459"/>
    <w:rsid w:val="4C487E08"/>
    <w:rsid w:val="4C4F5739"/>
    <w:rsid w:val="4CA77B6B"/>
    <w:rsid w:val="4CC625AA"/>
    <w:rsid w:val="4D1F409E"/>
    <w:rsid w:val="4D6F1D0C"/>
    <w:rsid w:val="4D755439"/>
    <w:rsid w:val="4DBC074D"/>
    <w:rsid w:val="4DC73A64"/>
    <w:rsid w:val="4DE60D42"/>
    <w:rsid w:val="4E175D28"/>
    <w:rsid w:val="4E69264D"/>
    <w:rsid w:val="4EC206EE"/>
    <w:rsid w:val="4ED652C6"/>
    <w:rsid w:val="4EFB7579"/>
    <w:rsid w:val="4F0931EA"/>
    <w:rsid w:val="4F676E75"/>
    <w:rsid w:val="4F9C4AA9"/>
    <w:rsid w:val="504101F5"/>
    <w:rsid w:val="50484332"/>
    <w:rsid w:val="505D1263"/>
    <w:rsid w:val="50E10D0C"/>
    <w:rsid w:val="515060CC"/>
    <w:rsid w:val="51564AF1"/>
    <w:rsid w:val="51EC3B57"/>
    <w:rsid w:val="51F5100B"/>
    <w:rsid w:val="522D1344"/>
    <w:rsid w:val="528A7AE7"/>
    <w:rsid w:val="529A2FFC"/>
    <w:rsid w:val="53832185"/>
    <w:rsid w:val="53920CEE"/>
    <w:rsid w:val="53CC50AE"/>
    <w:rsid w:val="543812D4"/>
    <w:rsid w:val="543F749E"/>
    <w:rsid w:val="54904D93"/>
    <w:rsid w:val="54B81E43"/>
    <w:rsid w:val="54E97E61"/>
    <w:rsid w:val="55662A4C"/>
    <w:rsid w:val="55F33201"/>
    <w:rsid w:val="560F30B7"/>
    <w:rsid w:val="563E6EEB"/>
    <w:rsid w:val="56737795"/>
    <w:rsid w:val="56A2724A"/>
    <w:rsid w:val="56AB1218"/>
    <w:rsid w:val="56BC578B"/>
    <w:rsid w:val="56E04310"/>
    <w:rsid w:val="57255C57"/>
    <w:rsid w:val="57272949"/>
    <w:rsid w:val="578F351C"/>
    <w:rsid w:val="57C12963"/>
    <w:rsid w:val="57DC33A1"/>
    <w:rsid w:val="58064939"/>
    <w:rsid w:val="58513B77"/>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7B414C"/>
    <w:rsid w:val="5C8B657B"/>
    <w:rsid w:val="5CDA409C"/>
    <w:rsid w:val="5CEE7211"/>
    <w:rsid w:val="5CF76BF4"/>
    <w:rsid w:val="5D2C444A"/>
    <w:rsid w:val="5D320FCB"/>
    <w:rsid w:val="5D525483"/>
    <w:rsid w:val="5D694EF6"/>
    <w:rsid w:val="5D6A11C4"/>
    <w:rsid w:val="5DA12F2E"/>
    <w:rsid w:val="5DAE13CF"/>
    <w:rsid w:val="5DCD250B"/>
    <w:rsid w:val="5DDC456A"/>
    <w:rsid w:val="5E4279B3"/>
    <w:rsid w:val="5E57556F"/>
    <w:rsid w:val="5E6A285E"/>
    <w:rsid w:val="5E7078F9"/>
    <w:rsid w:val="5E711CDA"/>
    <w:rsid w:val="5E781148"/>
    <w:rsid w:val="5E8848F0"/>
    <w:rsid w:val="5EA61714"/>
    <w:rsid w:val="5EA83096"/>
    <w:rsid w:val="5F3A110B"/>
    <w:rsid w:val="5F544ADE"/>
    <w:rsid w:val="5FC0322F"/>
    <w:rsid w:val="5FD37C5B"/>
    <w:rsid w:val="606D64A0"/>
    <w:rsid w:val="60C46ED4"/>
    <w:rsid w:val="60D25A15"/>
    <w:rsid w:val="60F84A17"/>
    <w:rsid w:val="612753A8"/>
    <w:rsid w:val="61347170"/>
    <w:rsid w:val="61612908"/>
    <w:rsid w:val="61737677"/>
    <w:rsid w:val="61797104"/>
    <w:rsid w:val="619E2C47"/>
    <w:rsid w:val="61A27AD0"/>
    <w:rsid w:val="62467775"/>
    <w:rsid w:val="6248295B"/>
    <w:rsid w:val="628A613F"/>
    <w:rsid w:val="62936CE6"/>
    <w:rsid w:val="62CC2286"/>
    <w:rsid w:val="631C472A"/>
    <w:rsid w:val="63365241"/>
    <w:rsid w:val="634A476A"/>
    <w:rsid w:val="63613D1C"/>
    <w:rsid w:val="6363722B"/>
    <w:rsid w:val="63836E8B"/>
    <w:rsid w:val="63D52DC3"/>
    <w:rsid w:val="63EE2185"/>
    <w:rsid w:val="64103523"/>
    <w:rsid w:val="64130890"/>
    <w:rsid w:val="64144701"/>
    <w:rsid w:val="64474BA2"/>
    <w:rsid w:val="64DA205C"/>
    <w:rsid w:val="65531F1D"/>
    <w:rsid w:val="657151FB"/>
    <w:rsid w:val="65735D84"/>
    <w:rsid w:val="65CA5EB8"/>
    <w:rsid w:val="66444926"/>
    <w:rsid w:val="664F1FDF"/>
    <w:rsid w:val="668A54E2"/>
    <w:rsid w:val="66B81965"/>
    <w:rsid w:val="66EE52A3"/>
    <w:rsid w:val="671B2005"/>
    <w:rsid w:val="675020B8"/>
    <w:rsid w:val="679A55A8"/>
    <w:rsid w:val="67A626EF"/>
    <w:rsid w:val="67AE12CE"/>
    <w:rsid w:val="680A2CD5"/>
    <w:rsid w:val="68105AAB"/>
    <w:rsid w:val="689322AD"/>
    <w:rsid w:val="68D9424D"/>
    <w:rsid w:val="68EC2959"/>
    <w:rsid w:val="692D1F13"/>
    <w:rsid w:val="693A030E"/>
    <w:rsid w:val="693E4DC3"/>
    <w:rsid w:val="6A0D0E38"/>
    <w:rsid w:val="6ABA4B0F"/>
    <w:rsid w:val="6B2B2B84"/>
    <w:rsid w:val="6B963D85"/>
    <w:rsid w:val="6C7B2A22"/>
    <w:rsid w:val="6CDD11CD"/>
    <w:rsid w:val="6CE05267"/>
    <w:rsid w:val="6CE40271"/>
    <w:rsid w:val="6D556F64"/>
    <w:rsid w:val="6D9F74C0"/>
    <w:rsid w:val="6DE33D6B"/>
    <w:rsid w:val="6E0726D2"/>
    <w:rsid w:val="6E3A26D8"/>
    <w:rsid w:val="6E4A0B0A"/>
    <w:rsid w:val="6E500CD1"/>
    <w:rsid w:val="6E5C208F"/>
    <w:rsid w:val="6EB1189B"/>
    <w:rsid w:val="6F055553"/>
    <w:rsid w:val="6F2A0302"/>
    <w:rsid w:val="6FC4529C"/>
    <w:rsid w:val="6FE724EF"/>
    <w:rsid w:val="70463FB0"/>
    <w:rsid w:val="70694A66"/>
    <w:rsid w:val="706B4B17"/>
    <w:rsid w:val="70801458"/>
    <w:rsid w:val="70C94A80"/>
    <w:rsid w:val="7123259E"/>
    <w:rsid w:val="713A5025"/>
    <w:rsid w:val="71680B0F"/>
    <w:rsid w:val="71854B70"/>
    <w:rsid w:val="71F95237"/>
    <w:rsid w:val="722D514D"/>
    <w:rsid w:val="725F4D5A"/>
    <w:rsid w:val="72CF0E9B"/>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C0056C"/>
    <w:rsid w:val="76F43E80"/>
    <w:rsid w:val="76FD1966"/>
    <w:rsid w:val="77485F01"/>
    <w:rsid w:val="774A57ED"/>
    <w:rsid w:val="77737FCB"/>
    <w:rsid w:val="77763557"/>
    <w:rsid w:val="779F3D83"/>
    <w:rsid w:val="781D6991"/>
    <w:rsid w:val="783E1BEC"/>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539A"/>
    <w:rsid w:val="7DB07306"/>
    <w:rsid w:val="7DB55021"/>
    <w:rsid w:val="7E1259A1"/>
    <w:rsid w:val="7ECF6A67"/>
    <w:rsid w:val="7EEC1F1A"/>
    <w:rsid w:val="7EF121CF"/>
    <w:rsid w:val="7F1F3F0B"/>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12</Pages>
  <Words>9550</Words>
  <Characters>10064</Characters>
  <Lines>82</Lines>
  <Paragraphs>23</Paragraphs>
  <TotalTime>0</TotalTime>
  <ScaleCrop>false</ScaleCrop>
  <LinksUpToDate>false</LinksUpToDate>
  <CharactersWithSpaces>10523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2021-08-09T07:39:46Z</cp:lastPrinted>
  <dcterms:modified xsi:type="dcterms:W3CDTF">2021-08-09T08:58:13Z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6C7A591E7EB7451AB1F76F941FD7FC59</vt:lpwstr>
  </property>
</Properties>
</file>