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善琏、旧馆卫生院外墙装饰劳务分包工程</w:t>
      </w:r>
    </w:p>
    <w:p>
      <w:pPr>
        <w:pStyle w:val="4"/>
        <w:rPr>
          <w:rFonts w:hint="eastAsia" w:asciiTheme="majorEastAsia" w:hAnsiTheme="majorEastAsia" w:eastAsiaTheme="majorEastAsia" w:cstheme="majorEastAsia"/>
          <w:b/>
          <w:color w:val="000000"/>
          <w:sz w:val="48"/>
          <w:szCs w:val="48"/>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2</w:t>
      </w:r>
      <w:r>
        <w:rPr>
          <w:rFonts w:hint="eastAsia" w:ascii="宋体" w:hAnsi="宋体"/>
          <w:b/>
          <w:sz w:val="30"/>
          <w:szCs w:val="30"/>
        </w:rPr>
        <w:t xml:space="preserve">月 </w:t>
      </w:r>
    </w:p>
    <w:p>
      <w:pPr>
        <w:pStyle w:val="4"/>
        <w:ind w:left="0" w:leftChars="0" w:firstLine="0" w:firstLineChars="0"/>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keepNext w:val="0"/>
        <w:keepLines w:val="0"/>
        <w:pageBreakBefore w:val="0"/>
        <w:widowControl w:val="0"/>
        <w:kinsoku/>
        <w:wordWrap/>
        <w:overflowPunct/>
        <w:topLinePunct w:val="0"/>
        <w:bidi w:val="0"/>
        <w:adjustRightInd w:val="0"/>
        <w:snapToGrid/>
        <w:spacing w:line="44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善琏、旧馆卫生院外墙装饰劳务分包工程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善琏、旧馆卫生院外墙装饰工程</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善琏、旧馆卫生院外墙装饰工程</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善琏、旧馆卫生院外墙装饰劳务分包工程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default" w:ascii="宋体" w:hAnsi="宋体" w:eastAsia="宋体" w:cs="宋体"/>
          <w:b w:val="0"/>
          <w:bCs w:val="0"/>
          <w:color w:val="0000FF"/>
          <w:kern w:val="0"/>
          <w:sz w:val="21"/>
          <w:szCs w:val="21"/>
          <w:u w:val="none"/>
          <w:lang w:val="zh-CN" w:eastAsia="zh-CN" w:bidi="ar-SA"/>
        </w:rPr>
        <w:t>本工程</w:t>
      </w:r>
      <w:r>
        <w:rPr>
          <w:rFonts w:hint="eastAsia" w:ascii="宋体" w:hAnsi="宋体" w:cs="宋体"/>
          <w:b w:val="0"/>
          <w:bCs w:val="0"/>
          <w:color w:val="0000FF"/>
          <w:kern w:val="0"/>
          <w:sz w:val="21"/>
          <w:szCs w:val="21"/>
          <w:u w:val="none"/>
          <w:lang w:val="en-US" w:eastAsia="zh-CN" w:bidi="ar-SA"/>
        </w:rPr>
        <w:t>为</w:t>
      </w:r>
      <w:r>
        <w:rPr>
          <w:rFonts w:hint="eastAsia" w:ascii="宋体" w:hAnsi="宋体" w:cs="宋体"/>
          <w:b w:val="0"/>
          <w:bCs w:val="0"/>
          <w:color w:val="0000FF"/>
          <w:kern w:val="0"/>
          <w:sz w:val="21"/>
          <w:szCs w:val="21"/>
          <w:u w:val="none"/>
          <w:lang w:val="en-US" w:eastAsia="zh-CN"/>
        </w:rPr>
        <w:t>善琏、旧馆卫生院</w:t>
      </w:r>
      <w:r>
        <w:rPr>
          <w:rFonts w:hint="eastAsia" w:ascii="宋体" w:hAnsi="宋体" w:cs="宋体"/>
          <w:b w:val="0"/>
          <w:bCs w:val="0"/>
          <w:color w:val="FF0000"/>
          <w:kern w:val="0"/>
          <w:sz w:val="21"/>
          <w:szCs w:val="21"/>
          <w:u w:val="none"/>
          <w:lang w:val="en-US" w:eastAsia="zh-CN"/>
        </w:rPr>
        <w:t>外墙装饰</w:t>
      </w:r>
      <w:r>
        <w:rPr>
          <w:rFonts w:hint="eastAsia" w:cs="宋体"/>
          <w:b w:val="0"/>
          <w:bCs w:val="0"/>
          <w:color w:val="FF0000"/>
          <w:kern w:val="0"/>
          <w:sz w:val="21"/>
          <w:szCs w:val="21"/>
          <w:u w:val="none"/>
          <w:lang w:val="en-US" w:eastAsia="zh-CN"/>
        </w:rPr>
        <w:t>工程</w:t>
      </w:r>
      <w:r>
        <w:rPr>
          <w:rFonts w:hint="eastAsia" w:cs="宋体"/>
          <w:b w:val="0"/>
          <w:bCs w:val="0"/>
          <w:color w:val="0000FF"/>
          <w:kern w:val="0"/>
          <w:sz w:val="21"/>
          <w:szCs w:val="21"/>
          <w:u w:val="none"/>
          <w:lang w:val="en-US" w:eastAsia="zh-CN" w:bidi="ar-SA"/>
        </w:rPr>
        <w:t>，善琏院区具体施工内容为图纸内的改性无机复合建筑饰面片材、外墙真石漆、粘结层等；旧馆院区具体施工内容为图纸内的外墙真石漆、仿木纹改性无机粉复合建筑饰面片材、粘结层等，且施工过程中与其他班组做好协调工作，</w:t>
      </w:r>
      <w:r>
        <w:rPr>
          <w:rFonts w:hint="eastAsia" w:cs="宋体"/>
          <w:b w:val="0"/>
          <w:bCs w:val="0"/>
          <w:color w:val="0000FF"/>
          <w:kern w:val="0"/>
          <w:sz w:val="21"/>
          <w:szCs w:val="21"/>
          <w:u w:val="none"/>
          <w:lang w:val="en-US" w:eastAsia="zh-CN"/>
        </w:rPr>
        <w:t>具体的</w:t>
      </w:r>
      <w:r>
        <w:rPr>
          <w:rFonts w:hint="eastAsia" w:ascii="宋体" w:hAnsi="宋体" w:eastAsia="宋体" w:cs="宋体"/>
          <w:b w:val="0"/>
          <w:bCs w:val="0"/>
          <w:color w:val="0000FF"/>
          <w:kern w:val="0"/>
          <w:sz w:val="21"/>
          <w:szCs w:val="21"/>
          <w:u w:val="none"/>
          <w:lang w:val="en-US" w:eastAsia="zh-CN" w:bidi="ar-SA"/>
        </w:rPr>
        <w:t>施工范围</w:t>
      </w:r>
      <w:r>
        <w:rPr>
          <w:rFonts w:hint="eastAsia" w:cs="宋体"/>
          <w:b w:val="0"/>
          <w:bCs w:val="0"/>
          <w:color w:val="0000FF"/>
          <w:kern w:val="0"/>
          <w:sz w:val="21"/>
          <w:szCs w:val="21"/>
          <w:u w:val="none"/>
          <w:lang w:val="en-US" w:eastAsia="zh-CN" w:bidi="ar-SA"/>
        </w:rPr>
        <w:t>和工作内容</w:t>
      </w:r>
      <w:r>
        <w:rPr>
          <w:rFonts w:hint="eastAsia" w:ascii="宋体" w:hAnsi="宋体" w:eastAsia="宋体" w:cs="宋体"/>
          <w:b w:val="0"/>
          <w:bCs w:val="0"/>
          <w:color w:val="0000FF"/>
          <w:kern w:val="0"/>
          <w:sz w:val="21"/>
          <w:szCs w:val="21"/>
          <w:u w:val="none"/>
          <w:lang w:val="en-US" w:eastAsia="zh-CN" w:bidi="ar-SA"/>
        </w:rPr>
        <w:t>以</w:t>
      </w:r>
      <w:r>
        <w:rPr>
          <w:rFonts w:hint="eastAsia" w:ascii="宋体" w:hAnsi="宋体" w:cs="宋体"/>
          <w:b w:val="0"/>
          <w:bCs w:val="0"/>
          <w:color w:val="0000FF"/>
          <w:kern w:val="0"/>
          <w:sz w:val="21"/>
          <w:szCs w:val="21"/>
          <w:u w:val="none"/>
          <w:lang w:val="en-US" w:eastAsia="zh-CN" w:bidi="ar-SA"/>
        </w:rPr>
        <w:t>图纸和</w:t>
      </w:r>
      <w:r>
        <w:rPr>
          <w:rFonts w:hint="eastAsia" w:cs="宋体"/>
          <w:b w:val="0"/>
          <w:bCs w:val="0"/>
          <w:color w:val="0000FF"/>
          <w:kern w:val="0"/>
          <w:sz w:val="21"/>
          <w:szCs w:val="21"/>
          <w:u w:val="none"/>
          <w:lang w:val="en-US" w:eastAsia="zh-CN" w:bidi="ar-SA"/>
        </w:rPr>
        <w:t>招标人</w:t>
      </w:r>
      <w:r>
        <w:rPr>
          <w:rFonts w:hint="eastAsia" w:ascii="宋体" w:hAnsi="宋体" w:eastAsia="宋体" w:cs="宋体"/>
          <w:b w:val="0"/>
          <w:bCs w:val="0"/>
          <w:color w:val="0000FF"/>
          <w:kern w:val="0"/>
          <w:sz w:val="21"/>
          <w:szCs w:val="21"/>
          <w:u w:val="none"/>
          <w:lang w:val="en-US" w:eastAsia="zh-CN" w:bidi="ar-SA"/>
        </w:rPr>
        <w:t>要求为准，直至满足功能性要求及设计单位、业主单位要求并达到竣工验收合格为止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善琏、旧馆卫生院</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房建劳务分包库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2022年2月23日至2022年2月25日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9</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暂估价67万元，其中善琏院区12万元，旧馆院区55万元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w:t>
      </w:r>
      <w:r>
        <w:rPr>
          <w:rFonts w:hint="eastAsia" w:ascii="宋体" w:hAnsi="宋体" w:cs="仿宋_GB2312"/>
          <w:kern w:val="0"/>
          <w:sz w:val="21"/>
          <w:szCs w:val="21"/>
          <w:lang w:eastAsia="zh-CN"/>
        </w:rPr>
        <w:t>投标函及报价清单</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hint="eastAsia" w:ascii="宋体" w:hAnsi="宋体" w:cs="黑体"/>
          <w:b/>
          <w:bCs/>
          <w:kern w:val="0"/>
          <w:sz w:val="28"/>
          <w:szCs w:val="28"/>
        </w:rPr>
      </w:pPr>
      <w:r>
        <w:rPr>
          <w:rFonts w:hint="eastAsia" w:ascii="宋体" w:hAnsi="宋体" w:cs="黑体"/>
          <w:b/>
          <w:bCs/>
          <w:kern w:val="0"/>
          <w:sz w:val="28"/>
          <w:szCs w:val="28"/>
        </w:rPr>
        <w:t>投标人须知前附表</w:t>
      </w:r>
    </w:p>
    <w:p>
      <w:pPr>
        <w:pStyle w:val="2"/>
      </w:pP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single"/>
                <w:lang w:val="en-US" w:eastAsia="zh-CN"/>
              </w:rPr>
              <w:t>善琏、旧馆卫生院外墙装饰劳务分包工程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0"/>
              <w:textAlignment w:val="auto"/>
              <w:rPr>
                <w:rFonts w:hint="default" w:hAnsi="宋体"/>
                <w:color w:val="FF0000"/>
                <w:szCs w:val="21"/>
                <w:lang w:val="en-US"/>
              </w:rPr>
            </w:pPr>
            <w:r>
              <w:rPr>
                <w:rFonts w:hint="default" w:ascii="宋体" w:hAnsi="宋体" w:eastAsia="宋体" w:cs="宋体"/>
                <w:b w:val="0"/>
                <w:bCs w:val="0"/>
                <w:color w:val="0000FF"/>
                <w:kern w:val="0"/>
                <w:sz w:val="21"/>
                <w:szCs w:val="21"/>
                <w:u w:val="none"/>
                <w:lang w:val="zh-CN" w:eastAsia="zh-CN" w:bidi="ar-SA"/>
              </w:rPr>
              <w:t>本工程</w:t>
            </w:r>
            <w:r>
              <w:rPr>
                <w:rFonts w:hint="eastAsia" w:ascii="宋体" w:hAnsi="宋体" w:cs="宋体"/>
                <w:b w:val="0"/>
                <w:bCs w:val="0"/>
                <w:color w:val="0000FF"/>
                <w:kern w:val="0"/>
                <w:sz w:val="21"/>
                <w:szCs w:val="21"/>
                <w:u w:val="none"/>
                <w:lang w:val="en-US" w:eastAsia="zh-CN" w:bidi="ar-SA"/>
              </w:rPr>
              <w:t>为</w:t>
            </w:r>
            <w:r>
              <w:rPr>
                <w:rFonts w:hint="eastAsia" w:ascii="宋体" w:hAnsi="宋体" w:cs="宋体"/>
                <w:b w:val="0"/>
                <w:bCs w:val="0"/>
                <w:color w:val="0000FF"/>
                <w:kern w:val="0"/>
                <w:sz w:val="21"/>
                <w:szCs w:val="21"/>
                <w:u w:val="none"/>
                <w:lang w:val="en-US" w:eastAsia="zh-CN"/>
              </w:rPr>
              <w:t>善琏、旧馆卫生院外墙装饰</w:t>
            </w:r>
            <w:r>
              <w:rPr>
                <w:rFonts w:hint="eastAsia" w:cs="宋体"/>
                <w:b w:val="0"/>
                <w:bCs w:val="0"/>
                <w:color w:val="0000FF"/>
                <w:kern w:val="0"/>
                <w:sz w:val="21"/>
                <w:szCs w:val="21"/>
                <w:u w:val="none"/>
                <w:lang w:val="en-US" w:eastAsia="zh-CN"/>
              </w:rPr>
              <w:t>工程</w:t>
            </w:r>
            <w:r>
              <w:rPr>
                <w:rFonts w:hint="eastAsia" w:cs="宋体"/>
                <w:b w:val="0"/>
                <w:bCs w:val="0"/>
                <w:color w:val="0000FF"/>
                <w:kern w:val="0"/>
                <w:sz w:val="21"/>
                <w:szCs w:val="21"/>
                <w:u w:val="none"/>
                <w:lang w:val="en-US" w:eastAsia="zh-CN" w:bidi="ar-SA"/>
              </w:rPr>
              <w:t>，善琏院区具体施工内容为图纸内的改性无机复合建筑饰面片材、外墙真石漆、粘结层等；旧馆院区具体施工内容为图纸内的外墙真石漆、仿木纹改性无机粉复合建筑饰面片材、粘结层等，且施工过程中与其他班组做好协调工作，</w:t>
            </w:r>
            <w:r>
              <w:rPr>
                <w:rFonts w:hint="eastAsia" w:cs="宋体"/>
                <w:b w:val="0"/>
                <w:bCs w:val="0"/>
                <w:color w:val="0000FF"/>
                <w:kern w:val="0"/>
                <w:sz w:val="21"/>
                <w:szCs w:val="21"/>
                <w:u w:val="none"/>
                <w:lang w:val="en-US" w:eastAsia="zh-CN"/>
              </w:rPr>
              <w:t>具体的</w:t>
            </w:r>
            <w:r>
              <w:rPr>
                <w:rFonts w:hint="eastAsia" w:ascii="宋体" w:hAnsi="宋体" w:eastAsia="宋体" w:cs="宋体"/>
                <w:b w:val="0"/>
                <w:bCs w:val="0"/>
                <w:color w:val="0000FF"/>
                <w:kern w:val="0"/>
                <w:sz w:val="21"/>
                <w:szCs w:val="21"/>
                <w:u w:val="none"/>
                <w:lang w:val="en-US" w:eastAsia="zh-CN" w:bidi="ar-SA"/>
              </w:rPr>
              <w:t>施工范围</w:t>
            </w:r>
            <w:r>
              <w:rPr>
                <w:rFonts w:hint="eastAsia" w:cs="宋体"/>
                <w:b w:val="0"/>
                <w:bCs w:val="0"/>
                <w:color w:val="0000FF"/>
                <w:kern w:val="0"/>
                <w:sz w:val="21"/>
                <w:szCs w:val="21"/>
                <w:u w:val="none"/>
                <w:lang w:val="en-US" w:eastAsia="zh-CN" w:bidi="ar-SA"/>
              </w:rPr>
              <w:t>和工作内容</w:t>
            </w:r>
            <w:r>
              <w:rPr>
                <w:rFonts w:hint="eastAsia" w:ascii="宋体" w:hAnsi="宋体" w:eastAsia="宋体" w:cs="宋体"/>
                <w:b w:val="0"/>
                <w:bCs w:val="0"/>
                <w:color w:val="0000FF"/>
                <w:kern w:val="0"/>
                <w:sz w:val="21"/>
                <w:szCs w:val="21"/>
                <w:u w:val="none"/>
                <w:lang w:val="en-US" w:eastAsia="zh-CN" w:bidi="ar-SA"/>
              </w:rPr>
              <w:t>以</w:t>
            </w:r>
            <w:r>
              <w:rPr>
                <w:rFonts w:hint="eastAsia" w:ascii="宋体" w:hAnsi="宋体" w:cs="宋体"/>
                <w:b w:val="0"/>
                <w:bCs w:val="0"/>
                <w:color w:val="0000FF"/>
                <w:kern w:val="0"/>
                <w:sz w:val="21"/>
                <w:szCs w:val="21"/>
                <w:u w:val="none"/>
                <w:lang w:val="en-US" w:eastAsia="zh-CN" w:bidi="ar-SA"/>
              </w:rPr>
              <w:t>图纸和</w:t>
            </w:r>
            <w:r>
              <w:rPr>
                <w:rFonts w:hint="eastAsia" w:cs="宋体"/>
                <w:b w:val="0"/>
                <w:bCs w:val="0"/>
                <w:color w:val="0000FF"/>
                <w:kern w:val="0"/>
                <w:sz w:val="21"/>
                <w:szCs w:val="21"/>
                <w:u w:val="none"/>
                <w:lang w:val="en-US" w:eastAsia="zh-CN" w:bidi="ar-SA"/>
              </w:rPr>
              <w:t>招标人</w:t>
            </w:r>
            <w:r>
              <w:rPr>
                <w:rFonts w:hint="eastAsia" w:ascii="宋体" w:hAnsi="宋体" w:eastAsia="宋体" w:cs="宋体"/>
                <w:b w:val="0"/>
                <w:bCs w:val="0"/>
                <w:color w:val="0000FF"/>
                <w:kern w:val="0"/>
                <w:sz w:val="21"/>
                <w:szCs w:val="21"/>
                <w:u w:val="none"/>
                <w:lang w:val="en-US" w:eastAsia="zh-CN" w:bidi="ar-SA"/>
              </w:rPr>
              <w:t>要求为准，直至满足功能性要求及设计单位、业主单位要求并达到竣工验收合格为止</w:t>
            </w:r>
            <w:r>
              <w:rPr>
                <w:rFonts w:hint="eastAsia" w:cs="宋体"/>
                <w:b w:val="0"/>
                <w:bCs w:val="0"/>
                <w:color w:val="0000FF"/>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善琏院区：60日历天；旧馆院区：60日历天，且配合现场实际施工情况</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以招标人要求为准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25</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w:t>
      </w:r>
      <w:r>
        <w:rPr>
          <w:rFonts w:hint="eastAsia" w:ascii="宋体" w:hAnsi="宋体" w:cs="仿宋_GB2312"/>
          <w:kern w:val="0"/>
          <w:sz w:val="21"/>
          <w:szCs w:val="21"/>
          <w:lang w:eastAsia="zh-CN"/>
        </w:rPr>
        <w:t>投标函及报价清单</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247085733"/>
      <w:bookmarkStart w:id="4" w:name="_Toc152042351"/>
      <w:bookmarkStart w:id="5" w:name="_Toc246996962"/>
      <w:bookmarkStart w:id="6" w:name="_Toc246996219"/>
      <w:bookmarkStart w:id="7" w:name="_Toc296590983"/>
      <w:bookmarkStart w:id="8" w:name="_Toc152045575"/>
      <w:bookmarkStart w:id="9" w:name="_Toc179632593"/>
      <w:bookmarkStart w:id="10" w:name="_Toc14497454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47085734"/>
      <w:bookmarkStart w:id="13" w:name="_Toc179632594"/>
      <w:bookmarkStart w:id="14" w:name="_Toc296602463"/>
      <w:bookmarkStart w:id="15" w:name="_Toc246996963"/>
      <w:bookmarkStart w:id="16" w:name="_Toc246996220"/>
      <w:bookmarkStart w:id="17" w:name="_Toc152042352"/>
      <w:bookmarkStart w:id="18" w:name="_Toc152045576"/>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246996964"/>
      <w:bookmarkStart w:id="21" w:name="_Toc152042353"/>
      <w:bookmarkStart w:id="22" w:name="_Toc179632595"/>
      <w:bookmarkStart w:id="23" w:name="_Toc296602464"/>
      <w:bookmarkStart w:id="24" w:name="_Toc144974545"/>
      <w:bookmarkStart w:id="25" w:name="_Toc152045577"/>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96602465"/>
      <w:bookmarkStart w:id="29" w:name="_Toc246996965"/>
      <w:bookmarkStart w:id="30" w:name="_Toc179632596"/>
      <w:bookmarkStart w:id="31" w:name="_Toc152042354"/>
      <w:bookmarkStart w:id="32" w:name="_Toc246996222"/>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246996223"/>
      <w:bookmarkStart w:id="38" w:name="_Toc179632597"/>
      <w:bookmarkStart w:id="39" w:name="_Toc246996966"/>
      <w:bookmarkStart w:id="40" w:name="_Toc296602466"/>
      <w:bookmarkStart w:id="41" w:name="_Toc247085737"/>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pStyle w:val="2"/>
        <w:rPr>
          <w:rFonts w:hint="eastAsia"/>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bidi="ar-SA"/>
        </w:rPr>
        <w:t>面砖、仿石涂料等</w:t>
      </w:r>
      <w:bookmarkStart w:id="45" w:name="_GoBack"/>
      <w:bookmarkEnd w:id="45"/>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1、善琏院区：工程完工凭竣工验收证书、项目移交证书及完成送审结算资料后支付至实际完成工程量的50%，审计完成支付至审计价的95%，尾款质保期满后一个月内付清（无息）</w:t>
      </w:r>
      <w:r>
        <w:rPr>
          <w:rFonts w:hint="eastAsia" w:ascii="宋体" w:hAnsi="宋体" w:cs="宋体"/>
          <w:b/>
          <w:color w:val="FF0000"/>
          <w:szCs w:val="21"/>
          <w:u w:val="none"/>
          <w:lang w:val="en-US" w:eastAsia="zh-CN"/>
        </w:rPr>
        <w:t>。2、旧馆院区：</w:t>
      </w:r>
      <w:r>
        <w:rPr>
          <w:rFonts w:hint="eastAsia" w:ascii="宋体" w:hAnsi="宋体" w:cs="TimesNewRomanPSMT"/>
          <w:b/>
          <w:bCs/>
          <w:color w:val="FF0000"/>
          <w:kern w:val="0"/>
          <w:sz w:val="21"/>
          <w:szCs w:val="21"/>
          <w:lang w:val="en-US" w:eastAsia="zh-CN"/>
        </w:rPr>
        <w:t>工程完工凭竣工验收证书、项目移交证书及完成送审结算资料后支付至实际完成工程量的50%，审计完成支付至审计价的95%，尾款质保期满后一个月内付清（无息）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中标人在与招标人签订分包合同的同时必须与招标人</w:t>
      </w:r>
      <w:r>
        <w:rPr>
          <w:rFonts w:hint="eastAsia" w:ascii="宋体" w:hAnsi="宋体"/>
          <w:b w:val="0"/>
          <w:bCs/>
          <w:color w:val="auto"/>
          <w:szCs w:val="21"/>
          <w:u w:val="none"/>
        </w:rPr>
        <w:t>及业主</w:t>
      </w:r>
      <w:r>
        <w:rPr>
          <w:rFonts w:hint="eastAsia" w:ascii="宋体" w:hAnsi="宋体" w:cs="宋体"/>
          <w:b w:val="0"/>
          <w:bCs/>
          <w:color w:val="auto"/>
          <w:szCs w:val="21"/>
          <w:u w:val="none"/>
        </w:rPr>
        <w:t>签订《工程建设廉政合同》。招标人将在本项目实施过程中全面开展“廉政文化进工程”活动，中标人须按照招标人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5000元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numPr>
          <w:ilvl w:val="0"/>
          <w:numId w:val="3"/>
        </w:numPr>
        <w:autoSpaceDE w:val="0"/>
        <w:autoSpaceDN w:val="0"/>
        <w:adjustRightInd w:val="0"/>
        <w:jc w:val="left"/>
        <w:rPr>
          <w:rFonts w:hint="eastAsia" w:ascii="宋体" w:hAnsi="宋体" w:cs="TimesNewRomanPSMT"/>
          <w:b/>
          <w:color w:val="FF0000"/>
          <w:kern w:val="0"/>
          <w:sz w:val="21"/>
          <w:szCs w:val="21"/>
          <w:lang w:val="en-US" w:eastAsia="zh-CN"/>
        </w:rPr>
      </w:pPr>
      <w:r>
        <w:rPr>
          <w:rFonts w:hint="eastAsia" w:ascii="宋体" w:hAnsi="宋体" w:cs="TimesNewRomanPSMT"/>
          <w:b/>
          <w:color w:val="FF0000"/>
          <w:kern w:val="0"/>
          <w:szCs w:val="21"/>
        </w:rPr>
        <w:t>工程报价</w:t>
      </w:r>
      <w:r>
        <w:rPr>
          <w:rFonts w:hint="eastAsia" w:ascii="宋体" w:hAnsi="宋体" w:cs="TimesNewRomanPSMT"/>
          <w:b/>
          <w:color w:val="FF0000"/>
          <w:kern w:val="0"/>
          <w:szCs w:val="21"/>
          <w:lang w:val="en-US" w:eastAsia="zh-CN"/>
        </w:rPr>
        <w:t>清单</w:t>
      </w:r>
    </w:p>
    <w:p>
      <w:pPr>
        <w:numPr>
          <w:ilvl w:val="0"/>
          <w:numId w:val="0"/>
        </w:numPr>
        <w:autoSpaceDE w:val="0"/>
        <w:autoSpaceDN w:val="0"/>
        <w:adjustRightInd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TimesNewRomanPSMT"/>
          <w:b w:val="0"/>
          <w:bCs/>
          <w:color w:val="FF0000"/>
          <w:kern w:val="0"/>
          <w:sz w:val="21"/>
          <w:szCs w:val="21"/>
          <w:vertAlign w:val="baseline"/>
          <w:lang w:val="en-US" w:eastAsia="zh-CN"/>
        </w:rPr>
        <w:t>投标报价编制说明：招标文件清单描述中的工程量为预估工程量，工程量以图纸和实际情况为准，具体施工内容以实际和图纸为准，</w:t>
      </w:r>
      <w:r>
        <w:rPr>
          <w:rFonts w:hint="eastAsia" w:ascii="宋体" w:hAnsi="宋体" w:eastAsia="宋体" w:cs="宋体"/>
          <w:i w:val="0"/>
          <w:iCs w:val="0"/>
          <w:color w:val="000000"/>
          <w:kern w:val="0"/>
          <w:sz w:val="21"/>
          <w:szCs w:val="21"/>
          <w:u w:val="none"/>
          <w:lang w:val="en-US" w:eastAsia="zh-CN" w:bidi="ar"/>
        </w:rPr>
        <w:t>投标报价以包含所有</w:t>
      </w:r>
      <w:r>
        <w:rPr>
          <w:rFonts w:hint="eastAsia" w:ascii="宋体" w:hAnsi="宋体" w:cs="宋体"/>
          <w:i w:val="0"/>
          <w:iCs w:val="0"/>
          <w:color w:val="000000"/>
          <w:kern w:val="0"/>
          <w:sz w:val="21"/>
          <w:szCs w:val="21"/>
          <w:u w:val="none"/>
          <w:lang w:val="en-US" w:eastAsia="zh-CN" w:bidi="ar"/>
        </w:rPr>
        <w:t>招标文件中所含的</w:t>
      </w:r>
      <w:r>
        <w:rPr>
          <w:rFonts w:hint="eastAsia" w:ascii="宋体" w:hAnsi="宋体" w:eastAsia="宋体" w:cs="宋体"/>
          <w:i w:val="0"/>
          <w:iCs w:val="0"/>
          <w:color w:val="000000"/>
          <w:kern w:val="0"/>
          <w:sz w:val="21"/>
          <w:szCs w:val="21"/>
          <w:u w:val="none"/>
          <w:lang w:val="en-US" w:eastAsia="zh-CN" w:bidi="ar"/>
        </w:rPr>
        <w:t>费用，且含税金</w:t>
      </w:r>
      <w:r>
        <w:rPr>
          <w:rFonts w:hint="eastAsia" w:ascii="宋体" w:hAnsi="宋体" w:cs="宋体"/>
          <w:i w:val="0"/>
          <w:iCs w:val="0"/>
          <w:color w:val="000000"/>
          <w:kern w:val="0"/>
          <w:sz w:val="21"/>
          <w:szCs w:val="21"/>
          <w:u w:val="none"/>
          <w:lang w:val="en-US" w:eastAsia="zh-CN" w:bidi="ar"/>
        </w:rPr>
        <w:t>，</w:t>
      </w:r>
      <w:r>
        <w:rPr>
          <w:rFonts w:hint="eastAsia" w:ascii="宋体" w:hAnsi="宋体" w:cs="TimesNewRomanPSMT"/>
          <w:b w:val="0"/>
          <w:bCs/>
          <w:kern w:val="0"/>
          <w:szCs w:val="21"/>
          <w:lang w:val="en-US" w:eastAsia="zh-CN"/>
        </w:rPr>
        <w:t>材料品牌按照南浔城投集团品牌库执行。</w:t>
      </w:r>
    </w:p>
    <w:p>
      <w:pPr>
        <w:pStyle w:val="2"/>
        <w:ind w:left="63" w:leftChars="0" w:hanging="63" w:hangingChars="30"/>
        <w:jc w:val="left"/>
        <w:rPr>
          <w:rFonts w:hint="default"/>
          <w:lang w:val="en-US" w:eastAsia="zh-CN"/>
        </w:rPr>
      </w:pPr>
      <w:r>
        <w:rPr>
          <w:rFonts w:hint="eastAsia" w:ascii="宋体" w:hAnsi="宋体" w:cs="宋体"/>
          <w:i w:val="0"/>
          <w:iCs w:val="0"/>
          <w:color w:val="000000"/>
          <w:kern w:val="0"/>
          <w:sz w:val="21"/>
          <w:szCs w:val="21"/>
          <w:u w:val="none"/>
          <w:lang w:val="en-US" w:eastAsia="zh-CN" w:bidi="ar"/>
        </w:rPr>
        <w:t>4.1工程名称:善琏卫生院</w:t>
      </w:r>
    </w:p>
    <w:tbl>
      <w:tblPr>
        <w:tblStyle w:val="14"/>
        <w:tblW w:w="10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2195"/>
        <w:gridCol w:w="3753"/>
        <w:gridCol w:w="1091"/>
        <w:gridCol w:w="951"/>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7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24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37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3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外墙真石漆面层，含腻子（颜色按图纸）</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1251.94</w:t>
            </w:r>
          </w:p>
        </w:tc>
        <w:tc>
          <w:tcPr>
            <w:tcW w:w="1245"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p>
        </w:tc>
        <w:tc>
          <w:tcPr>
            <w:tcW w:w="3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木改性无机粉复合建筑饰面片材(颜色参效果图)、专用粘结层</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577.34</w:t>
            </w:r>
          </w:p>
        </w:tc>
        <w:tc>
          <w:tcPr>
            <w:tcW w:w="1245"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r>
    </w:tbl>
    <w:p>
      <w:pPr>
        <w:pStyle w:val="2"/>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4.2工程名称:旧馆卫生院</w:t>
      </w:r>
    </w:p>
    <w:tbl>
      <w:tblPr>
        <w:tblStyle w:val="14"/>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2149"/>
        <w:gridCol w:w="3745"/>
        <w:gridCol w:w="1083"/>
        <w:gridCol w:w="951"/>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7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24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3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3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外墙仿石涂料面层，含腻子（颜色按图纸）</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5902.42</w:t>
            </w:r>
          </w:p>
        </w:tc>
        <w:tc>
          <w:tcPr>
            <w:tcW w:w="1245"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p>
        </w:tc>
        <w:tc>
          <w:tcPr>
            <w:tcW w:w="3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木改性无机粉复合建筑饰面片材(颜色参效果图)、专用粘结层</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265.52</w:t>
            </w:r>
          </w:p>
        </w:tc>
        <w:tc>
          <w:tcPr>
            <w:tcW w:w="1245"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r>
    </w:tbl>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劳务承包合同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两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4"/>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CN"/>
        </w:rPr>
      </w:pPr>
      <w:r>
        <w:rPr>
          <w:rFonts w:hint="eastAsia" w:ascii="宋体" w:hAnsi="宋体" w:cs="宋体"/>
          <w:b w:val="0"/>
          <w:bCs/>
          <w:color w:val="auto"/>
          <w:sz w:val="21"/>
          <w:szCs w:val="21"/>
          <w:u w:val="none"/>
          <w:lang w:val="en-US" w:eastAsia="zh-CN"/>
        </w:rPr>
        <w:t>1、善琏院区：工程完工凭竣工验收证书、项目移交证书及完成送审结算资料后支付至实际完成工程量的50%，审计完成支付至审计价的95%，尾款质保期满后一个月内付清（无息）。2、旧馆院区：工程完工凭竣工验收证书、项目移交证书及完成送审结算资料后支付至实际完成工程量的50%，审计完成支付至审计价的95%，尾款质保期满后一个月内付清（无息）。</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.所有签证按甲方/承包方要求统一填写；新增项目应有主管人及项目经理签名确认。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签订分包合同的同时必须与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及业主签订《工程建设廉政合同》。</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承包人</w:t>
      </w:r>
      <w:r>
        <w:rPr>
          <w:rFonts w:hint="eastAsia" w:ascii="宋体" w:hAnsi="宋体" w:eastAsia="宋体" w:cs="宋体"/>
          <w:color w:val="auto"/>
          <w:sz w:val="21"/>
          <w:szCs w:val="21"/>
          <w:lang w:val="zh-CN"/>
        </w:rPr>
        <w:t>项目负责人</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 xml:space="preserve">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8、</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b w:val="0"/>
          <w:bCs/>
          <w:color w:val="auto"/>
          <w:szCs w:val="21"/>
        </w:rPr>
        <w:t xml:space="preserve"> 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12、</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5000元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lang w:val="en-US"/>
        </w:rPr>
      </w:pPr>
      <w:r>
        <w:rPr>
          <w:rFonts w:hint="eastAsia" w:ascii="宋体" w:hAnsi="宋体" w:cs="TimesNewRomanPSMT"/>
          <w:color w:val="FF0000"/>
          <w:kern w:val="0"/>
          <w:szCs w:val="21"/>
          <w:lang w:val="en-US" w:eastAsia="zh-CN"/>
        </w:rPr>
        <w:t>6.</w:t>
      </w:r>
      <w:r>
        <w:rPr>
          <w:rFonts w:hint="eastAsia" w:ascii="宋体" w:hAnsi="宋体" w:cs="TimesNewRomanPSMT"/>
          <w:color w:val="FF0000"/>
          <w:kern w:val="0"/>
          <w:szCs w:val="21"/>
          <w:lang w:val="zh-CN" w:eastAsia="zh-CN"/>
        </w:rPr>
        <w:t>乙方应按合同规定的工期及质量要求完成，否则每逾</w:t>
      </w:r>
      <w:r>
        <w:rPr>
          <w:rFonts w:hint="eastAsia" w:ascii="宋体" w:hAnsi="宋体" w:cs="TimesNewRomanPSMT"/>
          <w:color w:val="FF0000"/>
          <w:kern w:val="0"/>
          <w:szCs w:val="21"/>
          <w:lang w:val="en-US" w:eastAsia="zh-CN"/>
        </w:rPr>
        <w:t>期</w:t>
      </w:r>
      <w:r>
        <w:rPr>
          <w:rFonts w:hint="eastAsia" w:ascii="宋体" w:hAnsi="宋体" w:cs="TimesNewRomanPSMT"/>
          <w:color w:val="FF0000"/>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FF0000"/>
          <w:kern w:val="0"/>
          <w:szCs w:val="21"/>
          <w:lang w:val="en-US" w:eastAsia="zh-CN"/>
        </w:rPr>
        <w:t>2</w:t>
      </w:r>
      <w:r>
        <w:rPr>
          <w:rFonts w:hint="eastAsia" w:ascii="宋体" w:hAnsi="宋体" w:cs="TimesNewRomanPSMT"/>
          <w:color w:val="FF0000"/>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5"/>
        </w:numPr>
        <w:spacing w:line="440" w:lineRule="exact"/>
        <w:jc w:val="left"/>
        <w:rPr>
          <w:rFonts w:hint="eastAsia" w:ascii="宋体" w:hAnsi="宋体" w:eastAsia="宋体" w:cs="宋体"/>
          <w:szCs w:val="21"/>
        </w:rPr>
      </w:pPr>
      <w:r>
        <w:rPr>
          <w:rFonts w:hint="eastAsia" w:ascii="宋体" w:hAnsi="宋体" w:eastAsia="宋体" w:cs="宋体"/>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5"/>
        </w:numPr>
        <w:spacing w:line="440" w:lineRule="exact"/>
        <w:jc w:val="left"/>
        <w:rPr>
          <w:rFonts w:hint="eastAsia" w:ascii="宋体" w:hAnsi="宋体" w:eastAsia="宋体" w:cs="宋体"/>
          <w:szCs w:val="21"/>
        </w:rPr>
      </w:pP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r>
        <w:rPr>
          <w:rFonts w:hint="eastAsia" w:ascii="宋体" w:hAnsi="宋体" w:cs="仿宋_GB2312"/>
          <w:kern w:val="0"/>
          <w:szCs w:val="21"/>
          <w:lang w:val="en-US" w:eastAsia="zh-CN"/>
        </w:rPr>
        <w:t>及报价清单</w:t>
      </w:r>
      <w:r>
        <w:rPr>
          <w:rFonts w:hint="eastAsia" w:ascii="宋体" w:hAnsi="宋体" w:cs="仿宋_GB2312"/>
          <w:kern w:val="0"/>
          <w:szCs w:val="21"/>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sectPr>
          <w:pgSz w:w="11906" w:h="16838"/>
          <w:pgMar w:top="720" w:right="720" w:bottom="720" w:left="720" w:header="851" w:footer="992" w:gutter="0"/>
          <w:cols w:space="425" w:num="1"/>
          <w:docGrid w:type="lines" w:linePitch="312" w:charSpace="0"/>
        </w:sectPr>
      </w:pPr>
    </w:p>
    <w:p>
      <w:pPr>
        <w:rPr>
          <w:rFonts w:hint="default" w:ascii="宋体" w:hAnsi="宋体" w:cs="宋体"/>
          <w:i w:val="0"/>
          <w:iCs w:val="0"/>
          <w:color w:val="000000"/>
          <w:kern w:val="0"/>
          <w:sz w:val="21"/>
          <w:szCs w:val="21"/>
          <w:u w:val="none"/>
          <w:lang w:val="en-US" w:eastAsia="zh-CN" w:bidi="ar"/>
        </w:rPr>
      </w:pPr>
      <w:r>
        <w:rPr>
          <w:rFonts w:hint="eastAsia" w:ascii="黑体" w:hAnsi="黑体" w:eastAsia="黑体" w:cs="黑体"/>
          <w:sz w:val="32"/>
          <w:szCs w:val="32"/>
        </w:rPr>
        <w:t>附件</w:t>
      </w:r>
      <w:r>
        <w:rPr>
          <w:rFonts w:hint="eastAsia" w:ascii="黑体" w:hAnsi="黑体" w:eastAsia="黑体" w:cs="黑体"/>
          <w:sz w:val="32"/>
          <w:szCs w:val="32"/>
          <w:lang w:val="en-US" w:eastAsia="zh-CN"/>
        </w:rPr>
        <w:t>2：报价清单</w:t>
      </w:r>
    </w:p>
    <w:p>
      <w:pPr>
        <w:pStyle w:val="2"/>
        <w:ind w:left="63" w:leftChars="0" w:hanging="63" w:hangingChars="30"/>
        <w:jc w:val="left"/>
        <w:rPr>
          <w:rFonts w:hint="default"/>
          <w:lang w:val="en-US" w:eastAsia="zh-CN"/>
        </w:rPr>
      </w:pPr>
      <w:r>
        <w:rPr>
          <w:rFonts w:hint="eastAsia" w:ascii="宋体" w:hAnsi="宋体" w:cs="宋体"/>
          <w:i w:val="0"/>
          <w:iCs w:val="0"/>
          <w:color w:val="000000"/>
          <w:kern w:val="0"/>
          <w:sz w:val="21"/>
          <w:szCs w:val="21"/>
          <w:u w:val="none"/>
          <w:lang w:val="en-US" w:eastAsia="zh-CN" w:bidi="ar"/>
        </w:rPr>
        <w:t>1、工程名称:善琏卫生院</w:t>
      </w:r>
    </w:p>
    <w:tbl>
      <w:tblPr>
        <w:tblStyle w:val="14"/>
        <w:tblW w:w="96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205"/>
        <w:gridCol w:w="3486"/>
        <w:gridCol w:w="966"/>
        <w:gridCol w:w="921"/>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4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外墙真石漆面层，含腻子（颜色按图纸）</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1251.94</w:t>
            </w:r>
          </w:p>
        </w:tc>
        <w:tc>
          <w:tcPr>
            <w:tcW w:w="1245"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3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木改性无机粉复合建筑饰面片材(颜色参效果图)、专用粘结层</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577.34</w:t>
            </w:r>
          </w:p>
        </w:tc>
        <w:tc>
          <w:tcPr>
            <w:tcW w:w="1245"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pStyle w:val="2"/>
        <w:ind w:left="0" w:leftChars="0" w:firstLine="0" w:firstLineChars="0"/>
        <w:jc w:val="both"/>
        <w:rPr>
          <w:rFonts w:hint="eastAsia"/>
          <w:lang w:val="en-US" w:eastAsia="zh-CN"/>
        </w:rPr>
      </w:pPr>
      <w:r>
        <w:rPr>
          <w:rFonts w:hint="eastAsia" w:ascii="宋体" w:hAnsi="宋体" w:cs="宋体"/>
          <w:i w:val="0"/>
          <w:iCs w:val="0"/>
          <w:color w:val="000000"/>
          <w:kern w:val="0"/>
          <w:sz w:val="21"/>
          <w:szCs w:val="21"/>
          <w:u w:val="none"/>
          <w:lang w:val="en-US" w:eastAsia="zh-CN" w:bidi="ar"/>
        </w:rPr>
        <w:t>2、工程名称:旧馆卫生院</w:t>
      </w:r>
    </w:p>
    <w:tbl>
      <w:tblPr>
        <w:tblStyle w:val="14"/>
        <w:tblW w:w="96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2181"/>
        <w:gridCol w:w="3510"/>
        <w:gridCol w:w="885"/>
        <w:gridCol w:w="96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45"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外墙仿石涂料面层，含腻子（颜色按图纸）</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5902.42</w:t>
            </w:r>
          </w:p>
        </w:tc>
        <w:tc>
          <w:tcPr>
            <w:tcW w:w="1245"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木改性无机粉复合建筑饰面片材(颜色参效果图)、专用粘结层</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265.52</w:t>
            </w:r>
          </w:p>
        </w:tc>
        <w:tc>
          <w:tcPr>
            <w:tcW w:w="1245"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spacing w:line="360" w:lineRule="auto"/>
        <w:rPr>
          <w:rFonts w:hint="eastAsia" w:ascii="黑体" w:hAnsi="黑体" w:eastAsia="黑体" w:cs="黑体"/>
          <w:b w:val="0"/>
          <w:bCs w:val="0"/>
          <w:sz w:val="32"/>
        </w:rPr>
        <w:sectPr>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3</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479A9931"/>
    <w:multiLevelType w:val="singleLevel"/>
    <w:tmpl w:val="479A9931"/>
    <w:lvl w:ilvl="0" w:tentative="0">
      <w:start w:val="4"/>
      <w:numFmt w:val="decimal"/>
      <w:suff w:val="space"/>
      <w:lvlText w:val="%1."/>
      <w:lvlJc w:val="left"/>
    </w:lvl>
  </w:abstractNum>
  <w:abstractNum w:abstractNumId="4">
    <w:nsid w:val="58C8D898"/>
    <w:multiLevelType w:val="singleLevel"/>
    <w:tmpl w:val="58C8D898"/>
    <w:lvl w:ilvl="0" w:tentative="0">
      <w:start w:val="1"/>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0789C"/>
    <w:rsid w:val="017271A9"/>
    <w:rsid w:val="01DF2B31"/>
    <w:rsid w:val="01FA259F"/>
    <w:rsid w:val="020D6921"/>
    <w:rsid w:val="0227136C"/>
    <w:rsid w:val="023A5A36"/>
    <w:rsid w:val="024559FD"/>
    <w:rsid w:val="02555A6F"/>
    <w:rsid w:val="02A16E5B"/>
    <w:rsid w:val="02D15D88"/>
    <w:rsid w:val="02D405EB"/>
    <w:rsid w:val="02E749BB"/>
    <w:rsid w:val="032D0193"/>
    <w:rsid w:val="035C5B26"/>
    <w:rsid w:val="0367677F"/>
    <w:rsid w:val="03676E56"/>
    <w:rsid w:val="03A00125"/>
    <w:rsid w:val="03A94B82"/>
    <w:rsid w:val="03D11D4A"/>
    <w:rsid w:val="03E93802"/>
    <w:rsid w:val="043A0533"/>
    <w:rsid w:val="04516A79"/>
    <w:rsid w:val="04573C41"/>
    <w:rsid w:val="0462666F"/>
    <w:rsid w:val="047A724B"/>
    <w:rsid w:val="04836FE2"/>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461BA7"/>
    <w:rsid w:val="07686198"/>
    <w:rsid w:val="077A07CA"/>
    <w:rsid w:val="07870DD4"/>
    <w:rsid w:val="078B756F"/>
    <w:rsid w:val="07933142"/>
    <w:rsid w:val="07A05E7D"/>
    <w:rsid w:val="07DF3C55"/>
    <w:rsid w:val="08103BAC"/>
    <w:rsid w:val="085715AB"/>
    <w:rsid w:val="08687625"/>
    <w:rsid w:val="08785560"/>
    <w:rsid w:val="08995DA8"/>
    <w:rsid w:val="08A4436C"/>
    <w:rsid w:val="08AA3318"/>
    <w:rsid w:val="08D26586"/>
    <w:rsid w:val="08D46119"/>
    <w:rsid w:val="090A6CCE"/>
    <w:rsid w:val="09121956"/>
    <w:rsid w:val="09361A12"/>
    <w:rsid w:val="09374B35"/>
    <w:rsid w:val="093C44A0"/>
    <w:rsid w:val="093D3223"/>
    <w:rsid w:val="09451A80"/>
    <w:rsid w:val="099F3E40"/>
    <w:rsid w:val="09B54D47"/>
    <w:rsid w:val="09B745A5"/>
    <w:rsid w:val="09C6417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6B4077"/>
    <w:rsid w:val="0B7C0129"/>
    <w:rsid w:val="0BA056F7"/>
    <w:rsid w:val="0BAF2250"/>
    <w:rsid w:val="0BD7201F"/>
    <w:rsid w:val="0BDD1DD8"/>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743985"/>
    <w:rsid w:val="0DA10CD9"/>
    <w:rsid w:val="0DAA3778"/>
    <w:rsid w:val="0DC937C0"/>
    <w:rsid w:val="0DD46DDA"/>
    <w:rsid w:val="0DDE73FA"/>
    <w:rsid w:val="0DF17868"/>
    <w:rsid w:val="0E145894"/>
    <w:rsid w:val="0E35686A"/>
    <w:rsid w:val="0E4802A5"/>
    <w:rsid w:val="0E53031A"/>
    <w:rsid w:val="0E5E17BA"/>
    <w:rsid w:val="0E703A00"/>
    <w:rsid w:val="0EB964D6"/>
    <w:rsid w:val="0EBE4E0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086650"/>
    <w:rsid w:val="1310053D"/>
    <w:rsid w:val="132F7448"/>
    <w:rsid w:val="13307790"/>
    <w:rsid w:val="135E32A2"/>
    <w:rsid w:val="13745BA1"/>
    <w:rsid w:val="137B5330"/>
    <w:rsid w:val="1392781A"/>
    <w:rsid w:val="13A919D9"/>
    <w:rsid w:val="13CD26E2"/>
    <w:rsid w:val="13D976F7"/>
    <w:rsid w:val="13F6007C"/>
    <w:rsid w:val="149B3D57"/>
    <w:rsid w:val="14BD4BDD"/>
    <w:rsid w:val="14DD050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D7750"/>
    <w:rsid w:val="17A76437"/>
    <w:rsid w:val="17DB07D7"/>
    <w:rsid w:val="17E76070"/>
    <w:rsid w:val="17FC683D"/>
    <w:rsid w:val="18367CDA"/>
    <w:rsid w:val="187B2D1C"/>
    <w:rsid w:val="18A373BF"/>
    <w:rsid w:val="18E75295"/>
    <w:rsid w:val="18F2566E"/>
    <w:rsid w:val="18F5009D"/>
    <w:rsid w:val="191C650D"/>
    <w:rsid w:val="192128CE"/>
    <w:rsid w:val="196040B6"/>
    <w:rsid w:val="19820BA0"/>
    <w:rsid w:val="19960EC8"/>
    <w:rsid w:val="19C26E47"/>
    <w:rsid w:val="1A296A52"/>
    <w:rsid w:val="1A327363"/>
    <w:rsid w:val="1A377E4D"/>
    <w:rsid w:val="1A417455"/>
    <w:rsid w:val="1A484EF8"/>
    <w:rsid w:val="1A55578A"/>
    <w:rsid w:val="1A761E92"/>
    <w:rsid w:val="1A7B75EC"/>
    <w:rsid w:val="1A8643C5"/>
    <w:rsid w:val="1A8804E1"/>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33F04"/>
    <w:rsid w:val="1CD70817"/>
    <w:rsid w:val="1CDA4153"/>
    <w:rsid w:val="1D2E3157"/>
    <w:rsid w:val="1D39497B"/>
    <w:rsid w:val="1D8B208F"/>
    <w:rsid w:val="1D8E30F7"/>
    <w:rsid w:val="1DAB0A38"/>
    <w:rsid w:val="1E4104FD"/>
    <w:rsid w:val="1E5D4927"/>
    <w:rsid w:val="1E851020"/>
    <w:rsid w:val="1EF403AD"/>
    <w:rsid w:val="1EFD48B8"/>
    <w:rsid w:val="1F0A411A"/>
    <w:rsid w:val="1F207B44"/>
    <w:rsid w:val="1F2B3856"/>
    <w:rsid w:val="1F525CE0"/>
    <w:rsid w:val="1F745F7B"/>
    <w:rsid w:val="1FA03DAE"/>
    <w:rsid w:val="1FAA3C18"/>
    <w:rsid w:val="1FB042F7"/>
    <w:rsid w:val="1FED51FB"/>
    <w:rsid w:val="1FF15AA8"/>
    <w:rsid w:val="203D5C7A"/>
    <w:rsid w:val="204A18F4"/>
    <w:rsid w:val="204F4146"/>
    <w:rsid w:val="208B16DB"/>
    <w:rsid w:val="20A50DFC"/>
    <w:rsid w:val="20CC075D"/>
    <w:rsid w:val="20D45D68"/>
    <w:rsid w:val="2109774C"/>
    <w:rsid w:val="210B711D"/>
    <w:rsid w:val="21133263"/>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723119"/>
    <w:rsid w:val="238454D3"/>
    <w:rsid w:val="2417309F"/>
    <w:rsid w:val="242D23BA"/>
    <w:rsid w:val="243E2265"/>
    <w:rsid w:val="244150FF"/>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70216C1"/>
    <w:rsid w:val="27225448"/>
    <w:rsid w:val="27266761"/>
    <w:rsid w:val="272C02FD"/>
    <w:rsid w:val="2746156A"/>
    <w:rsid w:val="2758714A"/>
    <w:rsid w:val="278D5A4A"/>
    <w:rsid w:val="27936D0C"/>
    <w:rsid w:val="27E155EC"/>
    <w:rsid w:val="27F81FA1"/>
    <w:rsid w:val="280B7FEB"/>
    <w:rsid w:val="28450F6C"/>
    <w:rsid w:val="284C16B1"/>
    <w:rsid w:val="28577024"/>
    <w:rsid w:val="28A66FD2"/>
    <w:rsid w:val="28A8220A"/>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940F71"/>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60F23"/>
    <w:rsid w:val="2F3C7172"/>
    <w:rsid w:val="2F6912D0"/>
    <w:rsid w:val="2FB14A43"/>
    <w:rsid w:val="2FE47620"/>
    <w:rsid w:val="2FEE4A3B"/>
    <w:rsid w:val="2FEE5699"/>
    <w:rsid w:val="2FFB0443"/>
    <w:rsid w:val="300C7997"/>
    <w:rsid w:val="302A57BB"/>
    <w:rsid w:val="303B7986"/>
    <w:rsid w:val="309B06AC"/>
    <w:rsid w:val="30AE1D52"/>
    <w:rsid w:val="30E7266C"/>
    <w:rsid w:val="30EA5331"/>
    <w:rsid w:val="310B3A83"/>
    <w:rsid w:val="311A0F54"/>
    <w:rsid w:val="315111F1"/>
    <w:rsid w:val="316A42B7"/>
    <w:rsid w:val="316C2015"/>
    <w:rsid w:val="317B512E"/>
    <w:rsid w:val="31DD28EC"/>
    <w:rsid w:val="31F05427"/>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93647"/>
    <w:rsid w:val="33E118EB"/>
    <w:rsid w:val="33E24E2C"/>
    <w:rsid w:val="33F3561C"/>
    <w:rsid w:val="33F4138D"/>
    <w:rsid w:val="341325A0"/>
    <w:rsid w:val="34381F13"/>
    <w:rsid w:val="344C2238"/>
    <w:rsid w:val="34766A02"/>
    <w:rsid w:val="34B00BC9"/>
    <w:rsid w:val="34B93D28"/>
    <w:rsid w:val="34C01173"/>
    <w:rsid w:val="34C67B9A"/>
    <w:rsid w:val="34CD7662"/>
    <w:rsid w:val="34E300BF"/>
    <w:rsid w:val="351F234A"/>
    <w:rsid w:val="35357839"/>
    <w:rsid w:val="35530BF6"/>
    <w:rsid w:val="357B50F8"/>
    <w:rsid w:val="35A81BAD"/>
    <w:rsid w:val="35A84571"/>
    <w:rsid w:val="360C2571"/>
    <w:rsid w:val="360D6341"/>
    <w:rsid w:val="36621334"/>
    <w:rsid w:val="36AA2F1D"/>
    <w:rsid w:val="36C23B26"/>
    <w:rsid w:val="36F32FEF"/>
    <w:rsid w:val="36F9389F"/>
    <w:rsid w:val="37040D59"/>
    <w:rsid w:val="37727DA2"/>
    <w:rsid w:val="37BC4D26"/>
    <w:rsid w:val="37C2711A"/>
    <w:rsid w:val="3822589D"/>
    <w:rsid w:val="38294778"/>
    <w:rsid w:val="383B7004"/>
    <w:rsid w:val="38730D8C"/>
    <w:rsid w:val="38761F63"/>
    <w:rsid w:val="388279D2"/>
    <w:rsid w:val="38A05EBA"/>
    <w:rsid w:val="38E73337"/>
    <w:rsid w:val="39371CF5"/>
    <w:rsid w:val="394E7DD5"/>
    <w:rsid w:val="395463A7"/>
    <w:rsid w:val="396A5DF5"/>
    <w:rsid w:val="396F20BC"/>
    <w:rsid w:val="39734A06"/>
    <w:rsid w:val="39A8483F"/>
    <w:rsid w:val="39CB0253"/>
    <w:rsid w:val="39CB45BD"/>
    <w:rsid w:val="39FC39DC"/>
    <w:rsid w:val="3A0F0192"/>
    <w:rsid w:val="3A142266"/>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F5064"/>
    <w:rsid w:val="3BDF3482"/>
    <w:rsid w:val="3C0D04CE"/>
    <w:rsid w:val="3C36656E"/>
    <w:rsid w:val="3C65226A"/>
    <w:rsid w:val="3CB26924"/>
    <w:rsid w:val="3CEC1361"/>
    <w:rsid w:val="3D2C178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AC4683"/>
    <w:rsid w:val="3FCD4482"/>
    <w:rsid w:val="3FD203D8"/>
    <w:rsid w:val="3FDA2369"/>
    <w:rsid w:val="3FF85F20"/>
    <w:rsid w:val="40212731"/>
    <w:rsid w:val="402772FD"/>
    <w:rsid w:val="402E1A6D"/>
    <w:rsid w:val="406A0379"/>
    <w:rsid w:val="40D5764A"/>
    <w:rsid w:val="4105475D"/>
    <w:rsid w:val="41231EC9"/>
    <w:rsid w:val="412A5293"/>
    <w:rsid w:val="415507E6"/>
    <w:rsid w:val="41627A30"/>
    <w:rsid w:val="417B10C7"/>
    <w:rsid w:val="41D41CA2"/>
    <w:rsid w:val="41EA4FEF"/>
    <w:rsid w:val="41F7337B"/>
    <w:rsid w:val="42053F69"/>
    <w:rsid w:val="423C377E"/>
    <w:rsid w:val="424E01F5"/>
    <w:rsid w:val="425F571A"/>
    <w:rsid w:val="427D3DDB"/>
    <w:rsid w:val="42D36CA9"/>
    <w:rsid w:val="436F71BF"/>
    <w:rsid w:val="437012D3"/>
    <w:rsid w:val="437A2EB2"/>
    <w:rsid w:val="439F66B3"/>
    <w:rsid w:val="43C51FCC"/>
    <w:rsid w:val="442C5A9F"/>
    <w:rsid w:val="4438633C"/>
    <w:rsid w:val="443C5FEA"/>
    <w:rsid w:val="44425872"/>
    <w:rsid w:val="44500D2A"/>
    <w:rsid w:val="44586B88"/>
    <w:rsid w:val="448D6FED"/>
    <w:rsid w:val="44CD30D2"/>
    <w:rsid w:val="44F7272B"/>
    <w:rsid w:val="450A0BF0"/>
    <w:rsid w:val="453D438D"/>
    <w:rsid w:val="45657083"/>
    <w:rsid w:val="456617F3"/>
    <w:rsid w:val="45B10D60"/>
    <w:rsid w:val="45CC74A1"/>
    <w:rsid w:val="45FF67F1"/>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F1D0C"/>
    <w:rsid w:val="4D755439"/>
    <w:rsid w:val="4DBC074D"/>
    <w:rsid w:val="4DC73A64"/>
    <w:rsid w:val="4DE60D42"/>
    <w:rsid w:val="4E175D28"/>
    <w:rsid w:val="4E2D698F"/>
    <w:rsid w:val="4E69264D"/>
    <w:rsid w:val="4E846A5F"/>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495DE2"/>
    <w:rsid w:val="5277467D"/>
    <w:rsid w:val="528A7AE7"/>
    <w:rsid w:val="529A2FFC"/>
    <w:rsid w:val="529C2335"/>
    <w:rsid w:val="52F04997"/>
    <w:rsid w:val="53832185"/>
    <w:rsid w:val="53920CEE"/>
    <w:rsid w:val="53CC50AE"/>
    <w:rsid w:val="53FC1CCB"/>
    <w:rsid w:val="541154AE"/>
    <w:rsid w:val="54274D34"/>
    <w:rsid w:val="543812D4"/>
    <w:rsid w:val="543F749E"/>
    <w:rsid w:val="54504FDD"/>
    <w:rsid w:val="54904D93"/>
    <w:rsid w:val="54AC13C7"/>
    <w:rsid w:val="54AF3E2F"/>
    <w:rsid w:val="54B81E43"/>
    <w:rsid w:val="54E97E61"/>
    <w:rsid w:val="55662A4C"/>
    <w:rsid w:val="55734432"/>
    <w:rsid w:val="55DF2DC3"/>
    <w:rsid w:val="55F33201"/>
    <w:rsid w:val="560F30B7"/>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C084785"/>
    <w:rsid w:val="5C0A126A"/>
    <w:rsid w:val="5C1768CD"/>
    <w:rsid w:val="5C2C1905"/>
    <w:rsid w:val="5C756A96"/>
    <w:rsid w:val="5C7B414C"/>
    <w:rsid w:val="5C8B657B"/>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7E3584"/>
    <w:rsid w:val="5E8848F0"/>
    <w:rsid w:val="5EA61714"/>
    <w:rsid w:val="5EA83096"/>
    <w:rsid w:val="5EE035AA"/>
    <w:rsid w:val="5F3A110B"/>
    <w:rsid w:val="5F544ADE"/>
    <w:rsid w:val="5FC0322F"/>
    <w:rsid w:val="5FD37C5B"/>
    <w:rsid w:val="5FFC08B7"/>
    <w:rsid w:val="606C77B2"/>
    <w:rsid w:val="606D64A0"/>
    <w:rsid w:val="60C46ED4"/>
    <w:rsid w:val="60D25A15"/>
    <w:rsid w:val="60F84A17"/>
    <w:rsid w:val="61052E80"/>
    <w:rsid w:val="612753A8"/>
    <w:rsid w:val="61347170"/>
    <w:rsid w:val="613F280A"/>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267BC"/>
    <w:rsid w:val="634A476A"/>
    <w:rsid w:val="63613D1C"/>
    <w:rsid w:val="6363722B"/>
    <w:rsid w:val="6380002F"/>
    <w:rsid w:val="63836E8B"/>
    <w:rsid w:val="63862972"/>
    <w:rsid w:val="63D52938"/>
    <w:rsid w:val="63D52DC3"/>
    <w:rsid w:val="63DF782F"/>
    <w:rsid w:val="63EE2185"/>
    <w:rsid w:val="64103523"/>
    <w:rsid w:val="64130890"/>
    <w:rsid w:val="64144701"/>
    <w:rsid w:val="64474BA2"/>
    <w:rsid w:val="645D295C"/>
    <w:rsid w:val="64626C3E"/>
    <w:rsid w:val="64DA205C"/>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73559"/>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A4B0F"/>
    <w:rsid w:val="6B2B2B84"/>
    <w:rsid w:val="6B6E1D88"/>
    <w:rsid w:val="6B963D85"/>
    <w:rsid w:val="6C736A36"/>
    <w:rsid w:val="6C75640B"/>
    <w:rsid w:val="6C7B2A22"/>
    <w:rsid w:val="6CDD11CD"/>
    <w:rsid w:val="6CE05267"/>
    <w:rsid w:val="6CE40271"/>
    <w:rsid w:val="6CEA21C3"/>
    <w:rsid w:val="6D556F64"/>
    <w:rsid w:val="6D6E2754"/>
    <w:rsid w:val="6D9F74C0"/>
    <w:rsid w:val="6DA22A9E"/>
    <w:rsid w:val="6DCE1D1E"/>
    <w:rsid w:val="6DE33D6B"/>
    <w:rsid w:val="6E0726D2"/>
    <w:rsid w:val="6E3A26D8"/>
    <w:rsid w:val="6E4A0B0A"/>
    <w:rsid w:val="6E500CD1"/>
    <w:rsid w:val="6E5C208F"/>
    <w:rsid w:val="6E723037"/>
    <w:rsid w:val="6E761835"/>
    <w:rsid w:val="6E851A98"/>
    <w:rsid w:val="6E925F1F"/>
    <w:rsid w:val="6EB1189B"/>
    <w:rsid w:val="6EC41563"/>
    <w:rsid w:val="6F055553"/>
    <w:rsid w:val="6F1654F2"/>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891F12"/>
    <w:rsid w:val="779F3D83"/>
    <w:rsid w:val="77C701A9"/>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1259A1"/>
    <w:rsid w:val="7E334C61"/>
    <w:rsid w:val="7E4328CE"/>
    <w:rsid w:val="7ECF6A67"/>
    <w:rsid w:val="7EEC1F1A"/>
    <w:rsid w:val="7EF017CD"/>
    <w:rsid w:val="7EF121CF"/>
    <w:rsid w:val="7EF90FAC"/>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15</TotalTime>
  <ScaleCrop>false</ScaleCrop>
  <LinksUpToDate>false</LinksUpToDate>
  <CharactersWithSpaces>11364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2022-02-22T04:30:00Z</cp:lastPrinted>
  <dcterms:modified xsi:type="dcterms:W3CDTF">2022-02-23T00:44:36Z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