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9"/>
        <w:rPr>
          <w:rFonts w:hint="eastAsia"/>
          <w:lang w:val="en-US" w:eastAsia="zh-CN"/>
        </w:rPr>
      </w:pPr>
      <w:r>
        <w:rPr>
          <w:rFonts w:hint="eastAsia" w:asciiTheme="majorEastAsia" w:hAnsiTheme="majorEastAsia" w:eastAsiaTheme="majorEastAsia" w:cstheme="majorEastAsia"/>
          <w:b/>
          <w:color w:val="000000"/>
          <w:sz w:val="48"/>
          <w:szCs w:val="48"/>
          <w:lang w:val="en-US" w:eastAsia="zh-CN"/>
        </w:rPr>
        <w:t>善琏镇管网维护配套用房劳务分包工程</w:t>
      </w:r>
    </w:p>
    <w:p>
      <w:pPr>
        <w:pStyle w:val="10"/>
        <w:rPr>
          <w:rFonts w:hint="eastAsia"/>
          <w:lang w:val="en-US" w:eastAsia="zh-CN"/>
        </w:rPr>
      </w:pPr>
    </w:p>
    <w:p>
      <w:pPr>
        <w:pStyle w:val="10"/>
        <w:rPr>
          <w:rFonts w:hint="eastAsia"/>
          <w:lang w:val="en-US" w:eastAsia="zh-CN"/>
        </w:rPr>
      </w:pPr>
    </w:p>
    <w:p>
      <w:pPr>
        <w:rPr>
          <w:rFonts w:hint="eastAsia"/>
          <w:lang w:val="en-US" w:eastAsia="zh-CN"/>
        </w:rPr>
      </w:pPr>
    </w:p>
    <w:p>
      <w:pPr>
        <w:pStyle w:val="9"/>
        <w:rPr>
          <w:rFonts w:hint="eastAsia"/>
          <w:lang w:val="en-US" w:eastAsia="zh-CN"/>
        </w:rPr>
      </w:pPr>
    </w:p>
    <w:p>
      <w:pPr>
        <w:pStyle w:val="9"/>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9"/>
      </w:pPr>
    </w:p>
    <w:p>
      <w:pPr>
        <w:pStyle w:val="9"/>
      </w:pPr>
    </w:p>
    <w:p>
      <w:pPr>
        <w:jc w:val="center"/>
        <w:rPr>
          <w:rFonts w:hint="default" w:ascii="宋体" w:hAnsi="宋体" w:eastAsia="宋体"/>
          <w:b/>
          <w:bCs/>
          <w:sz w:val="36"/>
          <w:szCs w:val="36"/>
          <w:lang w:val="en-US" w:eastAsia="zh-CN"/>
        </w:rPr>
      </w:pPr>
      <w:r>
        <w:rPr>
          <w:rFonts w:hint="eastAsia" w:ascii="宋体" w:hAnsi="宋体"/>
          <w:b/>
          <w:bCs/>
          <w:sz w:val="36"/>
          <w:szCs w:val="36"/>
        </w:rPr>
        <w:t>招标编号：2022-07-006</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10"/>
        <w:ind w:left="0" w:leftChars="0" w:firstLine="0" w:firstLineChars="0"/>
      </w:pPr>
    </w:p>
    <w:p>
      <w:pPr>
        <w:pStyle w:val="10"/>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 xml:space="preserve">月 </w:t>
      </w:r>
    </w:p>
    <w:p>
      <w:pPr>
        <w:pStyle w:val="9"/>
      </w:pPr>
    </w:p>
    <w:p>
      <w:pPr>
        <w:pStyle w:val="10"/>
      </w:pPr>
    </w:p>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9"/>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善琏镇管网维护配套用房项目</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宋体"/>
          <w:b w:val="0"/>
          <w:bCs w:val="0"/>
          <w:color w:val="FF0000"/>
          <w:spacing w:val="0"/>
          <w:kern w:val="0"/>
          <w:sz w:val="21"/>
          <w:szCs w:val="21"/>
          <w:u w:val="none"/>
          <w:lang w:val="en-US" w:eastAsia="zh-CN" w:bidi="ar-SA"/>
        </w:rPr>
        <w:t>善琏镇管网维护配套用房新建及室外配套项目</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highlight w:val="yellow"/>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kern w:val="0"/>
          <w:sz w:val="21"/>
          <w:szCs w:val="21"/>
          <w:highlight w:val="yellow"/>
          <w:lang w:val="en-US" w:eastAsia="zh-CN"/>
        </w:rPr>
        <w:t>图纸范围内的新建配套用房、围墙、室外配套、车棚等施工内容，</w:t>
      </w:r>
      <w:r>
        <w:rPr>
          <w:rFonts w:hint="eastAsia" w:cs="宋体"/>
          <w:b w:val="0"/>
          <w:bCs w:val="0"/>
          <w:color w:val="auto"/>
          <w:kern w:val="0"/>
          <w:sz w:val="21"/>
          <w:szCs w:val="21"/>
          <w:highlight w:val="yellow"/>
          <w:u w:val="none"/>
          <w:lang w:val="en-US" w:eastAsia="zh-CN"/>
        </w:rPr>
        <w:t>具体的</w:t>
      </w:r>
      <w:r>
        <w:rPr>
          <w:rFonts w:hint="eastAsia" w:ascii="宋体" w:hAnsi="宋体" w:eastAsia="宋体" w:cs="宋体"/>
          <w:b w:val="0"/>
          <w:bCs w:val="0"/>
          <w:color w:val="auto"/>
          <w:kern w:val="0"/>
          <w:sz w:val="21"/>
          <w:szCs w:val="21"/>
          <w:highlight w:val="yellow"/>
          <w:u w:val="none"/>
          <w:lang w:val="en-US" w:eastAsia="zh-CN" w:bidi="ar-SA"/>
        </w:rPr>
        <w:t>施工范围</w:t>
      </w:r>
      <w:r>
        <w:rPr>
          <w:rFonts w:hint="eastAsia" w:cs="宋体"/>
          <w:b w:val="0"/>
          <w:bCs w:val="0"/>
          <w:color w:val="auto"/>
          <w:kern w:val="0"/>
          <w:sz w:val="21"/>
          <w:szCs w:val="21"/>
          <w:highlight w:val="yellow"/>
          <w:u w:val="none"/>
          <w:lang w:val="en-US" w:eastAsia="zh-CN" w:bidi="ar-SA"/>
        </w:rPr>
        <w:t>和工作内容</w:t>
      </w:r>
      <w:r>
        <w:rPr>
          <w:rFonts w:hint="eastAsia" w:ascii="宋体" w:hAnsi="宋体" w:eastAsia="宋体" w:cs="宋体"/>
          <w:b w:val="0"/>
          <w:bCs w:val="0"/>
          <w:color w:val="auto"/>
          <w:kern w:val="0"/>
          <w:sz w:val="21"/>
          <w:szCs w:val="21"/>
          <w:highlight w:val="yellow"/>
          <w:u w:val="none"/>
          <w:lang w:val="en-US" w:eastAsia="zh-CN" w:bidi="ar-SA"/>
        </w:rPr>
        <w:t>以</w:t>
      </w:r>
      <w:r>
        <w:rPr>
          <w:rFonts w:hint="eastAsia" w:ascii="宋体" w:hAnsi="宋体" w:cs="宋体"/>
          <w:b w:val="0"/>
          <w:bCs w:val="0"/>
          <w:color w:val="auto"/>
          <w:kern w:val="0"/>
          <w:sz w:val="21"/>
          <w:szCs w:val="21"/>
          <w:highlight w:val="yellow"/>
          <w:u w:val="none"/>
          <w:lang w:val="en-US" w:eastAsia="zh-CN" w:bidi="ar-SA"/>
        </w:rPr>
        <w:t>施工图、现场情况、</w:t>
      </w:r>
      <w:r>
        <w:rPr>
          <w:rFonts w:hint="eastAsia" w:cs="宋体"/>
          <w:b w:val="0"/>
          <w:bCs w:val="0"/>
          <w:color w:val="auto"/>
          <w:kern w:val="0"/>
          <w:sz w:val="21"/>
          <w:szCs w:val="21"/>
          <w:highlight w:val="yellow"/>
          <w:u w:val="none"/>
          <w:lang w:val="en-US" w:eastAsia="zh-CN" w:bidi="ar-SA"/>
        </w:rPr>
        <w:t>招标人</w:t>
      </w:r>
      <w:r>
        <w:rPr>
          <w:rFonts w:hint="eastAsia" w:ascii="宋体" w:hAnsi="宋体" w:eastAsia="宋体" w:cs="宋体"/>
          <w:b w:val="0"/>
          <w:bCs w:val="0"/>
          <w:color w:val="auto"/>
          <w:kern w:val="0"/>
          <w:sz w:val="21"/>
          <w:szCs w:val="21"/>
          <w:highlight w:val="yellow"/>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highlight w:val="yellow"/>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善琏镇管网维护配套用房劳务分包工程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 xml:space="preserve">2.4.1 </w:t>
      </w:r>
      <w:r>
        <w:rPr>
          <w:rFonts w:hint="eastAsia" w:ascii="宋体" w:hAnsi="宋体" w:cs="TimesNewRomanPSMT"/>
          <w:b/>
          <w:bCs/>
          <w:kern w:val="0"/>
          <w:sz w:val="21"/>
          <w:szCs w:val="21"/>
        </w:rPr>
        <w:t>主要施工内容及要求为</w:t>
      </w:r>
      <w:r>
        <w:rPr>
          <w:rFonts w:hint="eastAsia" w:cs="TimesNewRomanPSMT"/>
          <w:kern w:val="0"/>
          <w:sz w:val="21"/>
          <w:szCs w:val="21"/>
          <w:lang w:eastAsia="zh-CN"/>
        </w:rPr>
        <w:t>：</w:t>
      </w:r>
      <w:r>
        <w:rPr>
          <w:rFonts w:hint="eastAsia" w:ascii="宋体" w:hAnsi="宋体" w:cs="TimesNewRomanPSMT"/>
          <w:b w:val="0"/>
          <w:bCs w:val="0"/>
          <w:kern w:val="0"/>
          <w:sz w:val="21"/>
          <w:szCs w:val="21"/>
          <w:lang w:val="en-US" w:eastAsia="zh-CN"/>
        </w:rPr>
        <w:t>图纸范围内的交通标志、交通标线、电子警察系统及护栏等附属设施等施工内容，</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ascii="宋体" w:hAnsi="宋体" w:cs="宋体"/>
          <w:b w:val="0"/>
          <w:bCs w:val="0"/>
          <w:color w:val="auto"/>
          <w:kern w:val="0"/>
          <w:sz w:val="21"/>
          <w:szCs w:val="21"/>
          <w:u w:val="none"/>
          <w:lang w:val="en-US" w:eastAsia="zh-CN" w:bidi="ar-SA"/>
        </w:rPr>
        <w:t>施工图、现场情况、</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宋体"/>
          <w:b w:val="0"/>
          <w:bCs w:val="0"/>
          <w:color w:val="FF0000"/>
          <w:spacing w:val="0"/>
          <w:kern w:val="0"/>
          <w:sz w:val="21"/>
          <w:szCs w:val="21"/>
          <w:u w:val="none"/>
          <w:lang w:val="en-US" w:eastAsia="zh-CN" w:bidi="ar-SA"/>
        </w:rPr>
        <w:t>善琏镇</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资格：1、已入湖州南浔城投城市建设集团有限公司</w:t>
      </w:r>
      <w:r>
        <w:rPr>
          <w:rFonts w:hint="eastAsia" w:ascii="宋体" w:hAnsi="宋体" w:cs="宋体"/>
          <w:color w:val="4F81BD" w:themeColor="accent1"/>
          <w:kern w:val="0"/>
          <w:sz w:val="21"/>
          <w:szCs w:val="21"/>
          <w:highlight w:val="yellow"/>
          <w:lang w:val="en-US" w:eastAsia="zh-CN"/>
          <w14:textFill>
            <w14:solidFill>
              <w14:schemeClr w14:val="accent1"/>
            </w14:solidFill>
          </w14:textFill>
        </w:rPr>
        <w:t>建筑劳务资质分包库</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2、具备劳务资质。</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2022年7月26日至2022年7月28日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highlight w:val="yellow"/>
          <w:u w:val="none"/>
          <w:lang w:val="en-US" w:eastAsia="zh-CN"/>
        </w:rPr>
        <w:t>3</w:t>
      </w:r>
      <w:r>
        <w:rPr>
          <w:rFonts w:hint="eastAsia" w:ascii="宋体" w:hAnsi="宋体" w:cs="仿宋_GB2312"/>
          <w:color w:val="FF0000"/>
          <w:kern w:val="0"/>
          <w:sz w:val="21"/>
          <w:szCs w:val="21"/>
          <w:u w:val="none"/>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不含招标人与业主约定的下浮费率，暂估价220万元，其中劳务暂估价50万元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lang w:eastAsia="zh-CN"/>
        </w:rPr>
        <w:t>，</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9"/>
        <w:spacing w:after="0" w:line="240" w:lineRule="auto"/>
        <w:ind w:left="0" w:leftChars="0" w:right="0" w:righ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9"/>
        <w:ind w:left="0" w:leftChars="0" w:firstLine="0" w:firstLineChars="0"/>
        <w:jc w:val="both"/>
        <w:rPr>
          <w:rFonts w:hint="eastAsia"/>
        </w:rPr>
      </w:pPr>
    </w:p>
    <w:p>
      <w:pPr>
        <w:pStyle w:val="9"/>
        <w:ind w:left="0" w:leftChars="0" w:firstLine="0" w:firstLineChars="0"/>
        <w:jc w:val="both"/>
        <w:rPr>
          <w:rFonts w:hint="eastAsia"/>
        </w:rPr>
      </w:pPr>
    </w:p>
    <w:p>
      <w:pPr>
        <w:pStyle w:val="10"/>
        <w:rPr>
          <w:rFonts w:hint="eastAsia"/>
        </w:rPr>
      </w:pPr>
    </w:p>
    <w:p>
      <w:pPr>
        <w:rPr>
          <w:rFonts w:hint="eastAsia"/>
        </w:rPr>
      </w:pPr>
    </w:p>
    <w:p>
      <w:pPr>
        <w:pStyle w:val="2"/>
        <w:rPr>
          <w:rFonts w:hint="eastAsia"/>
        </w:rPr>
      </w:pPr>
    </w:p>
    <w:p>
      <w:pPr>
        <w:rPr>
          <w:rFonts w:hint="eastAsia"/>
        </w:rPr>
      </w:pPr>
    </w:p>
    <w:p>
      <w:pPr>
        <w:pStyle w:val="10"/>
        <w:ind w:left="0" w:leftChars="0" w:firstLine="0" w:firstLineChars="0"/>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5"/>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2"/>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2"/>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善琏镇管网维护配套用房劳务分包工程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kern w:val="0"/>
                <w:sz w:val="21"/>
                <w:szCs w:val="21"/>
                <w:highlight w:val="none"/>
                <w:lang w:val="en-US" w:eastAsia="zh-CN"/>
              </w:rPr>
              <w:t>图纸范围内的新建配套用房、围墙、室外配套、车棚等施工内容，</w:t>
            </w:r>
            <w:r>
              <w:rPr>
                <w:rFonts w:hint="eastAsia" w:cs="宋体"/>
                <w:b w:val="0"/>
                <w:bCs w:val="0"/>
                <w:color w:val="auto"/>
                <w:kern w:val="0"/>
                <w:sz w:val="21"/>
                <w:szCs w:val="21"/>
                <w:highlight w:val="none"/>
                <w:u w:val="none"/>
                <w:lang w:val="en-US" w:eastAsia="zh-CN"/>
              </w:rPr>
              <w:t>具体的</w:t>
            </w:r>
            <w:r>
              <w:rPr>
                <w:rFonts w:hint="eastAsia" w:ascii="宋体" w:hAnsi="宋体" w:eastAsia="宋体" w:cs="宋体"/>
                <w:b w:val="0"/>
                <w:bCs w:val="0"/>
                <w:color w:val="auto"/>
                <w:kern w:val="0"/>
                <w:sz w:val="21"/>
                <w:szCs w:val="21"/>
                <w:highlight w:val="none"/>
                <w:u w:val="none"/>
                <w:lang w:val="en-US" w:eastAsia="zh-CN" w:bidi="ar-SA"/>
              </w:rPr>
              <w:t>施工范围</w:t>
            </w:r>
            <w:r>
              <w:rPr>
                <w:rFonts w:hint="eastAsia" w:cs="宋体"/>
                <w:b w:val="0"/>
                <w:bCs w:val="0"/>
                <w:color w:val="auto"/>
                <w:kern w:val="0"/>
                <w:sz w:val="21"/>
                <w:szCs w:val="21"/>
                <w:highlight w:val="none"/>
                <w:u w:val="none"/>
                <w:lang w:val="en-US" w:eastAsia="zh-CN" w:bidi="ar-SA"/>
              </w:rPr>
              <w:t>和工作内容</w:t>
            </w:r>
            <w:r>
              <w:rPr>
                <w:rFonts w:hint="eastAsia" w:ascii="宋体" w:hAnsi="宋体" w:eastAsia="宋体" w:cs="宋体"/>
                <w:b w:val="0"/>
                <w:bCs w:val="0"/>
                <w:color w:val="auto"/>
                <w:kern w:val="0"/>
                <w:sz w:val="21"/>
                <w:szCs w:val="21"/>
                <w:highlight w:val="none"/>
                <w:u w:val="none"/>
                <w:lang w:val="en-US" w:eastAsia="zh-CN" w:bidi="ar-SA"/>
              </w:rPr>
              <w:t>以</w:t>
            </w:r>
            <w:r>
              <w:rPr>
                <w:rFonts w:hint="eastAsia" w:ascii="宋体" w:hAnsi="宋体" w:cs="宋体"/>
                <w:b w:val="0"/>
                <w:bCs w:val="0"/>
                <w:color w:val="auto"/>
                <w:kern w:val="0"/>
                <w:sz w:val="21"/>
                <w:szCs w:val="21"/>
                <w:highlight w:val="none"/>
                <w:u w:val="none"/>
                <w:lang w:val="en-US" w:eastAsia="zh-CN" w:bidi="ar-SA"/>
              </w:rPr>
              <w:t>施工图、现场情况、</w:t>
            </w:r>
            <w:r>
              <w:rPr>
                <w:rFonts w:hint="eastAsia" w:cs="宋体"/>
                <w:b w:val="0"/>
                <w:bCs w:val="0"/>
                <w:color w:val="auto"/>
                <w:kern w:val="0"/>
                <w:sz w:val="21"/>
                <w:szCs w:val="21"/>
                <w:highlight w:val="none"/>
                <w:u w:val="none"/>
                <w:lang w:val="en-US" w:eastAsia="zh-CN" w:bidi="ar-SA"/>
              </w:rPr>
              <w:t>招标人</w:t>
            </w:r>
            <w:r>
              <w:rPr>
                <w:rFonts w:hint="eastAsia" w:ascii="宋体" w:hAnsi="宋体" w:eastAsia="宋体" w:cs="宋体"/>
                <w:b w:val="0"/>
                <w:bCs w:val="0"/>
                <w:color w:val="auto"/>
                <w:kern w:val="0"/>
                <w:sz w:val="21"/>
                <w:szCs w:val="21"/>
                <w:highlight w:val="none"/>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highlight w:val="none"/>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2"/>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bookmarkStart w:id="46" w:name="_GoBack"/>
            <w:r>
              <w:rPr>
                <w:rFonts w:hint="eastAsia" w:hAnsi="宋体"/>
                <w:color w:val="auto"/>
                <w:spacing w:val="-6"/>
                <w:sz w:val="21"/>
                <w:szCs w:val="21"/>
                <w:lang w:val="en-US" w:eastAsia="zh-CN"/>
              </w:rPr>
              <w:t>145日历天。</w:t>
            </w:r>
            <w:bookmarkEnd w:id="46"/>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2"/>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2"/>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2022年8月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2"/>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2"/>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29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宋体"/>
                <w:b/>
                <w:bCs/>
                <w:kern w:val="0"/>
                <w:szCs w:val="21"/>
                <w:lang w:val="en-US" w:eastAsia="zh-CN"/>
              </w:rPr>
              <w:t>投标文件的组成</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hint="eastAsia"/>
              </w:rPr>
            </w:pP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kern w:val="0"/>
                <w:szCs w:val="21"/>
                <w:lang w:eastAsia="zh-CN"/>
              </w:rPr>
            </w:pPr>
            <w:r>
              <w:rPr>
                <w:rFonts w:ascii="宋体" w:hAnsi="宋体"/>
                <w:kern w:val="0"/>
                <w:szCs w:val="21"/>
              </w:rPr>
              <w:t>4.</w:t>
            </w:r>
            <w:r>
              <w:rPr>
                <w:rFonts w:hint="eastAsia" w:ascii="宋体" w:hAnsi="宋体"/>
                <w:kern w:val="0"/>
                <w:szCs w:val="21"/>
                <w:lang w:val="en-US" w:eastAsia="zh-CN"/>
              </w:rPr>
              <w:t>2</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b/>
                <w:bCs/>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w:t>
            </w:r>
            <w:r>
              <w:rPr>
                <w:rFonts w:hint="eastAsia" w:ascii="宋体" w:hAnsi="宋体"/>
                <w:kern w:val="0"/>
                <w:szCs w:val="21"/>
                <w:lang w:eastAsia="zh-CN"/>
              </w:rPr>
              <w:t>，</w:t>
            </w:r>
            <w:r>
              <w:rPr>
                <w:rFonts w:hint="eastAsia" w:ascii="宋体" w:hAnsi="宋体"/>
                <w:kern w:val="0"/>
                <w:szCs w:val="21"/>
                <w:lang w:val="en-US" w:eastAsia="zh-CN"/>
              </w:rPr>
              <w:t>正本一份</w:t>
            </w:r>
            <w:r>
              <w:rPr>
                <w:rFonts w:hint="eastAsia" w:ascii="宋体" w:hAnsi="宋体"/>
                <w:kern w:val="0"/>
                <w:szCs w:val="21"/>
              </w:rPr>
              <w:t>，密封后于投标截止前递交至建设集团公司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w:t>
            </w:r>
            <w:r>
              <w:rPr>
                <w:rFonts w:hint="eastAsia"/>
                <w:lang w:val="en-US" w:eastAsia="zh-CN"/>
              </w:rPr>
              <w:t>法人</w:t>
            </w:r>
            <w:r>
              <w:rPr>
                <w:rFonts w:hint="eastAsia"/>
              </w:rPr>
              <w:t>签字</w:t>
            </w:r>
            <w:r>
              <w:rPr>
                <w:rFonts w:hint="eastAsia"/>
                <w:lang w:eastAsia="zh-CN"/>
              </w:rPr>
              <w:t>、</w:t>
            </w:r>
            <w:r>
              <w:rPr>
                <w:rFonts w:hint="eastAsia"/>
              </w:rPr>
              <w:t>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4.3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kern w:val="0"/>
                <w:sz w:val="21"/>
                <w:szCs w:val="21"/>
                <w:highlight w:val="yellow"/>
                <w:lang w:val="en-US" w:eastAsia="zh-CN" w:bidi="ar-SA"/>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Times New Roman"/>
                <w:kern w:val="0"/>
                <w:sz w:val="21"/>
                <w:szCs w:val="21"/>
                <w:lang w:val="en-US" w:eastAsia="zh-CN" w:bidi="ar-SA"/>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hint="eastAsia" w:ascii="宋体" w:hAnsi="宋体" w:cs="仿宋_GB2312"/>
          <w:kern w:val="0"/>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pStyle w:val="35"/>
        <w:adjustRightInd w:val="0"/>
        <w:snapToGrid w:val="0"/>
        <w:spacing w:line="288" w:lineRule="auto"/>
        <w:rPr>
          <w:rFonts w:hint="eastAsia" w:ascii="宋体" w:hAnsi="宋体" w:eastAsia="宋体" w:cs="仿宋_GB2312"/>
          <w:kern w:val="0"/>
          <w:sz w:val="21"/>
          <w:szCs w:val="21"/>
          <w:lang w:val="en-US" w:eastAsia="zh-CN" w:bidi="ar-SA"/>
        </w:rPr>
      </w:pPr>
      <w:r>
        <w:rPr>
          <w:rFonts w:hint="eastAsia" w:cs="宋体"/>
          <w:sz w:val="21"/>
          <w:szCs w:val="21"/>
          <w:lang w:val="en-US" w:eastAsia="zh-CN"/>
        </w:rPr>
        <w:t>3.2.3</w:t>
      </w:r>
      <w:r>
        <w:rPr>
          <w:rFonts w:hint="eastAsia" w:ascii="宋体" w:hAnsi="宋体" w:eastAsia="宋体" w:cs="仿宋_GB2312"/>
          <w:kern w:val="0"/>
          <w:sz w:val="21"/>
          <w:szCs w:val="21"/>
          <w:lang w:val="en-US" w:eastAsia="zh-CN" w:bidi="ar-SA"/>
        </w:rPr>
        <w:t>投标报价有算术错误的，评标委员会按以下原则对投标报价进行修正，修正的价格经投标人书面确认后具有约束力。投标人不接受修正价格的，评标委员会应当否决其投标。</w:t>
      </w:r>
    </w:p>
    <w:p>
      <w:pPr>
        <w:pStyle w:val="35"/>
        <w:adjustRightInd w:val="0"/>
        <w:snapToGrid w:val="0"/>
        <w:spacing w:line="288" w:lineRule="auto"/>
        <w:rPr>
          <w:rFonts w:hint="eastAsia" w:ascii="宋体" w:hAnsi="宋体" w:eastAsia="宋体" w:cs="仿宋_GB2312"/>
          <w:kern w:val="0"/>
          <w:sz w:val="21"/>
          <w:szCs w:val="21"/>
          <w:lang w:val="en-US" w:eastAsia="zh-CN" w:bidi="ar-SA"/>
        </w:rPr>
      </w:pPr>
      <w:bookmarkStart w:id="2" w:name="_Toc152042383"/>
      <w:r>
        <w:rPr>
          <w:rFonts w:hint="eastAsia" w:ascii="宋体" w:hAnsi="宋体" w:eastAsia="宋体" w:cs="仿宋_GB2312"/>
          <w:kern w:val="0"/>
          <w:sz w:val="21"/>
          <w:szCs w:val="21"/>
          <w:lang w:val="en-US" w:eastAsia="zh-CN" w:bidi="ar-SA"/>
        </w:rPr>
        <w:t>（1）投标文件中的大写金额与小写金额不一致的，以大写金额为准；</w:t>
      </w:r>
      <w:bookmarkEnd w:id="2"/>
    </w:p>
    <w:p>
      <w:pPr>
        <w:pStyle w:val="35"/>
        <w:adjustRightInd w:val="0"/>
        <w:snapToGrid w:val="0"/>
        <w:spacing w:line="288" w:lineRule="auto"/>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（2）总价金额与依据单价计算出的结果不一致的，以单价金额为准修正总价，但单价金额小数点有明显错误的除外。</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w:t>
      </w:r>
      <w:r>
        <w:rPr>
          <w:rFonts w:hint="eastAsia" w:ascii="宋体" w:hAnsi="宋体" w:cs="仿宋_GB2312"/>
          <w:kern w:val="0"/>
          <w:szCs w:val="21"/>
          <w:lang w:eastAsia="zh-CN"/>
        </w:rPr>
        <w:t>“</w:t>
      </w:r>
      <w:r>
        <w:rPr>
          <w:rFonts w:hint="eastAsia" w:ascii="宋体" w:hAnsi="宋体"/>
          <w:sz w:val="21"/>
          <w:szCs w:val="21"/>
        </w:rPr>
        <w:t>投标人须知第</w:t>
      </w:r>
      <w:r>
        <w:rPr>
          <w:rFonts w:hint="eastAsia" w:ascii="宋体" w:hAnsi="宋体"/>
          <w:sz w:val="21"/>
          <w:szCs w:val="21"/>
          <w:lang w:val="en-US" w:eastAsia="zh-CN"/>
        </w:rPr>
        <w:t>4</w:t>
      </w:r>
      <w:r>
        <w:rPr>
          <w:rFonts w:hint="eastAsia" w:ascii="宋体" w:hAnsi="宋体"/>
          <w:sz w:val="21"/>
          <w:szCs w:val="21"/>
        </w:rPr>
        <w:t>.1条投标文件的组成”及</w:t>
      </w:r>
      <w:r>
        <w:rPr>
          <w:rFonts w:hint="eastAsia" w:ascii="宋体" w:hAnsi="宋体" w:cs="仿宋_GB2312"/>
          <w:kern w:val="0"/>
          <w:szCs w:val="21"/>
        </w:rPr>
        <w:t xml:space="preserve"> “</w:t>
      </w:r>
      <w:r>
        <w:rPr>
          <w:rFonts w:hint="eastAsia" w:ascii="宋体" w:hAnsi="宋体" w:cs="仿宋_GB2312"/>
          <w:kern w:val="0"/>
          <w:szCs w:val="21"/>
          <w:lang w:val="en-US" w:eastAsia="zh-CN"/>
        </w:rPr>
        <w:t>第六章</w:t>
      </w:r>
      <w:r>
        <w:rPr>
          <w:rFonts w:hint="eastAsia" w:ascii="宋体" w:hAnsi="宋体" w:cs="仿宋_GB2312"/>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hAnsi="宋体" w:cs="仿宋_GB2312"/>
          <w:color w:val="0000FF"/>
          <w:kern w:val="0"/>
          <w:szCs w:val="21"/>
          <w:lang w:val="en-US" w:eastAsia="zh-CN"/>
        </w:rPr>
        <w:t>根据公司制度</w:t>
      </w:r>
      <w:r>
        <w:rPr>
          <w:rFonts w:hint="eastAsia" w:ascii="宋体" w:cs="仿宋_GB2312"/>
          <w:kern w:val="0"/>
          <w:szCs w:val="21"/>
        </w:rPr>
        <w:t>原则上由第一推选人中标</w:t>
      </w:r>
      <w:r>
        <w:rPr>
          <w:rFonts w:hint="eastAsia" w:ascii="宋体" w:cs="仿宋_GB2312"/>
          <w:kern w:val="0"/>
          <w:szCs w:val="21"/>
          <w:lang w:eastAsia="zh-CN"/>
        </w:rPr>
        <w:t>。</w:t>
      </w:r>
      <w:r>
        <w:rPr>
          <w:rFonts w:hint="eastAsia" w:ascii="宋体" w:cs="仿宋_GB2312"/>
          <w:kern w:val="0"/>
          <w:szCs w:val="21"/>
          <w:lang w:val="en-US" w:eastAsia="zh-CN"/>
        </w:rPr>
        <w:t>原则上投标人如</w:t>
      </w:r>
      <w:r>
        <w:rPr>
          <w:rFonts w:hint="eastAsia" w:ascii="宋体" w:cs="仿宋_GB2312"/>
          <w:color w:val="0000FF"/>
          <w:kern w:val="0"/>
          <w:szCs w:val="21"/>
          <w:lang w:val="en-US" w:eastAsia="zh-CN"/>
        </w:rPr>
        <w:t>在本公司的在建项目数量有3个或以上的，根据本次项目招标的内容、施工工期等，评标小组有权否决其中标资格，投标人完全知晓并服从</w:t>
      </w:r>
      <w:r>
        <w:rPr>
          <w:rFonts w:hint="eastAsia" w:ascii="宋体" w:cs="仿宋_GB2312"/>
          <w:color w:val="0000FF"/>
          <w:kern w:val="0"/>
          <w:szCs w:val="21"/>
        </w:rPr>
        <w:t>。</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9"/>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hint="default" w:ascii="宋体" w:hAnsi="宋体" w:eastAsia="宋体" w:cs="黑体"/>
          <w:b/>
          <w:kern w:val="0"/>
          <w:szCs w:val="21"/>
          <w:lang w:val="en-US" w:eastAsia="zh-CN"/>
        </w:rPr>
      </w:pPr>
      <w:r>
        <w:rPr>
          <w:rFonts w:ascii="宋体" w:hAnsi="宋体" w:cs="TimesNewRomanPSMT"/>
          <w:b/>
          <w:kern w:val="0"/>
          <w:szCs w:val="21"/>
        </w:rPr>
        <w:t xml:space="preserve">8. </w:t>
      </w:r>
      <w:r>
        <w:rPr>
          <w:rFonts w:hint="eastAsia" w:ascii="宋体" w:hAnsi="宋体" w:cs="黑体"/>
          <w:b/>
          <w:kern w:val="0"/>
          <w:szCs w:val="21"/>
        </w:rPr>
        <w:t>重新招标和不再招标</w:t>
      </w:r>
      <w:r>
        <w:rPr>
          <w:rFonts w:hint="eastAsia" w:ascii="宋体" w:hAnsi="宋体" w:cs="黑体"/>
          <w:b/>
          <w:kern w:val="0"/>
          <w:szCs w:val="21"/>
          <w:lang w:eastAsia="zh-CN"/>
        </w:rPr>
        <w:t>、</w:t>
      </w:r>
      <w:r>
        <w:rPr>
          <w:rFonts w:hint="eastAsia" w:ascii="宋体" w:hAnsi="宋体" w:cs="黑体"/>
          <w:b/>
          <w:kern w:val="0"/>
          <w:szCs w:val="21"/>
          <w:lang w:val="en-US" w:eastAsia="zh-CN"/>
        </w:rPr>
        <w:t>否决投标</w:t>
      </w:r>
    </w:p>
    <w:p>
      <w:pPr>
        <w:autoSpaceDE w:val="0"/>
        <w:autoSpaceDN w:val="0"/>
        <w:adjustRightInd w:val="0"/>
        <w:jc w:val="left"/>
        <w:rPr>
          <w:rFonts w:ascii="宋体" w:hAnsi="宋体" w:cs="黑体"/>
          <w:kern w:val="0"/>
          <w:szCs w:val="21"/>
        </w:rPr>
      </w:pPr>
      <w:r>
        <w:rPr>
          <w:rFonts w:ascii="宋体" w:hAnsi="宋体" w:cs="TimesNewRomanPSMT"/>
          <w:kern w:val="0"/>
          <w:szCs w:val="21"/>
        </w:rPr>
        <w:t>8.1</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2</w:t>
      </w:r>
      <w:r>
        <w:rPr>
          <w:rFonts w:hint="eastAsia" w:ascii="宋体" w:hAnsi="宋体" w:cs="仿宋_GB2312"/>
          <w:color w:val="auto"/>
          <w:kern w:val="0"/>
          <w:szCs w:val="21"/>
        </w:rPr>
        <w:t>）</w:t>
      </w:r>
      <w:r>
        <w:rPr>
          <w:rFonts w:hint="eastAsia" w:ascii="宋体" w:hAnsi="宋体" w:cs="仿宋_GB2312"/>
          <w:color w:val="auto"/>
          <w:kern w:val="0"/>
          <w:szCs w:val="21"/>
          <w:lang w:val="en-US" w:eastAsia="zh-CN"/>
        </w:rPr>
        <w:t>有效投标报价</w:t>
      </w:r>
      <w:r>
        <w:rPr>
          <w:rFonts w:hint="eastAsia" w:ascii="宋体" w:hAnsi="宋体" w:cs="仿宋_GB2312"/>
          <w:color w:val="auto"/>
          <w:kern w:val="0"/>
          <w:szCs w:val="21"/>
        </w:rPr>
        <w:t>少于</w:t>
      </w:r>
      <w:r>
        <w:rPr>
          <w:rFonts w:hint="eastAsia" w:ascii="宋体" w:hAnsi="宋体" w:cs="TimesNewRomanPSMT"/>
          <w:color w:val="auto"/>
          <w:kern w:val="0"/>
          <w:szCs w:val="21"/>
        </w:rPr>
        <w:t>3</w:t>
      </w:r>
      <w:r>
        <w:rPr>
          <w:rFonts w:hint="eastAsia" w:ascii="宋体" w:hAnsi="宋体" w:cs="仿宋_GB2312"/>
          <w:color w:val="auto"/>
          <w:kern w:val="0"/>
          <w:szCs w:val="21"/>
        </w:rPr>
        <w:t>个的；（</w:t>
      </w:r>
      <w:r>
        <w:rPr>
          <w:rFonts w:hint="eastAsia" w:ascii="宋体" w:hAnsi="宋体" w:cs="TimesNewRomanPSMT"/>
          <w:color w:val="auto"/>
          <w:kern w:val="0"/>
          <w:szCs w:val="21"/>
          <w:lang w:val="en-US" w:eastAsia="zh-CN"/>
        </w:rPr>
        <w:t>3</w:t>
      </w:r>
      <w:r>
        <w:rPr>
          <w:rFonts w:hint="eastAsia" w:ascii="宋体" w:hAnsi="宋体" w:cs="仿宋_GB2312"/>
          <w:color w:val="auto"/>
          <w:kern w:val="0"/>
          <w:szCs w:val="21"/>
        </w:rPr>
        <w:t>）经评标小组评审后否决所有投标的</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lang w:val="en-US" w:eastAsia="zh-CN"/>
        </w:rPr>
        <w:t>4</w:t>
      </w:r>
      <w:r>
        <w:rPr>
          <w:rFonts w:hint="eastAsia" w:ascii="宋体" w:hAnsi="宋体" w:eastAsia="宋体" w:cs="仿宋_GB2312"/>
          <w:color w:val="auto"/>
          <w:kern w:val="0"/>
          <w:szCs w:val="21"/>
          <w:lang w:eastAsia="zh-CN"/>
        </w:rPr>
        <w:t>）</w:t>
      </w:r>
      <w:r>
        <w:rPr>
          <w:rFonts w:hint="eastAsia" w:ascii="宋体" w:hAnsi="宋体" w:eastAsia="宋体" w:cs="仿宋_GB2312"/>
          <w:color w:val="auto"/>
          <w:kern w:val="0"/>
          <w:szCs w:val="21"/>
        </w:rPr>
        <w:t>实质上没有响应</w:t>
      </w:r>
      <w:r>
        <w:rPr>
          <w:rFonts w:hint="eastAsia" w:ascii="宋体" w:hAnsi="宋体" w:eastAsia="宋体" w:cs="仿宋_GB2312"/>
          <w:color w:val="auto"/>
          <w:kern w:val="0"/>
          <w:szCs w:val="21"/>
          <w:lang w:val="en-US" w:eastAsia="zh-CN"/>
        </w:rPr>
        <w:t>招标</w:t>
      </w:r>
      <w:r>
        <w:rPr>
          <w:rFonts w:hint="eastAsia" w:ascii="宋体" w:hAnsi="宋体" w:eastAsia="宋体" w:cs="仿宋_GB2312"/>
          <w:color w:val="auto"/>
          <w:kern w:val="0"/>
          <w:szCs w:val="21"/>
          <w:lang w:eastAsia="zh-CN"/>
        </w:rPr>
        <w:t>文件</w:t>
      </w:r>
      <w:r>
        <w:rPr>
          <w:rFonts w:hint="eastAsia" w:ascii="宋体" w:hAnsi="宋体" w:eastAsia="宋体" w:cs="仿宋_GB2312"/>
          <w:color w:val="auto"/>
          <w:kern w:val="0"/>
          <w:szCs w:val="21"/>
        </w:rPr>
        <w:t>要求的投标。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8.2不再招标：重新招标后投标人仍少于3个或者所有投标被否决的，经招标人领导批准后不再进行招标。</w:t>
      </w:r>
    </w:p>
    <w:p>
      <w:pPr>
        <w:autoSpaceDE w:val="0"/>
        <w:autoSpaceDN w:val="0"/>
        <w:adjustRightInd w:val="0"/>
        <w:jc w:val="left"/>
        <w:rPr>
          <w:rFonts w:hint="eastAsia" w:ascii="宋体" w:hAnsi="宋体" w:cs="仿宋_GB2312"/>
          <w:color w:val="auto"/>
          <w:kern w:val="0"/>
          <w:szCs w:val="21"/>
          <w:lang w:val="en-US" w:eastAsia="zh-CN"/>
        </w:rPr>
      </w:pPr>
      <w:r>
        <w:rPr>
          <w:rFonts w:hint="eastAsia" w:ascii="宋体" w:hAnsi="宋体" w:cs="仿宋_GB2312"/>
          <w:color w:val="auto"/>
          <w:kern w:val="0"/>
          <w:szCs w:val="21"/>
          <w:lang w:val="en-US" w:eastAsia="zh-CN"/>
        </w:rPr>
        <w:t>8.3否决投标</w:t>
      </w:r>
    </w:p>
    <w:p>
      <w:pPr>
        <w:snapToGrid w:val="0"/>
        <w:rPr>
          <w:rFonts w:hint="eastAsia" w:ascii="宋体" w:hAnsi="宋体"/>
          <w:color w:val="auto"/>
          <w:sz w:val="21"/>
          <w:szCs w:val="21"/>
        </w:rPr>
      </w:pPr>
      <w:r>
        <w:rPr>
          <w:rFonts w:hint="eastAsia" w:ascii="宋体" w:hAnsi="宋体"/>
          <w:color w:val="auto"/>
          <w:sz w:val="21"/>
          <w:szCs w:val="21"/>
        </w:rPr>
        <w:t>投标文件存在以下情形之一的，由评标委员会审核并经过询标程序，其投标文件将被否决：</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rPr>
        <w:t>投标人不满足招标文件载明的企业资质、人员资格、安全生产许可证、业绩条件（若有）的；</w:t>
      </w: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lang w:val="en-US" w:eastAsia="zh-CN"/>
        </w:rPr>
        <w:t>投标文件的组成里</w:t>
      </w:r>
      <w:r>
        <w:rPr>
          <w:rFonts w:hint="eastAsia" w:ascii="宋体" w:hAnsi="宋体"/>
          <w:color w:val="auto"/>
          <w:sz w:val="21"/>
          <w:szCs w:val="21"/>
        </w:rPr>
        <w:t>资料缺项的；</w:t>
      </w: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投标人被有关行政监管部门依法限制投标且在限制期内的；</w:t>
      </w:r>
      <w:r>
        <w:rPr>
          <w:rFonts w:hint="eastAsia" w:ascii="宋体" w:hAnsi="宋体"/>
          <w:color w:val="auto"/>
          <w:sz w:val="21"/>
          <w:szCs w:val="21"/>
          <w:lang w:eastAsia="zh-CN"/>
        </w:rPr>
        <w:t>（</w:t>
      </w:r>
      <w:r>
        <w:rPr>
          <w:rFonts w:hint="eastAsia" w:ascii="宋体" w:hAnsi="宋体"/>
          <w:color w:val="auto"/>
          <w:sz w:val="21"/>
          <w:szCs w:val="21"/>
          <w:lang w:val="en-US" w:eastAsia="zh-CN"/>
        </w:rPr>
        <w:t>4</w:t>
      </w:r>
      <w:r>
        <w:rPr>
          <w:rFonts w:hint="eastAsia" w:ascii="宋体" w:hAnsi="宋体"/>
          <w:color w:val="auto"/>
          <w:sz w:val="21"/>
          <w:szCs w:val="21"/>
          <w:lang w:eastAsia="zh-CN"/>
        </w:rPr>
        <w:t>）</w:t>
      </w:r>
      <w:r>
        <w:rPr>
          <w:rFonts w:hint="eastAsia" w:ascii="宋体" w:hAnsi="宋体"/>
          <w:color w:val="auto"/>
          <w:sz w:val="21"/>
          <w:szCs w:val="21"/>
        </w:rPr>
        <w:t>投标报价</w:t>
      </w:r>
      <w:r>
        <w:rPr>
          <w:rFonts w:hint="eastAsia" w:ascii="宋体" w:hAnsi="宋体"/>
          <w:color w:val="auto"/>
          <w:sz w:val="21"/>
          <w:szCs w:val="21"/>
          <w:lang w:val="en-US" w:eastAsia="zh-CN"/>
        </w:rPr>
        <w:t>低于基础下浮率</w:t>
      </w:r>
      <w:r>
        <w:rPr>
          <w:rFonts w:hint="eastAsia" w:ascii="宋体" w:hAnsi="宋体"/>
          <w:color w:val="auto"/>
          <w:sz w:val="21"/>
          <w:szCs w:val="21"/>
        </w:rPr>
        <w:t>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投标文件附有招标人不能接受的条件的；</w:t>
      </w:r>
      <w:r>
        <w:rPr>
          <w:rFonts w:hint="eastAsia" w:ascii="宋体" w:hAnsi="宋体"/>
          <w:color w:val="auto"/>
          <w:sz w:val="21"/>
          <w:szCs w:val="21"/>
          <w:lang w:eastAsia="zh-CN"/>
        </w:rPr>
        <w:t>（</w:t>
      </w:r>
      <w:r>
        <w:rPr>
          <w:rFonts w:hint="eastAsia" w:ascii="宋体" w:hAnsi="宋体"/>
          <w:color w:val="auto"/>
          <w:sz w:val="21"/>
          <w:szCs w:val="21"/>
          <w:lang w:val="en-US" w:eastAsia="zh-CN"/>
        </w:rPr>
        <w:t>6</w:t>
      </w:r>
      <w:r>
        <w:rPr>
          <w:rFonts w:hint="eastAsia" w:ascii="宋体" w:hAnsi="宋体"/>
          <w:color w:val="auto"/>
          <w:sz w:val="21"/>
          <w:szCs w:val="21"/>
          <w:lang w:eastAsia="zh-CN"/>
        </w:rPr>
        <w:t>）</w:t>
      </w:r>
      <w:r>
        <w:rPr>
          <w:rFonts w:hint="eastAsia" w:ascii="宋体" w:hAnsi="宋体"/>
          <w:color w:val="auto"/>
          <w:sz w:val="21"/>
          <w:szCs w:val="21"/>
        </w:rPr>
        <w:t>未按要求签字盖章的</w:t>
      </w:r>
      <w:r>
        <w:rPr>
          <w:rFonts w:hint="eastAsia" w:ascii="宋体" w:hAnsi="宋体"/>
          <w:color w:val="auto"/>
          <w:sz w:val="21"/>
          <w:szCs w:val="21"/>
          <w:lang w:eastAsia="zh-CN"/>
        </w:rPr>
        <w:t>；（</w:t>
      </w:r>
      <w:r>
        <w:rPr>
          <w:rFonts w:hint="eastAsia" w:ascii="宋体" w:hAnsi="宋体"/>
          <w:color w:val="auto"/>
          <w:sz w:val="21"/>
          <w:szCs w:val="21"/>
          <w:lang w:val="en-US" w:eastAsia="zh-CN"/>
        </w:rPr>
        <w:t>5</w:t>
      </w:r>
      <w:r>
        <w:rPr>
          <w:rFonts w:hint="eastAsia" w:ascii="宋体" w:hAnsi="宋体"/>
          <w:color w:val="auto"/>
          <w:sz w:val="21"/>
          <w:szCs w:val="21"/>
          <w:lang w:eastAsia="zh-CN"/>
        </w:rPr>
        <w:t>）</w:t>
      </w:r>
      <w:r>
        <w:rPr>
          <w:rFonts w:hint="eastAsia" w:ascii="宋体" w:hAnsi="宋体"/>
          <w:color w:val="auto"/>
          <w:sz w:val="21"/>
          <w:szCs w:val="21"/>
        </w:rPr>
        <w:t>存在法律、法规、规章规定的其它否决投标情况的：</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3" w:name="_Toc296602462"/>
      <w:bookmarkStart w:id="4" w:name="_Toc144974543"/>
      <w:bookmarkStart w:id="5" w:name="_Toc247085733"/>
      <w:bookmarkStart w:id="6" w:name="_Toc152045575"/>
      <w:bookmarkStart w:id="7" w:name="_Toc246996962"/>
      <w:bookmarkStart w:id="8" w:name="_Toc246996219"/>
      <w:bookmarkStart w:id="9" w:name="_Toc296590983"/>
      <w:bookmarkStart w:id="10" w:name="_Toc179632593"/>
      <w:bookmarkStart w:id="11" w:name="_Toc152042351"/>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2" w:name="_Toc179632594"/>
      <w:bookmarkStart w:id="13" w:name="_Toc246996963"/>
      <w:bookmarkStart w:id="14" w:name="_Toc152045576"/>
      <w:bookmarkStart w:id="15" w:name="_Toc247085734"/>
      <w:bookmarkStart w:id="16" w:name="_Toc152042352"/>
      <w:bookmarkStart w:id="17" w:name="_Toc246996220"/>
      <w:bookmarkStart w:id="18" w:name="_Toc296602463"/>
      <w:bookmarkStart w:id="19" w:name="_Toc144974544"/>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20" w:name="_Toc247085735"/>
      <w:bookmarkStart w:id="21" w:name="_Toc296602464"/>
      <w:bookmarkStart w:id="22" w:name="_Toc246996964"/>
      <w:bookmarkStart w:id="23" w:name="_Toc179632595"/>
      <w:bookmarkStart w:id="24" w:name="_Toc144974545"/>
      <w:bookmarkStart w:id="25" w:name="_Toc246996221"/>
      <w:bookmarkStart w:id="26" w:name="_Toc152045577"/>
      <w:bookmarkStart w:id="27" w:name="_Toc152042353"/>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8" w:name="_Toc179632596"/>
      <w:bookmarkStart w:id="29" w:name="_Toc296602465"/>
      <w:bookmarkStart w:id="30" w:name="_Toc152042354"/>
      <w:bookmarkStart w:id="31" w:name="_Toc246996222"/>
      <w:bookmarkStart w:id="32" w:name="_Toc246996965"/>
      <w:bookmarkStart w:id="33" w:name="_Toc247085736"/>
      <w:bookmarkStart w:id="34" w:name="_Toc152045578"/>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autoSpaceDE w:val="0"/>
        <w:autoSpaceDN w:val="0"/>
        <w:adjustRightInd w:val="0"/>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autoSpaceDE w:val="0"/>
        <w:autoSpaceDN w:val="0"/>
        <w:adjustRightInd w:val="0"/>
        <w:jc w:val="left"/>
        <w:rPr>
          <w:rFonts w:hint="eastAsia" w:ascii="宋体" w:hAnsi="宋体" w:cs="TimesNewRomanPSMT"/>
          <w:kern w:val="0"/>
          <w:szCs w:val="21"/>
        </w:rPr>
      </w:pPr>
      <w:bookmarkStart w:id="37" w:name="_Toc152042356"/>
      <w:bookmarkStart w:id="38" w:name="_Toc152045579"/>
      <w:bookmarkStart w:id="39" w:name="_Toc246996966"/>
      <w:bookmarkStart w:id="40" w:name="_Toc179632597"/>
      <w:bookmarkStart w:id="41" w:name="_Toc246996223"/>
      <w:bookmarkStart w:id="42" w:name="_Toc296602466"/>
      <w:bookmarkStart w:id="43" w:name="_Toc247085737"/>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5"/>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9"/>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pStyle w:val="9"/>
        <w:rPr>
          <w:rFonts w:hint="eastAsia"/>
        </w:rPr>
      </w:pPr>
    </w:p>
    <w:p>
      <w:pPr>
        <w:autoSpaceDE w:val="0"/>
        <w:autoSpaceDN w:val="0"/>
        <w:adjustRightInd w:val="0"/>
        <w:jc w:val="both"/>
        <w:rPr>
          <w:rFonts w:hint="eastAsia" w:ascii="宋体" w:hAnsi="宋体" w:cs="TimesNewRomanPSMT"/>
          <w:b/>
          <w:kern w:val="0"/>
          <w:szCs w:val="21"/>
        </w:rPr>
      </w:pPr>
    </w:p>
    <w:p>
      <w:pPr>
        <w:pStyle w:val="9"/>
        <w:rPr>
          <w:rFonts w:hint="eastAsia"/>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招标人与业主的下浮费率为4%，结算审计价</w:t>
      </w:r>
      <w:r>
        <w:rPr>
          <w:rFonts w:hint="eastAsia" w:ascii="宋体" w:hAnsi="宋体" w:cs="TimesNewRomanPSMT"/>
          <w:color w:val="0000FF"/>
          <w:szCs w:val="21"/>
          <w:lang w:val="en-US" w:eastAsia="zh-CN"/>
        </w:rPr>
        <w:t>为业主确认及委托的第三方审计公司和招标单位的结算</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钢筋、混凝土、砖、水泥、苗木等主材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r>
        <w:rPr>
          <w:rFonts w:hint="eastAsia" w:ascii="宋体" w:hAnsi="宋体" w:cs="TimesNewRomanPSMT"/>
          <w:b/>
          <w:bCs/>
          <w:color w:val="FF0000"/>
          <w:kern w:val="0"/>
          <w:sz w:val="21"/>
          <w:szCs w:val="21"/>
          <w:lang w:val="zh-CN" w:eastAsia="zh-CN"/>
        </w:rPr>
        <w:t>以现场实际工程量为准，实际金额以审计报告为准，其中</w:t>
      </w:r>
      <w:r>
        <w:rPr>
          <w:rFonts w:hint="eastAsia" w:ascii="宋体" w:hAnsi="宋体" w:cs="TimesNewRomanPSMT"/>
          <w:b/>
          <w:bCs/>
          <w:color w:val="FF0000"/>
          <w:kern w:val="0"/>
          <w:sz w:val="21"/>
          <w:szCs w:val="21"/>
          <w:lang w:val="en-US" w:eastAsia="zh-CN"/>
        </w:rPr>
        <w:t>无信息价主材、有业主签证价的部分不参与下浮。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9"/>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9"/>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9"/>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20000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4" w:name="_Toc31042"/>
    </w:p>
    <w:bookmarkEnd w:id="44"/>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10"/>
        <w:rPr>
          <w:rFonts w:hint="eastAsia"/>
        </w:rPr>
      </w:pPr>
    </w:p>
    <w:p>
      <w:pPr>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pStyle w:val="9"/>
        <w:rPr>
          <w:rFonts w:hint="eastAsia"/>
        </w:rPr>
      </w:pPr>
    </w:p>
    <w:p>
      <w:pPr>
        <w:pStyle w:val="10"/>
        <w:ind w:left="0" w:leftChars="0" w:firstLine="0" w:firstLineChars="0"/>
        <w:rPr>
          <w:rFonts w:hint="eastAsia"/>
        </w:rPr>
      </w:pPr>
    </w:p>
    <w:p>
      <w:pPr>
        <w:rPr>
          <w:rFonts w:hint="eastAsia"/>
        </w:rPr>
      </w:pPr>
    </w:p>
    <w:p>
      <w:pPr>
        <w:pStyle w:val="10"/>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9"/>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9"/>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9"/>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9"/>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9"/>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cs="宋体"/>
          <w:color w:val="auto"/>
          <w:sz w:val="21"/>
          <w:szCs w:val="21"/>
          <w:lang w:val="en-US" w:eastAsia="zh-CN"/>
        </w:rPr>
        <w:t>20000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9"/>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9"/>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9"/>
        <w:jc w:val="both"/>
        <w:rPr>
          <w:rFonts w:hint="default" w:ascii="宋体" w:hAnsi="宋体" w:cs="宋体"/>
          <w:color w:val="auto"/>
          <w:sz w:val="24"/>
          <w:szCs w:val="24"/>
          <w:lang w:val="en-US" w:eastAsia="zh-CN"/>
        </w:rPr>
      </w:pPr>
    </w:p>
    <w:p>
      <w:pPr>
        <w:pStyle w:val="9"/>
        <w:jc w:val="both"/>
        <w:rPr>
          <w:rFonts w:hint="eastAsia" w:ascii="宋体" w:hAnsi="宋体" w:cs="宋体"/>
          <w:color w:val="auto"/>
          <w:sz w:val="24"/>
          <w:szCs w:val="24"/>
          <w:lang w:val="en-US" w:eastAsia="zh-CN"/>
        </w:rPr>
      </w:pPr>
    </w:p>
    <w:p>
      <w:pPr>
        <w:pStyle w:val="9"/>
        <w:ind w:left="0" w:leftChars="0" w:firstLine="0" w:firstLineChars="0"/>
        <w:jc w:val="both"/>
        <w:rPr>
          <w:rFonts w:hint="default" w:ascii="宋体" w:hAnsi="宋体" w:cs="宋体"/>
          <w:color w:val="auto"/>
          <w:sz w:val="24"/>
          <w:szCs w:val="24"/>
          <w:lang w:val="en-US" w:eastAsia="zh-CN"/>
        </w:rPr>
      </w:pPr>
    </w:p>
    <w:p/>
    <w:p>
      <w:pPr>
        <w:pStyle w:val="9"/>
        <w:ind w:left="0" w:leftChars="0" w:firstLine="0" w:firstLineChars="0"/>
        <w:jc w:val="both"/>
        <w:rPr>
          <w:rFonts w:hint="eastAsia"/>
        </w:rPr>
      </w:pPr>
    </w:p>
    <w:p>
      <w:pPr>
        <w:pStyle w:val="10"/>
        <w:rPr>
          <w:rFonts w:hint="eastAsia"/>
        </w:rPr>
      </w:pPr>
    </w:p>
    <w:p>
      <w:pPr>
        <w:rPr>
          <w:rFonts w:hint="eastAsia"/>
        </w:rPr>
      </w:pPr>
    </w:p>
    <w:p>
      <w:pPr>
        <w:numPr>
          <w:ilvl w:val="0"/>
          <w:numId w:val="4"/>
        </w:numPr>
        <w:autoSpaceDE w:val="0"/>
        <w:autoSpaceDN w:val="0"/>
        <w:adjustRightInd w:val="0"/>
        <w:spacing w:line="360" w:lineRule="auto"/>
        <w:jc w:val="center"/>
        <w:rPr>
          <w:rFonts w:hint="eastAsia" w:ascii="宋体" w:hAnsi="宋体" w:cs="黑体"/>
          <w:b/>
          <w:kern w:val="0"/>
          <w:sz w:val="32"/>
          <w:szCs w:val="32"/>
          <w:lang w:val="en-US" w:eastAsia="zh-CN"/>
        </w:rPr>
      </w:pPr>
      <w:bookmarkStart w:id="45" w:name="投标文件格式"/>
      <w:r>
        <w:rPr>
          <w:rFonts w:hint="eastAsia" w:ascii="宋体" w:hAnsi="宋体" w:cs="黑体"/>
          <w:b/>
          <w:kern w:val="0"/>
          <w:sz w:val="32"/>
          <w:szCs w:val="32"/>
        </w:rPr>
        <w:t>投标文件</w:t>
      </w:r>
      <w:bookmarkEnd w:id="45"/>
      <w:r>
        <w:rPr>
          <w:rFonts w:hint="eastAsia" w:ascii="宋体" w:hAnsi="宋体" w:cs="黑体"/>
          <w:b/>
          <w:kern w:val="0"/>
          <w:sz w:val="32"/>
          <w:szCs w:val="32"/>
          <w:lang w:val="en-US" w:eastAsia="zh-CN"/>
        </w:rPr>
        <w:t>格式</w:t>
      </w:r>
    </w:p>
    <w:p>
      <w:pPr>
        <w:spacing w:line="540" w:lineRule="exact"/>
        <w:jc w:val="center"/>
      </w:pPr>
      <w:r>
        <w:t>（</w:t>
      </w:r>
      <w:r>
        <w:rPr>
          <w:rFonts w:hint="eastAsia"/>
        </w:rPr>
        <w:t>未提供格式的，格式由投标人自拟</w:t>
      </w:r>
      <w:r>
        <w:t>）</w:t>
      </w:r>
    </w:p>
    <w:p>
      <w:pPr>
        <w:keepNext w:val="0"/>
        <w:keepLines w:val="0"/>
        <w:pageBreakBefore w:val="0"/>
        <w:widowControl w:val="0"/>
        <w:kinsoku/>
        <w:wordWrap/>
        <w:overflowPunct/>
        <w:topLinePunct w:val="0"/>
        <w:autoSpaceDE/>
        <w:autoSpaceDN/>
        <w:bidi w:val="0"/>
        <w:snapToGrid/>
        <w:spacing w:line="360" w:lineRule="auto"/>
        <w:jc w:val="left"/>
        <w:rPr>
          <w:rFonts w:hint="default" w:ascii="宋体" w:hAnsi="宋体" w:cs="仿宋_GB2312"/>
          <w:kern w:val="0"/>
          <w:szCs w:val="21"/>
          <w:lang w:val="en-US" w:eastAsia="zh-CN"/>
        </w:rPr>
      </w:pPr>
      <w:r>
        <w:rPr>
          <w:rFonts w:hint="eastAsia" w:ascii="宋体" w:hAnsi="宋体" w:cs="仿宋_GB2312"/>
          <w:kern w:val="0"/>
          <w:szCs w:val="21"/>
          <w:lang w:val="en-US" w:eastAsia="zh-CN"/>
        </w:rPr>
        <w:t>一、《投标文件外包封面、投标文件封面》</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九、《投标人认为需要提交的其它资料》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9"/>
        <w:ind w:left="0" w:leftChars="0" w:firstLine="0" w:firstLineChars="0"/>
        <w:jc w:val="both"/>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pStyle w:val="9"/>
        <w:rPr>
          <w:rFonts w:hint="eastAsia"/>
        </w:rPr>
      </w:pPr>
    </w:p>
    <w:p>
      <w:pPr>
        <w:pStyle w:val="10"/>
        <w:rPr>
          <w:rFonts w:hint="eastAsia"/>
        </w:rPr>
      </w:pPr>
    </w:p>
    <w:p>
      <w:pPr>
        <w:rPr>
          <w:rFonts w:hint="eastAsia"/>
        </w:rPr>
      </w:pP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一、投标文件外包封面</w:t>
      </w:r>
    </w:p>
    <w:p>
      <w:pPr>
        <w:jc w:val="center"/>
        <w:rPr>
          <w:rFonts w:ascii="宋体" w:hAnsi="宋体" w:cs="MS Shell Dlg"/>
          <w:kern w:val="0"/>
          <w:sz w:val="72"/>
          <w:szCs w:val="72"/>
        </w:rPr>
      </w:pPr>
      <w:r>
        <w:rPr>
          <w:rFonts w:hint="eastAsia" w:ascii="宋体" w:hAnsi="宋体" w:cs="MS Shell Dlg"/>
          <w:kern w:val="0"/>
          <w:sz w:val="72"/>
          <w:szCs w:val="72"/>
        </w:rPr>
        <w:t>投标文件（   本）</w:t>
      </w:r>
    </w:p>
    <w:tbl>
      <w:tblPr>
        <w:tblStyle w:val="15"/>
        <w:tblW w:w="0" w:type="auto"/>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933" w:type="dxa"/>
          </w:tcPr>
          <w:p>
            <w:pPr>
              <w:ind w:firstLine="600" w:firstLineChars="200"/>
              <w:rPr>
                <w:rFonts w:ascii="宋体" w:hAnsi="宋体" w:cs="MS Shell Dlg"/>
                <w:kern w:val="0"/>
                <w:sz w:val="30"/>
                <w:szCs w:val="30"/>
              </w:rPr>
            </w:pPr>
          </w:p>
          <w:p>
            <w:pPr>
              <w:pStyle w:val="9"/>
              <w:rPr>
                <w:rFonts w:ascii="宋体" w:hAnsi="宋体" w:cs="MS Shell Dlg"/>
                <w:kern w:val="0"/>
                <w:sz w:val="30"/>
                <w:szCs w:val="30"/>
              </w:rPr>
            </w:pPr>
          </w:p>
          <w:p>
            <w:pPr>
              <w:pStyle w:val="10"/>
              <w:rPr>
                <w:rFonts w:ascii="宋体" w:hAnsi="宋体" w:cs="MS Shell Dlg"/>
                <w:kern w:val="0"/>
                <w:sz w:val="30"/>
                <w:szCs w:val="30"/>
              </w:rPr>
            </w:pPr>
          </w:p>
          <w:p/>
          <w:p>
            <w:pPr>
              <w:spacing w:line="1100" w:lineRule="exact"/>
              <w:ind w:firstLine="600" w:firstLineChars="200"/>
              <w:rPr>
                <w:rFonts w:ascii="宋体" w:hAnsi="宋体" w:cs="MS Shell Dlg"/>
                <w:kern w:val="0"/>
                <w:sz w:val="24"/>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名称</w:t>
            </w:r>
            <w:r>
              <w:rPr>
                <w:rFonts w:hint="eastAsia" w:ascii="宋体" w:hAnsi="宋体" w:cs="MS Shell Dlg"/>
                <w:kern w:val="0"/>
                <w:sz w:val="24"/>
              </w:rPr>
              <w:t>：</w:t>
            </w:r>
            <w:r>
              <w:rPr>
                <w:rFonts w:hint="eastAsia" w:ascii="宋体" w:hAnsi="宋体" w:cs="MS Shell Dlg"/>
                <w:kern w:val="0"/>
                <w:sz w:val="24"/>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项目</w:t>
            </w:r>
            <w:r>
              <w:rPr>
                <w:rFonts w:hint="eastAsia" w:ascii="宋体" w:hAnsi="宋体" w:cs="MS Shell Dlg"/>
                <w:kern w:val="0"/>
                <w:sz w:val="30"/>
                <w:szCs w:val="30"/>
                <w:lang w:val="en-US" w:eastAsia="zh-CN"/>
              </w:rPr>
              <w:t>编号</w:t>
            </w:r>
            <w:r>
              <w:rPr>
                <w:rFonts w:hint="eastAsia" w:ascii="宋体" w:hAnsi="宋体" w:cs="MS Shell Dlg"/>
                <w:kern w:val="0"/>
                <w:sz w:val="30"/>
                <w:szCs w:val="30"/>
              </w:rPr>
              <w:t>：</w:t>
            </w:r>
            <w:r>
              <w:rPr>
                <w:rFonts w:hint="eastAsia" w:ascii="宋体" w:hAnsi="宋体" w:cs="MS Shell Dlg"/>
                <w:kern w:val="0"/>
                <w:sz w:val="30"/>
                <w:szCs w:val="30"/>
                <w:u w:val="single"/>
              </w:rPr>
              <w:t xml:space="preserve">                                      </w:t>
            </w:r>
          </w:p>
          <w:p>
            <w:pPr>
              <w:spacing w:line="1100" w:lineRule="exact"/>
              <w:ind w:firstLine="600" w:firstLineChars="200"/>
              <w:rPr>
                <w:rFonts w:hint="eastAsia" w:ascii="宋体" w:hAnsi="宋体" w:cs="MS Shell Dlg"/>
                <w:kern w:val="0"/>
                <w:sz w:val="30"/>
                <w:szCs w:val="30"/>
              </w:rPr>
            </w:pPr>
            <w:r>
              <w:rPr>
                <w:rFonts w:hint="eastAsia" w:ascii="宋体" w:hAnsi="宋体" w:cs="MS Shell Dlg"/>
                <w:kern w:val="0"/>
                <w:sz w:val="30"/>
                <w:szCs w:val="30"/>
                <w:lang w:val="en-US" w:eastAsia="zh-CN"/>
              </w:rPr>
              <w:t>招标</w:t>
            </w:r>
            <w:r>
              <w:rPr>
                <w:rFonts w:hint="eastAsia" w:ascii="宋体" w:hAnsi="宋体" w:cs="MS Shell Dlg"/>
                <w:kern w:val="0"/>
                <w:sz w:val="30"/>
                <w:szCs w:val="30"/>
              </w:rPr>
              <w:t>单位：</w:t>
            </w:r>
            <w:r>
              <w:rPr>
                <w:rFonts w:hint="eastAsia" w:ascii="宋体" w:hAnsi="宋体" w:cs="MS Shell Dlg"/>
                <w:kern w:val="0"/>
                <w:sz w:val="30"/>
                <w:szCs w:val="30"/>
                <w:u w:val="single"/>
              </w:rPr>
              <w:t xml:space="preserve">                                      </w:t>
            </w:r>
          </w:p>
          <w:p>
            <w:pPr>
              <w:spacing w:line="1100" w:lineRule="exact"/>
              <w:ind w:firstLine="600" w:firstLineChars="200"/>
              <w:rPr>
                <w:rFonts w:ascii="宋体" w:hAnsi="宋体" w:cs="MS Shell Dlg"/>
                <w:kern w:val="0"/>
                <w:sz w:val="30"/>
                <w:szCs w:val="30"/>
                <w:u w:val="single"/>
              </w:rPr>
            </w:pPr>
            <w:r>
              <w:rPr>
                <w:rFonts w:hint="eastAsia" w:ascii="宋体" w:hAnsi="宋体" w:cs="MS Shell Dlg"/>
                <w:kern w:val="0"/>
                <w:sz w:val="30"/>
                <w:szCs w:val="30"/>
              </w:rPr>
              <w:t>投标日期：</w:t>
            </w:r>
            <w:r>
              <w:rPr>
                <w:rFonts w:hint="eastAsia" w:ascii="宋体" w:hAnsi="宋体" w:cs="MS Shell Dlg"/>
                <w:kern w:val="0"/>
                <w:sz w:val="30"/>
                <w:szCs w:val="30"/>
                <w:u w:val="single"/>
              </w:rPr>
              <w:t xml:space="preserve">       年    月    日</w:t>
            </w:r>
            <w:r>
              <w:rPr>
                <w:rFonts w:hint="eastAsia" w:ascii="宋体" w:hAnsi="宋体" w:cs="MS Shell Dlg"/>
                <w:kern w:val="0"/>
                <w:sz w:val="30"/>
                <w:szCs w:val="30"/>
                <w:u w:val="single"/>
                <w:lang w:val="en-US" w:eastAsia="zh-CN"/>
              </w:rPr>
              <w:t xml:space="preserve">           </w:t>
            </w:r>
            <w:r>
              <w:rPr>
                <w:rFonts w:hint="eastAsia" w:ascii="宋体" w:hAnsi="宋体" w:cs="MS Shell Dlg"/>
                <w:kern w:val="0"/>
                <w:sz w:val="30"/>
                <w:szCs w:val="30"/>
                <w:u w:val="single"/>
              </w:rPr>
              <w:t xml:space="preserve">      </w:t>
            </w:r>
          </w:p>
          <w:p>
            <w:pPr>
              <w:rPr>
                <w:rFonts w:ascii="宋体" w:hAnsi="宋体" w:cs="MS Shell Dlg"/>
                <w:kern w:val="0"/>
                <w:sz w:val="30"/>
                <w:szCs w:val="30"/>
              </w:rPr>
            </w:pPr>
          </w:p>
          <w:p>
            <w:pPr>
              <w:pStyle w:val="9"/>
              <w:rPr>
                <w:rFonts w:ascii="宋体" w:hAnsi="宋体" w:cs="MS Shell Dlg"/>
                <w:kern w:val="0"/>
                <w:sz w:val="30"/>
                <w:szCs w:val="30"/>
              </w:rPr>
            </w:pPr>
          </w:p>
          <w:p>
            <w:pPr>
              <w:rPr>
                <w:rFonts w:ascii="宋体" w:hAnsi="宋体" w:cs="MS Shell Dlg"/>
                <w:kern w:val="0"/>
                <w:sz w:val="30"/>
                <w:szCs w:val="30"/>
              </w:rPr>
            </w:pPr>
          </w:p>
          <w:p>
            <w:pPr>
              <w:pStyle w:val="9"/>
            </w:pPr>
          </w:p>
          <w:p>
            <w:pPr>
              <w:ind w:firstLine="4350" w:firstLineChars="1450"/>
              <w:rPr>
                <w:rFonts w:ascii="宋体" w:hAnsi="宋体" w:cs="MS Shell Dlg"/>
                <w:kern w:val="0"/>
                <w:sz w:val="30"/>
                <w:szCs w:val="30"/>
              </w:rPr>
            </w:pPr>
            <w:r>
              <w:rPr>
                <w:rFonts w:hint="eastAsia" w:ascii="宋体" w:hAnsi="宋体" w:cs="MS Shell Dlg"/>
                <w:kern w:val="0"/>
                <w:sz w:val="30"/>
                <w:szCs w:val="30"/>
              </w:rPr>
              <w:t>投 标 单 位：（盖     章）</w:t>
            </w:r>
          </w:p>
          <w:p>
            <w:pPr>
              <w:ind w:firstLine="4350" w:firstLineChars="1450"/>
              <w:rPr>
                <w:rFonts w:ascii="宋体" w:hAnsi="宋体" w:cs="MS Shell Dlg"/>
                <w:kern w:val="0"/>
                <w:sz w:val="30"/>
                <w:szCs w:val="30"/>
              </w:rPr>
            </w:pPr>
            <w:r>
              <w:rPr>
                <w:rFonts w:hint="eastAsia" w:ascii="宋体" w:hAnsi="宋体" w:cs="MS Shell Dlg"/>
                <w:kern w:val="0"/>
                <w:sz w:val="30"/>
                <w:szCs w:val="30"/>
              </w:rPr>
              <w:t>法定代表人：（签字或盖章）</w:t>
            </w:r>
          </w:p>
          <w:p>
            <w:pPr>
              <w:ind w:firstLine="4350" w:firstLineChars="1450"/>
              <w:rPr>
                <w:rFonts w:ascii="宋体" w:hAnsi="宋体" w:cs="MS Shell Dlg"/>
                <w:kern w:val="0"/>
                <w:sz w:val="30"/>
                <w:szCs w:val="30"/>
              </w:rPr>
            </w:pPr>
            <w:r>
              <w:rPr>
                <w:rFonts w:hint="eastAsia" w:ascii="宋体" w:hAnsi="宋体" w:cs="MS Shell Dlg"/>
                <w:kern w:val="0"/>
                <w:sz w:val="30"/>
                <w:szCs w:val="30"/>
              </w:rPr>
              <w:t>地    址：</w:t>
            </w:r>
          </w:p>
          <w:p>
            <w:pPr>
              <w:ind w:firstLine="4350" w:firstLineChars="1450"/>
              <w:rPr>
                <w:rFonts w:ascii="宋体" w:hAnsi="宋体" w:cs="MS Shell Dlg"/>
                <w:kern w:val="0"/>
                <w:sz w:val="30"/>
                <w:szCs w:val="30"/>
              </w:rPr>
            </w:pPr>
            <w:r>
              <w:rPr>
                <w:rFonts w:hint="eastAsia" w:ascii="宋体" w:hAnsi="宋体" w:cs="MS Shell Dlg"/>
                <w:kern w:val="0"/>
                <w:sz w:val="30"/>
                <w:szCs w:val="30"/>
              </w:rPr>
              <w:t>联系电话：</w:t>
            </w:r>
          </w:p>
          <w:p>
            <w:pPr>
              <w:ind w:firstLine="4350" w:firstLineChars="1450"/>
              <w:rPr>
                <w:rFonts w:ascii="宋体" w:hAnsi="宋体" w:cs="MS Shell Dlg"/>
                <w:kern w:val="0"/>
                <w:sz w:val="24"/>
              </w:rPr>
            </w:pPr>
            <w:r>
              <w:rPr>
                <w:rFonts w:hint="eastAsia" w:ascii="宋体" w:hAnsi="宋体" w:cs="MS Shell Dlg"/>
                <w:kern w:val="0"/>
                <w:sz w:val="30"/>
                <w:szCs w:val="30"/>
              </w:rPr>
              <w:t>邮政编码：</w:t>
            </w:r>
          </w:p>
        </w:tc>
      </w:tr>
    </w:tbl>
    <w:p>
      <w:pPr>
        <w:pStyle w:val="2"/>
        <w:rPr>
          <w:rFonts w:hint="eastAsia"/>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lang w:val="en-US" w:eastAsia="zh-CN"/>
        </w:rPr>
        <w:t>投标</w:t>
      </w:r>
      <w:r>
        <w:rPr>
          <w:rFonts w:hint="eastAsia" w:ascii="黑体" w:hAnsi="黑体" w:eastAsia="黑体" w:cs="黑体"/>
          <w:sz w:val="32"/>
          <w:szCs w:val="32"/>
        </w:rPr>
        <w:t>文件封面格式：</w:t>
      </w:r>
    </w:p>
    <w:p>
      <w:pPr>
        <w:pStyle w:val="9"/>
        <w:ind w:firstLine="281"/>
        <w:rPr>
          <w:rFonts w:ascii="宋体" w:hAnsi="宋体" w:cs="宋体"/>
          <w:b/>
          <w:bCs/>
          <w:szCs w:val="28"/>
        </w:rPr>
      </w:pPr>
    </w:p>
    <w:p>
      <w:pPr>
        <w:pStyle w:val="9"/>
        <w:ind w:firstLine="281"/>
        <w:rPr>
          <w:rFonts w:ascii="宋体" w:hAnsi="宋体" w:cs="宋体"/>
          <w:b/>
          <w:bCs/>
          <w:szCs w:val="28"/>
        </w:rPr>
      </w:pPr>
    </w:p>
    <w:p>
      <w:pPr>
        <w:snapToGrid w:val="0"/>
        <w:spacing w:beforeLines="50" w:after="50"/>
        <w:rPr>
          <w:rFonts w:ascii="宋体" w:hAnsi="宋体" w:cs="宋体"/>
          <w:sz w:val="24"/>
          <w:szCs w:val="20"/>
        </w:rPr>
      </w:pPr>
    </w:p>
    <w:p>
      <w:pPr>
        <w:snapToGrid w:val="0"/>
        <w:spacing w:beforeLines="50" w:after="50"/>
        <w:jc w:val="center"/>
        <w:rPr>
          <w:rFonts w:ascii="宋体" w:hAnsi="宋体" w:cs="宋体"/>
          <w:bCs/>
          <w:sz w:val="24"/>
          <w:szCs w:val="20"/>
        </w:rPr>
      </w:pPr>
    </w:p>
    <w:p>
      <w:pPr>
        <w:snapToGrid w:val="0"/>
        <w:spacing w:beforeLines="50" w:after="50"/>
        <w:jc w:val="center"/>
        <w:rPr>
          <w:rFonts w:hint="eastAsia" w:ascii="黑体" w:hAnsi="黑体" w:eastAsia="黑体" w:cs="黑体"/>
          <w:bCs/>
          <w:sz w:val="30"/>
          <w:szCs w:val="30"/>
        </w:rPr>
      </w:pPr>
      <w:r>
        <w:rPr>
          <w:rFonts w:hint="eastAsia" w:ascii="黑体" w:hAnsi="黑体" w:eastAsia="黑体" w:cs="黑体"/>
          <w:bCs/>
          <w:sz w:val="30"/>
          <w:szCs w:val="30"/>
          <w:lang w:val="en-US" w:eastAsia="zh-CN"/>
        </w:rPr>
        <w:t>投标</w:t>
      </w:r>
      <w:r>
        <w:rPr>
          <w:rFonts w:hint="eastAsia" w:ascii="黑体" w:hAnsi="黑体" w:eastAsia="黑体" w:cs="黑体"/>
          <w:bCs/>
          <w:sz w:val="30"/>
          <w:szCs w:val="30"/>
        </w:rPr>
        <w:t>文件</w:t>
      </w:r>
    </w:p>
    <w:p>
      <w:pPr>
        <w:snapToGrid w:val="0"/>
        <w:spacing w:beforeLines="50" w:after="50"/>
        <w:jc w:val="center"/>
        <w:rPr>
          <w:rFonts w:ascii="宋体" w:hAnsi="宋体" w:cs="宋体"/>
          <w:bCs/>
          <w:sz w:val="30"/>
          <w:szCs w:val="30"/>
        </w:rPr>
      </w:pPr>
    </w:p>
    <w:p>
      <w:pPr>
        <w:snapToGrid w:val="0"/>
        <w:spacing w:beforeLines="50" w:after="50"/>
        <w:jc w:val="center"/>
        <w:rPr>
          <w:rFonts w:ascii="宋体" w:hAnsi="宋体" w:cs="宋体"/>
          <w:bCs/>
          <w:sz w:val="24"/>
          <w:szCs w:val="20"/>
        </w:rPr>
      </w:pPr>
    </w:p>
    <w:p>
      <w:pPr>
        <w:snapToGrid w:val="0"/>
        <w:spacing w:beforeLines="50" w:after="50"/>
        <w:jc w:val="center"/>
        <w:rPr>
          <w:rFonts w:ascii="宋体" w:hAnsi="宋体" w:cs="宋体"/>
          <w:bCs/>
          <w:sz w:val="24"/>
          <w:szCs w:val="20"/>
        </w:rPr>
      </w:pP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项目名称：</w:t>
      </w:r>
    </w:p>
    <w:p>
      <w:pPr>
        <w:adjustRightInd w:val="0"/>
        <w:snapToGrid w:val="0"/>
        <w:spacing w:beforeLines="50" w:afterLines="50" w:line="500" w:lineRule="exact"/>
        <w:ind w:firstLine="840" w:firstLineChars="400"/>
        <w:rPr>
          <w:rFonts w:ascii="宋体" w:hAnsi="宋体"/>
          <w:bCs/>
          <w:szCs w:val="21"/>
          <w:u w:val="single"/>
        </w:rPr>
      </w:pPr>
      <w:r>
        <w:rPr>
          <w:rFonts w:hint="eastAsia" w:ascii="宋体" w:hAnsi="宋体"/>
          <w:bCs/>
          <w:szCs w:val="21"/>
        </w:rPr>
        <w:t>项目</w:t>
      </w:r>
      <w:r>
        <w:rPr>
          <w:rFonts w:hint="eastAsia" w:ascii="宋体" w:hAnsi="宋体"/>
          <w:bCs/>
          <w:szCs w:val="21"/>
          <w:lang w:val="en-US" w:eastAsia="zh-CN"/>
        </w:rPr>
        <w:t>编号</w:t>
      </w:r>
      <w:r>
        <w:rPr>
          <w:rFonts w:hint="eastAsia" w:ascii="宋体" w:hAnsi="宋体"/>
          <w:bCs/>
          <w:szCs w:val="21"/>
        </w:rPr>
        <w:t>：</w:t>
      </w:r>
    </w:p>
    <w:p>
      <w:pPr>
        <w:adjustRightInd w:val="0"/>
        <w:snapToGrid w:val="0"/>
        <w:spacing w:beforeLines="50" w:afterLines="50" w:line="500" w:lineRule="exact"/>
        <w:ind w:firstLine="840" w:firstLineChars="400"/>
        <w:rPr>
          <w:rFonts w:hint="default" w:ascii="宋体" w:hAnsi="宋体" w:eastAsia="宋体"/>
          <w:szCs w:val="21"/>
          <w:lang w:val="en-US" w:eastAsia="zh-CN"/>
        </w:rPr>
      </w:pPr>
      <w:r>
        <w:rPr>
          <w:rFonts w:hint="eastAsia" w:ascii="宋体" w:hAnsi="宋体"/>
          <w:szCs w:val="21"/>
          <w:lang w:val="en-US" w:eastAsia="zh-CN"/>
        </w:rPr>
        <w:t>招标单位：</w:t>
      </w:r>
    </w:p>
    <w:p>
      <w:pPr>
        <w:adjustRightInd w:val="0"/>
        <w:snapToGrid w:val="0"/>
        <w:spacing w:beforeLines="50" w:afterLines="50" w:line="500" w:lineRule="exact"/>
        <w:ind w:firstLine="840" w:firstLineChars="400"/>
        <w:rPr>
          <w:rFonts w:ascii="宋体" w:hAnsi="宋体"/>
          <w:szCs w:val="21"/>
        </w:rPr>
      </w:pPr>
      <w:r>
        <w:rPr>
          <w:rFonts w:hint="eastAsia" w:ascii="宋体" w:hAnsi="宋体"/>
          <w:szCs w:val="21"/>
        </w:rPr>
        <w:t>投标人全称（</w:t>
      </w:r>
      <w:r>
        <w:rPr>
          <w:rFonts w:hint="eastAsia" w:ascii="宋体" w:hAnsi="宋体"/>
          <w:szCs w:val="21"/>
          <w:lang w:val="en-US" w:eastAsia="zh-CN"/>
        </w:rPr>
        <w:t>盖章</w:t>
      </w:r>
      <w:r>
        <w:rPr>
          <w:rFonts w:hint="eastAsia" w:ascii="宋体" w:hAnsi="宋体"/>
          <w:szCs w:val="21"/>
        </w:rPr>
        <w:t xml:space="preserve">）：  </w:t>
      </w:r>
    </w:p>
    <w:p>
      <w:pPr>
        <w:adjustRightInd w:val="0"/>
        <w:snapToGrid w:val="0"/>
        <w:spacing w:beforeLines="50" w:afterLines="50" w:line="500" w:lineRule="exact"/>
        <w:ind w:firstLine="840" w:firstLineChars="400"/>
        <w:rPr>
          <w:rFonts w:ascii="宋体" w:hAnsi="宋体"/>
          <w:bCs/>
          <w:szCs w:val="21"/>
        </w:rPr>
      </w:pPr>
      <w:r>
        <w:rPr>
          <w:rFonts w:hint="eastAsia" w:ascii="宋体" w:hAnsi="宋体"/>
          <w:bCs/>
          <w:szCs w:val="21"/>
        </w:rPr>
        <w:t>授权代表签字：</w:t>
      </w:r>
    </w:p>
    <w:p>
      <w:pPr>
        <w:adjustRightInd w:val="0"/>
        <w:snapToGrid w:val="0"/>
        <w:spacing w:beforeLines="50" w:afterLines="50" w:line="500" w:lineRule="exact"/>
        <w:ind w:firstLine="840" w:firstLineChars="400"/>
        <w:jc w:val="cente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r>
        <w:rPr>
          <w:rFonts w:hint="eastAsia" w:ascii="宋体" w:hAnsi="宋体"/>
          <w:bCs/>
          <w:szCs w:val="21"/>
        </w:rPr>
        <w:t>年</w:t>
      </w:r>
      <w:r>
        <w:rPr>
          <w:rFonts w:hint="eastAsia" w:ascii="宋体" w:hAnsi="宋体"/>
          <w:bCs/>
          <w:szCs w:val="21"/>
          <w:lang w:val="en-US" w:eastAsia="zh-CN"/>
        </w:rPr>
        <w:t xml:space="preserve">  </w:t>
      </w:r>
      <w:r>
        <w:rPr>
          <w:rFonts w:hint="eastAsia" w:ascii="宋体" w:hAnsi="宋体"/>
          <w:bCs/>
          <w:szCs w:val="21"/>
        </w:rPr>
        <w:t>月</w:t>
      </w:r>
      <w:r>
        <w:rPr>
          <w:rFonts w:hint="eastAsia" w:ascii="宋体" w:hAnsi="宋体"/>
          <w:bCs/>
          <w:szCs w:val="21"/>
          <w:lang w:val="en-US" w:eastAsia="zh-CN"/>
        </w:rPr>
        <w:t xml:space="preserve">   </w:t>
      </w:r>
      <w:r>
        <w:rPr>
          <w:rFonts w:hint="eastAsia" w:ascii="宋体" w:hAnsi="宋体"/>
          <w:bCs/>
          <w:szCs w:val="21"/>
        </w:rPr>
        <w:t>日</w:t>
      </w: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9"/>
        <w:ind w:left="63" w:right="63" w:firstLine="200"/>
      </w:pPr>
    </w:p>
    <w:p>
      <w:pPr>
        <w:pStyle w:val="9"/>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9"/>
        <w:ind w:left="0" w:leftChars="0" w:right="63" w:firstLine="0" w:firstLineChars="0"/>
        <w:jc w:val="left"/>
        <w:rPr>
          <w:rFonts w:eastAsia="黑体"/>
          <w:b/>
          <w:bCs/>
          <w:sz w:val="28"/>
          <w:szCs w:val="28"/>
        </w:rPr>
      </w:pPr>
    </w:p>
    <w:p>
      <w:pPr>
        <w:pStyle w:val="9"/>
        <w:ind w:left="0" w:leftChars="0" w:right="63" w:firstLine="0" w:firstLineChars="0"/>
        <w:jc w:val="both"/>
        <w:rPr>
          <w:rFonts w:eastAsia="黑体"/>
          <w:b/>
          <w:bCs/>
          <w:sz w:val="32"/>
        </w:rPr>
      </w:pPr>
    </w:p>
    <w:p>
      <w:pPr>
        <w:pStyle w:val="10"/>
        <w:rPr>
          <w:rFonts w:eastAsia="黑体"/>
          <w:b/>
          <w:bCs/>
          <w:sz w:val="32"/>
        </w:rPr>
      </w:pPr>
    </w:p>
    <w:p>
      <w:pPr>
        <w:rPr>
          <w:rFonts w:eastAsia="黑体"/>
          <w:b/>
          <w:bCs/>
          <w:sz w:val="32"/>
        </w:rPr>
      </w:pPr>
    </w:p>
    <w:p>
      <w:pPr>
        <w:pStyle w:val="9"/>
      </w:pPr>
    </w:p>
    <w:p>
      <w:pPr>
        <w:pStyle w:val="9"/>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本授权委托书声明，我 </w:t>
      </w:r>
      <w:r>
        <w:rPr>
          <w:rFonts w:hint="eastAsia" w:ascii="仿宋" w:hAnsi="仿宋" w:eastAsia="仿宋" w:cs="仿宋"/>
          <w:b w:val="0"/>
          <w:bCs w:val="0"/>
          <w:sz w:val="28"/>
          <w:szCs w:val="28"/>
          <w:u w:val="single"/>
        </w:rPr>
        <w:t xml:space="preserve">        （姓  名）</w:t>
      </w:r>
      <w:r>
        <w:rPr>
          <w:rFonts w:hint="eastAsia" w:ascii="仿宋" w:hAnsi="仿宋" w:eastAsia="仿宋" w:cs="仿宋"/>
          <w:b w:val="0"/>
          <w:bCs w:val="0"/>
          <w:sz w:val="28"/>
          <w:szCs w:val="28"/>
        </w:rPr>
        <w:t>系</w:t>
      </w:r>
      <w:r>
        <w:rPr>
          <w:rFonts w:hint="eastAsia" w:ascii="仿宋" w:hAnsi="仿宋" w:eastAsia="仿宋" w:cs="仿宋"/>
          <w:b w:val="0"/>
          <w:bCs w:val="0"/>
          <w:sz w:val="28"/>
          <w:szCs w:val="28"/>
          <w:u w:val="single"/>
        </w:rPr>
        <w:t xml:space="preserve">                 （投标人名称）</w:t>
      </w:r>
      <w:r>
        <w:rPr>
          <w:rFonts w:hint="eastAsia" w:ascii="仿宋" w:hAnsi="仿宋" w:eastAsia="仿宋" w:cs="仿宋"/>
          <w:b w:val="0"/>
          <w:bCs w:val="0"/>
          <w:sz w:val="28"/>
          <w:szCs w:val="28"/>
        </w:rPr>
        <w:t>的法定代表人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现授权委托</w:t>
      </w:r>
      <w:r>
        <w:rPr>
          <w:rFonts w:hint="eastAsia" w:ascii="仿宋" w:hAnsi="仿宋" w:eastAsia="仿宋" w:cs="仿宋"/>
          <w:b w:val="0"/>
          <w:bCs w:val="0"/>
          <w:sz w:val="28"/>
          <w:szCs w:val="28"/>
          <w:u w:val="single"/>
        </w:rPr>
        <w:t xml:space="preserve">               （单位名称）</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（姓名）</w:t>
      </w:r>
      <w:r>
        <w:rPr>
          <w:rFonts w:hint="eastAsia" w:ascii="仿宋" w:hAnsi="仿宋" w:eastAsia="仿宋" w:cs="仿宋"/>
          <w:b w:val="0"/>
          <w:bCs w:val="0"/>
          <w:sz w:val="28"/>
          <w:szCs w:val="28"/>
        </w:rPr>
        <w:t>为我单位代理人，以本单位的名义参加</w:t>
      </w:r>
      <w:r>
        <w:rPr>
          <w:rFonts w:hint="eastAsia" w:ascii="仿宋" w:hAnsi="仿宋" w:eastAsia="仿宋" w:cs="仿宋"/>
          <w:b w:val="0"/>
          <w:bCs w:val="0"/>
          <w:sz w:val="28"/>
          <w:szCs w:val="28"/>
          <w:u w:val="single"/>
        </w:rPr>
        <w:t xml:space="preserve">              （招标人）</w:t>
      </w:r>
      <w:r>
        <w:rPr>
          <w:rFonts w:hint="eastAsia" w:ascii="仿宋" w:hAnsi="仿宋" w:eastAsia="仿宋" w:cs="仿宋"/>
          <w:b w:val="0"/>
          <w:bCs w:val="0"/>
          <w:sz w:val="28"/>
          <w:szCs w:val="28"/>
        </w:rPr>
        <w:t>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lang w:val="en-US" w:eastAsia="zh-CN"/>
        </w:rPr>
        <w:t>项目名称</w:t>
      </w:r>
      <w:r>
        <w:rPr>
          <w:rFonts w:hint="eastAsia" w:ascii="仿宋" w:hAnsi="仿宋" w:eastAsia="仿宋" w:cs="仿宋"/>
          <w:b w:val="0"/>
          <w:bCs w:val="0"/>
          <w:sz w:val="28"/>
          <w:szCs w:val="28"/>
          <w:u w:val="single"/>
          <w:lang w:eastAsia="zh-CN"/>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工程的投标活动。代理人在开标、评标、合同谈判过程中所签署的一切文件和处理与之有关的一切事务，我均予以承认。同时委托我公司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代理人无转委托权，特此委托。</w:t>
      </w:r>
    </w:p>
    <w:p>
      <w:pPr>
        <w:spacing w:line="360" w:lineRule="auto"/>
        <w:ind w:firstLine="480"/>
        <w:jc w:val="left"/>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代理人：</w:t>
      </w:r>
      <w:r>
        <w:rPr>
          <w:rFonts w:hint="eastAsia" w:ascii="仿宋" w:hAnsi="仿宋" w:eastAsia="仿宋" w:cs="仿宋"/>
          <w:b w:val="0"/>
          <w:bCs w:val="0"/>
          <w:sz w:val="28"/>
          <w:szCs w:val="28"/>
          <w:u w:val="single"/>
        </w:rPr>
        <w:t xml:space="preserve">   （签字）   </w:t>
      </w:r>
      <w:r>
        <w:rPr>
          <w:rFonts w:hint="eastAsia" w:ascii="仿宋" w:hAnsi="仿宋" w:eastAsia="仿宋" w:cs="仿宋"/>
          <w:b w:val="0"/>
          <w:bCs w:val="0"/>
          <w:sz w:val="28"/>
          <w:szCs w:val="28"/>
        </w:rPr>
        <w:t>性别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年龄：</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投标人：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rPr>
        <w:t xml:space="preserve"> （签字或盖章）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w:t>
      </w:r>
      <w:r>
        <w:rPr>
          <w:rFonts w:hint="eastAsia" w:ascii="仿宋" w:hAnsi="仿宋" w:eastAsia="仿宋" w:cs="仿宋"/>
          <w:b w:val="0"/>
          <w:bCs w:val="0"/>
          <w:sz w:val="28"/>
          <w:szCs w:val="28"/>
          <w:lang w:val="en-US" w:eastAsia="zh-CN"/>
        </w:rPr>
        <w:t>法定代表人</w:t>
      </w:r>
      <w:r>
        <w:rPr>
          <w:rFonts w:hint="eastAsia" w:ascii="仿宋" w:hAnsi="仿宋" w:eastAsia="仿宋" w:cs="仿宋"/>
          <w:b w:val="0"/>
          <w:bCs w:val="0"/>
          <w:sz w:val="28"/>
          <w:szCs w:val="28"/>
        </w:rPr>
        <w:t>及</w:t>
      </w:r>
      <w:r>
        <w:rPr>
          <w:rFonts w:hint="eastAsia" w:ascii="仿宋" w:hAnsi="仿宋" w:eastAsia="仿宋" w:cs="仿宋"/>
          <w:b w:val="0"/>
          <w:bCs w:val="0"/>
          <w:sz w:val="28"/>
          <w:szCs w:val="28"/>
          <w:lang w:val="en-US" w:eastAsia="zh-CN"/>
        </w:rPr>
        <w:t>代理人</w:t>
      </w:r>
      <w:r>
        <w:rPr>
          <w:rFonts w:hint="eastAsia" w:ascii="仿宋" w:hAnsi="仿宋" w:eastAsia="仿宋" w:cs="仿宋"/>
          <w:b w:val="0"/>
          <w:bCs w:val="0"/>
          <w:sz w:val="28"/>
          <w:szCs w:val="28"/>
        </w:rPr>
        <w:t>身份证复印件并加盖本公司公章：</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eastAsia="zh-CN"/>
              </w:rPr>
            </w:pPr>
            <w:r>
              <w:rPr>
                <w:rFonts w:hint="eastAsia" w:ascii="仿宋_GB2312" w:eastAsia="仿宋_GB2312"/>
                <w:szCs w:val="21"/>
                <w:lang w:val="en-US" w:eastAsia="zh-CN"/>
              </w:rPr>
              <w:t>法定代表人</w:t>
            </w:r>
            <w:r>
              <w:rPr>
                <w:rFonts w:hint="eastAsia" w:ascii="仿宋_GB2312" w:eastAsia="仿宋_GB2312"/>
                <w:szCs w:val="21"/>
              </w:rPr>
              <w:t>身份证复印件</w:t>
            </w:r>
            <w:r>
              <w:rPr>
                <w:rFonts w:hint="eastAsia" w:ascii="仿宋_GB2312" w:eastAsia="仿宋_GB2312"/>
                <w:szCs w:val="21"/>
              </w:rPr>
              <w:br w:type="textWrapping"/>
            </w: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noWrap w:val="0"/>
            <w:vAlign w:val="center"/>
          </w:tcPr>
          <w:p>
            <w:pPr>
              <w:spacing w:line="500" w:lineRule="exact"/>
              <w:jc w:val="center"/>
              <w:rPr>
                <w:rFonts w:hint="eastAsia" w:ascii="仿宋_GB2312" w:eastAsia="仿宋_GB2312"/>
                <w:szCs w:val="21"/>
                <w:lang w:val="en-US" w:eastAsia="zh-CN"/>
              </w:rPr>
            </w:pPr>
            <w:r>
              <w:rPr>
                <w:rFonts w:hint="eastAsia" w:ascii="仿宋_GB2312" w:eastAsia="仿宋_GB2312"/>
                <w:szCs w:val="21"/>
                <w:lang w:val="en-US" w:eastAsia="zh-CN"/>
              </w:rPr>
              <w:t>代理人身份证复印件</w:t>
            </w:r>
          </w:p>
          <w:p>
            <w:pPr>
              <w:pStyle w:val="9"/>
            </w:pPr>
            <w:r>
              <w:rPr>
                <w:rFonts w:hint="eastAsia" w:ascii="仿宋_GB2312" w:eastAsia="仿宋_GB2312"/>
                <w:szCs w:val="21"/>
                <w:lang w:eastAsia="zh-CN"/>
              </w:rPr>
              <w:t>（</w:t>
            </w:r>
            <w:r>
              <w:rPr>
                <w:rFonts w:hint="eastAsia" w:ascii="仿宋_GB2312" w:eastAsia="仿宋_GB2312"/>
                <w:szCs w:val="21"/>
                <w:lang w:val="en-US" w:eastAsia="zh-CN"/>
              </w:rPr>
              <w:t>身份证正反面</w:t>
            </w:r>
            <w:r>
              <w:rPr>
                <w:rFonts w:hint="eastAsia" w:ascii="仿宋_GB2312" w:eastAsia="仿宋_GB2312"/>
                <w:szCs w:val="21"/>
                <w:lang w:eastAsia="zh-CN"/>
              </w:rPr>
              <w:t>）</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9"/>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9"/>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8"/>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8"/>
              <w:keepNext/>
              <w:wordWrap w:val="0"/>
              <w:spacing w:after="0" w:line="440" w:lineRule="exact"/>
              <w:ind w:left="63" w:right="63"/>
              <w:rPr>
                <w:rFonts w:eastAsia="仿宋_GB2312"/>
                <w:color w:val="000000"/>
                <w:kern w:val="2"/>
                <w:sz w:val="24"/>
                <w:szCs w:val="24"/>
              </w:rPr>
            </w:pPr>
          </w:p>
        </w:tc>
        <w:tc>
          <w:tcPr>
            <w:tcW w:w="1418"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1134" w:type="dxa"/>
            <w:vAlign w:val="center"/>
          </w:tcPr>
          <w:p>
            <w:pPr>
              <w:pStyle w:val="8"/>
              <w:keepNext/>
              <w:wordWrap w:val="0"/>
              <w:spacing w:after="0" w:line="440" w:lineRule="exact"/>
              <w:ind w:left="63" w:right="63"/>
              <w:rPr>
                <w:rFonts w:eastAsia="仿宋_GB2312"/>
                <w:color w:val="000000"/>
                <w:kern w:val="2"/>
                <w:sz w:val="24"/>
                <w:szCs w:val="24"/>
              </w:rPr>
            </w:pPr>
          </w:p>
        </w:tc>
        <w:tc>
          <w:tcPr>
            <w:tcW w:w="4252" w:type="dxa"/>
            <w:vAlign w:val="center"/>
          </w:tcPr>
          <w:p>
            <w:pPr>
              <w:pStyle w:val="8"/>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8"/>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9"/>
        <w:ind w:left="63" w:right="63" w:firstLine="200"/>
      </w:pPr>
    </w:p>
    <w:p>
      <w:pPr>
        <w:pStyle w:val="9"/>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right"/>
      <w:rPr>
        <w:rStyle w:val="17"/>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1AD26611"/>
    <w:multiLevelType w:val="singleLevel"/>
    <w:tmpl w:val="1AD26611"/>
    <w:lvl w:ilvl="0" w:tentative="0">
      <w:start w:val="6"/>
      <w:numFmt w:val="chineseCounting"/>
      <w:suff w:val="space"/>
      <w:lvlText w:val="第%1章"/>
      <w:lvlJc w:val="left"/>
      <w:rPr>
        <w:rFonts w:hint="eastAsia"/>
      </w:rPr>
    </w:lvl>
  </w:abstractNum>
  <w:abstractNum w:abstractNumId="2">
    <w:nsid w:val="21A24535"/>
    <w:multiLevelType w:val="singleLevel"/>
    <w:tmpl w:val="21A24535"/>
    <w:lvl w:ilvl="0" w:tentative="0">
      <w:start w:val="6"/>
      <w:numFmt w:val="decimal"/>
      <w:suff w:val="space"/>
      <w:lvlText w:val="%1."/>
      <w:lvlJc w:val="left"/>
    </w:lvl>
  </w:abstractNum>
  <w:abstractNum w:abstractNumId="3">
    <w:nsid w:val="58C8D898"/>
    <w:multiLevelType w:val="singleLevel"/>
    <w:tmpl w:val="58C8D898"/>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2F54"/>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BF6146"/>
    <w:rsid w:val="01E93253"/>
    <w:rsid w:val="01FA259F"/>
    <w:rsid w:val="020D6921"/>
    <w:rsid w:val="023A5A36"/>
    <w:rsid w:val="024559FD"/>
    <w:rsid w:val="02555A6F"/>
    <w:rsid w:val="02640F3A"/>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DA4E56"/>
    <w:rsid w:val="04EB7E87"/>
    <w:rsid w:val="05124135"/>
    <w:rsid w:val="051E0E9A"/>
    <w:rsid w:val="052D6729"/>
    <w:rsid w:val="05504736"/>
    <w:rsid w:val="055B5E8C"/>
    <w:rsid w:val="05846E99"/>
    <w:rsid w:val="059841B5"/>
    <w:rsid w:val="0599704E"/>
    <w:rsid w:val="05BF6198"/>
    <w:rsid w:val="05F7114B"/>
    <w:rsid w:val="05F717DB"/>
    <w:rsid w:val="064233C9"/>
    <w:rsid w:val="066B3122"/>
    <w:rsid w:val="068D7149"/>
    <w:rsid w:val="06CB0518"/>
    <w:rsid w:val="06E14433"/>
    <w:rsid w:val="06EF1648"/>
    <w:rsid w:val="07014EB5"/>
    <w:rsid w:val="073339CC"/>
    <w:rsid w:val="0736578B"/>
    <w:rsid w:val="07512D0C"/>
    <w:rsid w:val="07667DD0"/>
    <w:rsid w:val="07686198"/>
    <w:rsid w:val="077A07CA"/>
    <w:rsid w:val="07870DD4"/>
    <w:rsid w:val="078B756F"/>
    <w:rsid w:val="07933142"/>
    <w:rsid w:val="07A05E7D"/>
    <w:rsid w:val="07DF3C55"/>
    <w:rsid w:val="08103BAC"/>
    <w:rsid w:val="08687625"/>
    <w:rsid w:val="086B1627"/>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9F1F83"/>
    <w:rsid w:val="0AAB7419"/>
    <w:rsid w:val="0AAC6BE4"/>
    <w:rsid w:val="0AB32181"/>
    <w:rsid w:val="0AB61377"/>
    <w:rsid w:val="0AD4553E"/>
    <w:rsid w:val="0ADE2021"/>
    <w:rsid w:val="0AE66846"/>
    <w:rsid w:val="0B056ACF"/>
    <w:rsid w:val="0B3D39AE"/>
    <w:rsid w:val="0B4A311D"/>
    <w:rsid w:val="0B5A0EA1"/>
    <w:rsid w:val="0B5C340D"/>
    <w:rsid w:val="0B7C0129"/>
    <w:rsid w:val="0BA056F7"/>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735A2E"/>
    <w:rsid w:val="0D7B32F8"/>
    <w:rsid w:val="0DA10CD9"/>
    <w:rsid w:val="0DAA3778"/>
    <w:rsid w:val="0DC937C0"/>
    <w:rsid w:val="0DD46DDA"/>
    <w:rsid w:val="0DDE73FA"/>
    <w:rsid w:val="0DF17868"/>
    <w:rsid w:val="0E145894"/>
    <w:rsid w:val="0E35686A"/>
    <w:rsid w:val="0E4312DC"/>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725EA8"/>
    <w:rsid w:val="10940583"/>
    <w:rsid w:val="10965DD0"/>
    <w:rsid w:val="10B412E9"/>
    <w:rsid w:val="10B753FB"/>
    <w:rsid w:val="10C20877"/>
    <w:rsid w:val="10CB7B87"/>
    <w:rsid w:val="10EE5A6A"/>
    <w:rsid w:val="11151C5F"/>
    <w:rsid w:val="112E3963"/>
    <w:rsid w:val="11342AE3"/>
    <w:rsid w:val="113B73CF"/>
    <w:rsid w:val="11547BE0"/>
    <w:rsid w:val="115E2150"/>
    <w:rsid w:val="115F6B1C"/>
    <w:rsid w:val="118004CD"/>
    <w:rsid w:val="11E13363"/>
    <w:rsid w:val="11E16675"/>
    <w:rsid w:val="11E20196"/>
    <w:rsid w:val="11E74EAE"/>
    <w:rsid w:val="11F37076"/>
    <w:rsid w:val="11FF67AE"/>
    <w:rsid w:val="12252EE6"/>
    <w:rsid w:val="122C41A2"/>
    <w:rsid w:val="1260013F"/>
    <w:rsid w:val="12666D58"/>
    <w:rsid w:val="1270628F"/>
    <w:rsid w:val="12C90B50"/>
    <w:rsid w:val="12E87E9D"/>
    <w:rsid w:val="12F9465F"/>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5A2612"/>
    <w:rsid w:val="16661441"/>
    <w:rsid w:val="16692D06"/>
    <w:rsid w:val="167069E6"/>
    <w:rsid w:val="16711CA5"/>
    <w:rsid w:val="16C0024D"/>
    <w:rsid w:val="16C52F82"/>
    <w:rsid w:val="16CD3F39"/>
    <w:rsid w:val="16FF4743"/>
    <w:rsid w:val="17193619"/>
    <w:rsid w:val="172B78C9"/>
    <w:rsid w:val="174C7528"/>
    <w:rsid w:val="1766153D"/>
    <w:rsid w:val="177D0DF0"/>
    <w:rsid w:val="178D7750"/>
    <w:rsid w:val="17A76437"/>
    <w:rsid w:val="17E76070"/>
    <w:rsid w:val="17FC683D"/>
    <w:rsid w:val="18367CDA"/>
    <w:rsid w:val="18646024"/>
    <w:rsid w:val="187B2D1C"/>
    <w:rsid w:val="18A373BF"/>
    <w:rsid w:val="18E75295"/>
    <w:rsid w:val="18F2566E"/>
    <w:rsid w:val="18F5009D"/>
    <w:rsid w:val="191C650D"/>
    <w:rsid w:val="19524AF6"/>
    <w:rsid w:val="196040B6"/>
    <w:rsid w:val="19820BA0"/>
    <w:rsid w:val="19846218"/>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F76B72"/>
    <w:rsid w:val="1BF965A1"/>
    <w:rsid w:val="1C0301DF"/>
    <w:rsid w:val="1C107DE9"/>
    <w:rsid w:val="1C133FA6"/>
    <w:rsid w:val="1C136882"/>
    <w:rsid w:val="1C3800B2"/>
    <w:rsid w:val="1C5B3FD4"/>
    <w:rsid w:val="1C801D30"/>
    <w:rsid w:val="1C811351"/>
    <w:rsid w:val="1C897400"/>
    <w:rsid w:val="1C97489E"/>
    <w:rsid w:val="1C9F69B8"/>
    <w:rsid w:val="1CB2284B"/>
    <w:rsid w:val="1CD33F04"/>
    <w:rsid w:val="1CD70817"/>
    <w:rsid w:val="1CDA4153"/>
    <w:rsid w:val="1CFC5A8D"/>
    <w:rsid w:val="1D2E3157"/>
    <w:rsid w:val="1D39497B"/>
    <w:rsid w:val="1D6E0D08"/>
    <w:rsid w:val="1D8B208F"/>
    <w:rsid w:val="1D8E30F7"/>
    <w:rsid w:val="1DAB0A38"/>
    <w:rsid w:val="1E4104FD"/>
    <w:rsid w:val="1E547D20"/>
    <w:rsid w:val="1E5D4927"/>
    <w:rsid w:val="1E851020"/>
    <w:rsid w:val="1EA67FE3"/>
    <w:rsid w:val="1EC052DA"/>
    <w:rsid w:val="1ECA6EAF"/>
    <w:rsid w:val="1EF1119A"/>
    <w:rsid w:val="1EF403AD"/>
    <w:rsid w:val="1EFD48B8"/>
    <w:rsid w:val="1F0A411A"/>
    <w:rsid w:val="1F207B44"/>
    <w:rsid w:val="1F2B3856"/>
    <w:rsid w:val="1F525CE0"/>
    <w:rsid w:val="1F6C0404"/>
    <w:rsid w:val="1F707A57"/>
    <w:rsid w:val="1F745F7B"/>
    <w:rsid w:val="1FA03DAE"/>
    <w:rsid w:val="1FAA3C18"/>
    <w:rsid w:val="1FB042F7"/>
    <w:rsid w:val="1FED51FB"/>
    <w:rsid w:val="1FF15AA8"/>
    <w:rsid w:val="20364D81"/>
    <w:rsid w:val="203D5C7A"/>
    <w:rsid w:val="204A18F4"/>
    <w:rsid w:val="204F4146"/>
    <w:rsid w:val="20730A5A"/>
    <w:rsid w:val="208B16DB"/>
    <w:rsid w:val="20A50DFC"/>
    <w:rsid w:val="20BC78A2"/>
    <w:rsid w:val="20CC075D"/>
    <w:rsid w:val="20D05F7A"/>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137077"/>
    <w:rsid w:val="236D774B"/>
    <w:rsid w:val="238454D3"/>
    <w:rsid w:val="23C43DEA"/>
    <w:rsid w:val="2417309F"/>
    <w:rsid w:val="242D23BA"/>
    <w:rsid w:val="243E2265"/>
    <w:rsid w:val="244150FF"/>
    <w:rsid w:val="2472448D"/>
    <w:rsid w:val="248E0478"/>
    <w:rsid w:val="24C6154C"/>
    <w:rsid w:val="24DF7E77"/>
    <w:rsid w:val="252400AA"/>
    <w:rsid w:val="25260443"/>
    <w:rsid w:val="25372ADE"/>
    <w:rsid w:val="254A3ED0"/>
    <w:rsid w:val="254F32AC"/>
    <w:rsid w:val="256B2FC2"/>
    <w:rsid w:val="25A456F9"/>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77024"/>
    <w:rsid w:val="289C366A"/>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4D4487"/>
    <w:rsid w:val="2B797A36"/>
    <w:rsid w:val="2B876854"/>
    <w:rsid w:val="2BC453B2"/>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E320A"/>
    <w:rsid w:val="2D9331E7"/>
    <w:rsid w:val="2DD122C7"/>
    <w:rsid w:val="2DD74304"/>
    <w:rsid w:val="2DF75EB2"/>
    <w:rsid w:val="2E027B47"/>
    <w:rsid w:val="2E085135"/>
    <w:rsid w:val="2E4D7EDF"/>
    <w:rsid w:val="2E5C0F57"/>
    <w:rsid w:val="2E6B5AF8"/>
    <w:rsid w:val="2E784EE0"/>
    <w:rsid w:val="2E8708C4"/>
    <w:rsid w:val="2E891B68"/>
    <w:rsid w:val="2EA75E76"/>
    <w:rsid w:val="2EC921D2"/>
    <w:rsid w:val="2EE45D6B"/>
    <w:rsid w:val="2EE66A28"/>
    <w:rsid w:val="2EEE7E7D"/>
    <w:rsid w:val="2F082C50"/>
    <w:rsid w:val="2F153231"/>
    <w:rsid w:val="2F226299"/>
    <w:rsid w:val="2F244316"/>
    <w:rsid w:val="2F2B4635"/>
    <w:rsid w:val="2F3C7172"/>
    <w:rsid w:val="2F445A0D"/>
    <w:rsid w:val="2F6912D0"/>
    <w:rsid w:val="2F9D014E"/>
    <w:rsid w:val="2FB14A43"/>
    <w:rsid w:val="2FE47620"/>
    <w:rsid w:val="2FEE4A3B"/>
    <w:rsid w:val="2FEE5699"/>
    <w:rsid w:val="2FFB0443"/>
    <w:rsid w:val="300C7997"/>
    <w:rsid w:val="302A57BB"/>
    <w:rsid w:val="303B7986"/>
    <w:rsid w:val="304E367B"/>
    <w:rsid w:val="307153DD"/>
    <w:rsid w:val="309B06AC"/>
    <w:rsid w:val="30AE1D52"/>
    <w:rsid w:val="30E7266C"/>
    <w:rsid w:val="30EA5331"/>
    <w:rsid w:val="311A0F54"/>
    <w:rsid w:val="315111F1"/>
    <w:rsid w:val="316A42B7"/>
    <w:rsid w:val="316C2015"/>
    <w:rsid w:val="317B512E"/>
    <w:rsid w:val="31A04819"/>
    <w:rsid w:val="31A31F0E"/>
    <w:rsid w:val="31C75E2F"/>
    <w:rsid w:val="31DD28EC"/>
    <w:rsid w:val="31F34B0C"/>
    <w:rsid w:val="31F74D74"/>
    <w:rsid w:val="32293DF3"/>
    <w:rsid w:val="324C6101"/>
    <w:rsid w:val="326F4910"/>
    <w:rsid w:val="32824E03"/>
    <w:rsid w:val="329C70DF"/>
    <w:rsid w:val="329D0E07"/>
    <w:rsid w:val="32B31CDC"/>
    <w:rsid w:val="32D811B7"/>
    <w:rsid w:val="32F857F4"/>
    <w:rsid w:val="32FB3D76"/>
    <w:rsid w:val="33122E76"/>
    <w:rsid w:val="33352B46"/>
    <w:rsid w:val="33405808"/>
    <w:rsid w:val="334A7AE4"/>
    <w:rsid w:val="334D3490"/>
    <w:rsid w:val="336A45BE"/>
    <w:rsid w:val="33866163"/>
    <w:rsid w:val="33AD4398"/>
    <w:rsid w:val="33CB03EB"/>
    <w:rsid w:val="33D846B8"/>
    <w:rsid w:val="33D93647"/>
    <w:rsid w:val="33E118EB"/>
    <w:rsid w:val="33E24E2C"/>
    <w:rsid w:val="33F3561C"/>
    <w:rsid w:val="33F4138D"/>
    <w:rsid w:val="341325A0"/>
    <w:rsid w:val="34381F13"/>
    <w:rsid w:val="344C2238"/>
    <w:rsid w:val="347A530F"/>
    <w:rsid w:val="34A26983"/>
    <w:rsid w:val="34B00BC9"/>
    <w:rsid w:val="34B93D28"/>
    <w:rsid w:val="34C01173"/>
    <w:rsid w:val="34C67B9A"/>
    <w:rsid w:val="34CD7662"/>
    <w:rsid w:val="34E300BF"/>
    <w:rsid w:val="351F234A"/>
    <w:rsid w:val="35357839"/>
    <w:rsid w:val="353B45DB"/>
    <w:rsid w:val="35447564"/>
    <w:rsid w:val="35521411"/>
    <w:rsid w:val="35530BF6"/>
    <w:rsid w:val="35A81BAD"/>
    <w:rsid w:val="35A84571"/>
    <w:rsid w:val="360C2571"/>
    <w:rsid w:val="360D6341"/>
    <w:rsid w:val="36621334"/>
    <w:rsid w:val="36AA2F1D"/>
    <w:rsid w:val="36B25B7C"/>
    <w:rsid w:val="36C23B26"/>
    <w:rsid w:val="36C25C7D"/>
    <w:rsid w:val="36CF7301"/>
    <w:rsid w:val="36F32FEF"/>
    <w:rsid w:val="36F9389F"/>
    <w:rsid w:val="37660D5D"/>
    <w:rsid w:val="37727DA2"/>
    <w:rsid w:val="37BC4D26"/>
    <w:rsid w:val="37C2711A"/>
    <w:rsid w:val="37E9045F"/>
    <w:rsid w:val="3822589D"/>
    <w:rsid w:val="38294778"/>
    <w:rsid w:val="383B7004"/>
    <w:rsid w:val="38730D8C"/>
    <w:rsid w:val="38761F63"/>
    <w:rsid w:val="388279D2"/>
    <w:rsid w:val="38A05EBA"/>
    <w:rsid w:val="38BC087C"/>
    <w:rsid w:val="38E73337"/>
    <w:rsid w:val="39244855"/>
    <w:rsid w:val="39371CF5"/>
    <w:rsid w:val="394E7DD5"/>
    <w:rsid w:val="396A5DF5"/>
    <w:rsid w:val="396D5DC0"/>
    <w:rsid w:val="396F20BC"/>
    <w:rsid w:val="39734A06"/>
    <w:rsid w:val="39A8483F"/>
    <w:rsid w:val="39CB0253"/>
    <w:rsid w:val="39CB45BD"/>
    <w:rsid w:val="39EC31C6"/>
    <w:rsid w:val="39FC39DC"/>
    <w:rsid w:val="3A0F0192"/>
    <w:rsid w:val="3A142266"/>
    <w:rsid w:val="3A2D6B32"/>
    <w:rsid w:val="3A2E0889"/>
    <w:rsid w:val="3A451C64"/>
    <w:rsid w:val="3A4D2260"/>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2B74B6"/>
    <w:rsid w:val="3C36656E"/>
    <w:rsid w:val="3C65226A"/>
    <w:rsid w:val="3CB26924"/>
    <w:rsid w:val="3CEC1361"/>
    <w:rsid w:val="3D2C178A"/>
    <w:rsid w:val="3D373769"/>
    <w:rsid w:val="3D3A04EA"/>
    <w:rsid w:val="3D4B5A31"/>
    <w:rsid w:val="3D587CF9"/>
    <w:rsid w:val="3D6067DA"/>
    <w:rsid w:val="3D792860"/>
    <w:rsid w:val="3DA12DAE"/>
    <w:rsid w:val="3DB37034"/>
    <w:rsid w:val="3DD570E9"/>
    <w:rsid w:val="3DF20FA0"/>
    <w:rsid w:val="3E0747AF"/>
    <w:rsid w:val="3E1A638D"/>
    <w:rsid w:val="3E617160"/>
    <w:rsid w:val="3EB1152D"/>
    <w:rsid w:val="3EB503D8"/>
    <w:rsid w:val="3EE44295"/>
    <w:rsid w:val="3F0B6F2B"/>
    <w:rsid w:val="3F30557D"/>
    <w:rsid w:val="3F3C3A0D"/>
    <w:rsid w:val="3FCD4482"/>
    <w:rsid w:val="3FD203D8"/>
    <w:rsid w:val="3FDA2369"/>
    <w:rsid w:val="3FF85F20"/>
    <w:rsid w:val="40212731"/>
    <w:rsid w:val="402772FD"/>
    <w:rsid w:val="402C30CE"/>
    <w:rsid w:val="402E1A6D"/>
    <w:rsid w:val="40567557"/>
    <w:rsid w:val="406961D3"/>
    <w:rsid w:val="406A0379"/>
    <w:rsid w:val="40773CFF"/>
    <w:rsid w:val="40A66A4D"/>
    <w:rsid w:val="40D042F8"/>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2D4705B"/>
    <w:rsid w:val="42D86B55"/>
    <w:rsid w:val="42E33A23"/>
    <w:rsid w:val="432378FB"/>
    <w:rsid w:val="436F71BF"/>
    <w:rsid w:val="437012D3"/>
    <w:rsid w:val="437A2EB2"/>
    <w:rsid w:val="439F08BB"/>
    <w:rsid w:val="439F66B3"/>
    <w:rsid w:val="43C51FCC"/>
    <w:rsid w:val="440C28B6"/>
    <w:rsid w:val="442C5A9F"/>
    <w:rsid w:val="4438633C"/>
    <w:rsid w:val="443C5FEA"/>
    <w:rsid w:val="44425872"/>
    <w:rsid w:val="44500D2A"/>
    <w:rsid w:val="448D6FED"/>
    <w:rsid w:val="44CD30D2"/>
    <w:rsid w:val="44F7272B"/>
    <w:rsid w:val="45044F89"/>
    <w:rsid w:val="450A0BF0"/>
    <w:rsid w:val="452D30E1"/>
    <w:rsid w:val="452F33D0"/>
    <w:rsid w:val="453D438D"/>
    <w:rsid w:val="45657083"/>
    <w:rsid w:val="456617F3"/>
    <w:rsid w:val="45AA514E"/>
    <w:rsid w:val="45B10D60"/>
    <w:rsid w:val="45CC74A1"/>
    <w:rsid w:val="45FF67F1"/>
    <w:rsid w:val="4640722E"/>
    <w:rsid w:val="464B6C7B"/>
    <w:rsid w:val="464F5C1E"/>
    <w:rsid w:val="46881C02"/>
    <w:rsid w:val="46AB7B44"/>
    <w:rsid w:val="46CE5A77"/>
    <w:rsid w:val="46F726C3"/>
    <w:rsid w:val="46F7316C"/>
    <w:rsid w:val="470F4577"/>
    <w:rsid w:val="47175340"/>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7FE3B04"/>
    <w:rsid w:val="48000BC3"/>
    <w:rsid w:val="480F276E"/>
    <w:rsid w:val="484527E2"/>
    <w:rsid w:val="48613C38"/>
    <w:rsid w:val="48655CE8"/>
    <w:rsid w:val="48A7740B"/>
    <w:rsid w:val="48C30900"/>
    <w:rsid w:val="48C52312"/>
    <w:rsid w:val="48DF369C"/>
    <w:rsid w:val="491C6F07"/>
    <w:rsid w:val="494B6911"/>
    <w:rsid w:val="49761856"/>
    <w:rsid w:val="49940639"/>
    <w:rsid w:val="49AB468B"/>
    <w:rsid w:val="49B506FB"/>
    <w:rsid w:val="49CA74E0"/>
    <w:rsid w:val="4A037E09"/>
    <w:rsid w:val="4A370ED7"/>
    <w:rsid w:val="4A422769"/>
    <w:rsid w:val="4A600199"/>
    <w:rsid w:val="4A71468E"/>
    <w:rsid w:val="4AA20D8F"/>
    <w:rsid w:val="4AD61D8B"/>
    <w:rsid w:val="4B145C5E"/>
    <w:rsid w:val="4B550A11"/>
    <w:rsid w:val="4B5C5CDE"/>
    <w:rsid w:val="4B897627"/>
    <w:rsid w:val="4BE051A7"/>
    <w:rsid w:val="4BE3777C"/>
    <w:rsid w:val="4BE50202"/>
    <w:rsid w:val="4BE557FA"/>
    <w:rsid w:val="4C203459"/>
    <w:rsid w:val="4C487E08"/>
    <w:rsid w:val="4C4F5739"/>
    <w:rsid w:val="4C5D11DF"/>
    <w:rsid w:val="4CA77B6B"/>
    <w:rsid w:val="4CBD57DA"/>
    <w:rsid w:val="4CC625AA"/>
    <w:rsid w:val="4CD64AED"/>
    <w:rsid w:val="4CFB081B"/>
    <w:rsid w:val="4D1F409E"/>
    <w:rsid w:val="4D665512"/>
    <w:rsid w:val="4D6F1D0C"/>
    <w:rsid w:val="4D755439"/>
    <w:rsid w:val="4DBC074D"/>
    <w:rsid w:val="4DC73A64"/>
    <w:rsid w:val="4DE60D42"/>
    <w:rsid w:val="4E175D28"/>
    <w:rsid w:val="4E2D698F"/>
    <w:rsid w:val="4E30647F"/>
    <w:rsid w:val="4E685C19"/>
    <w:rsid w:val="4E69264D"/>
    <w:rsid w:val="4EA653E3"/>
    <w:rsid w:val="4EB64BD7"/>
    <w:rsid w:val="4EC206EE"/>
    <w:rsid w:val="4ED652C6"/>
    <w:rsid w:val="4EFB7579"/>
    <w:rsid w:val="4F0931EA"/>
    <w:rsid w:val="4F676E75"/>
    <w:rsid w:val="4F9C4AA9"/>
    <w:rsid w:val="4FE76C18"/>
    <w:rsid w:val="4FF534DD"/>
    <w:rsid w:val="501A4941"/>
    <w:rsid w:val="502F7164"/>
    <w:rsid w:val="504101F5"/>
    <w:rsid w:val="50484332"/>
    <w:rsid w:val="505D1263"/>
    <w:rsid w:val="50780407"/>
    <w:rsid w:val="50E10D0C"/>
    <w:rsid w:val="50FF4E2F"/>
    <w:rsid w:val="511E6A63"/>
    <w:rsid w:val="51262417"/>
    <w:rsid w:val="513E0BA1"/>
    <w:rsid w:val="514846E2"/>
    <w:rsid w:val="514F438E"/>
    <w:rsid w:val="515060CC"/>
    <w:rsid w:val="51564AF1"/>
    <w:rsid w:val="516D6944"/>
    <w:rsid w:val="517D10DE"/>
    <w:rsid w:val="51A72225"/>
    <w:rsid w:val="51BA49DE"/>
    <w:rsid w:val="51D32F0D"/>
    <w:rsid w:val="51E952C3"/>
    <w:rsid w:val="51EC3B5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34230"/>
    <w:rsid w:val="54AC13C7"/>
    <w:rsid w:val="54AF3E2F"/>
    <w:rsid w:val="54B81E43"/>
    <w:rsid w:val="54C730CC"/>
    <w:rsid w:val="54E97E61"/>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7E77EC0"/>
    <w:rsid w:val="58064939"/>
    <w:rsid w:val="580D0400"/>
    <w:rsid w:val="58200AEE"/>
    <w:rsid w:val="58430DCC"/>
    <w:rsid w:val="58513B77"/>
    <w:rsid w:val="5853226A"/>
    <w:rsid w:val="586303D1"/>
    <w:rsid w:val="586A6EB3"/>
    <w:rsid w:val="587040B4"/>
    <w:rsid w:val="588501DB"/>
    <w:rsid w:val="58D74BC6"/>
    <w:rsid w:val="58DA7D32"/>
    <w:rsid w:val="58E30090"/>
    <w:rsid w:val="593512BC"/>
    <w:rsid w:val="59367D12"/>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E2535B"/>
    <w:rsid w:val="5AF80A9E"/>
    <w:rsid w:val="5B170EC1"/>
    <w:rsid w:val="5B1E125F"/>
    <w:rsid w:val="5B523BA8"/>
    <w:rsid w:val="5B582CC1"/>
    <w:rsid w:val="5B5C3848"/>
    <w:rsid w:val="5B617A31"/>
    <w:rsid w:val="5B817854"/>
    <w:rsid w:val="5B8816A9"/>
    <w:rsid w:val="5B9073F7"/>
    <w:rsid w:val="5B9512A8"/>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11787"/>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4F6756"/>
    <w:rsid w:val="5F544ADE"/>
    <w:rsid w:val="5F804308"/>
    <w:rsid w:val="5FC0322F"/>
    <w:rsid w:val="5FCF3D4A"/>
    <w:rsid w:val="5FD37C5B"/>
    <w:rsid w:val="606C77B2"/>
    <w:rsid w:val="606D64A0"/>
    <w:rsid w:val="60C46ED4"/>
    <w:rsid w:val="60D23648"/>
    <w:rsid w:val="60D25A15"/>
    <w:rsid w:val="60F84A17"/>
    <w:rsid w:val="61052E80"/>
    <w:rsid w:val="612753A8"/>
    <w:rsid w:val="61347170"/>
    <w:rsid w:val="61612908"/>
    <w:rsid w:val="61733257"/>
    <w:rsid w:val="61737677"/>
    <w:rsid w:val="61797104"/>
    <w:rsid w:val="61865859"/>
    <w:rsid w:val="619E2C47"/>
    <w:rsid w:val="619F165D"/>
    <w:rsid w:val="61A27AD0"/>
    <w:rsid w:val="61B07F7B"/>
    <w:rsid w:val="62467775"/>
    <w:rsid w:val="6248295B"/>
    <w:rsid w:val="628A613F"/>
    <w:rsid w:val="62936CE6"/>
    <w:rsid w:val="62CC2286"/>
    <w:rsid w:val="62FF2D02"/>
    <w:rsid w:val="63106D5A"/>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6627A3"/>
    <w:rsid w:val="64BC1D8A"/>
    <w:rsid w:val="64DA205C"/>
    <w:rsid w:val="64E36D63"/>
    <w:rsid w:val="6511612A"/>
    <w:rsid w:val="65160107"/>
    <w:rsid w:val="65531F1D"/>
    <w:rsid w:val="65537B61"/>
    <w:rsid w:val="657151FB"/>
    <w:rsid w:val="65735D84"/>
    <w:rsid w:val="65C773C1"/>
    <w:rsid w:val="65CA5EB8"/>
    <w:rsid w:val="65E07179"/>
    <w:rsid w:val="66092177"/>
    <w:rsid w:val="661A50B7"/>
    <w:rsid w:val="66410FA7"/>
    <w:rsid w:val="66444926"/>
    <w:rsid w:val="664F1FDF"/>
    <w:rsid w:val="666C6880"/>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7102D3"/>
    <w:rsid w:val="6A8C64AB"/>
    <w:rsid w:val="6A901D00"/>
    <w:rsid w:val="6AA00E50"/>
    <w:rsid w:val="6AB9288E"/>
    <w:rsid w:val="6ABA4B0F"/>
    <w:rsid w:val="6B2B2B84"/>
    <w:rsid w:val="6B673745"/>
    <w:rsid w:val="6B6E1D88"/>
    <w:rsid w:val="6B963D85"/>
    <w:rsid w:val="6C050995"/>
    <w:rsid w:val="6C736A36"/>
    <w:rsid w:val="6C75640B"/>
    <w:rsid w:val="6C7A3290"/>
    <w:rsid w:val="6C7B2A22"/>
    <w:rsid w:val="6C8B724B"/>
    <w:rsid w:val="6CDD11CD"/>
    <w:rsid w:val="6CE05267"/>
    <w:rsid w:val="6CE3136F"/>
    <w:rsid w:val="6CE40271"/>
    <w:rsid w:val="6CEA21C3"/>
    <w:rsid w:val="6D556F64"/>
    <w:rsid w:val="6D705117"/>
    <w:rsid w:val="6D9F74C0"/>
    <w:rsid w:val="6DA22A9E"/>
    <w:rsid w:val="6DCE1D1E"/>
    <w:rsid w:val="6DE33D6B"/>
    <w:rsid w:val="6E0726D2"/>
    <w:rsid w:val="6E1C070D"/>
    <w:rsid w:val="6E3A26D8"/>
    <w:rsid w:val="6E4A0B0A"/>
    <w:rsid w:val="6E500CD1"/>
    <w:rsid w:val="6E5C208F"/>
    <w:rsid w:val="6E723037"/>
    <w:rsid w:val="6E761835"/>
    <w:rsid w:val="6E851A98"/>
    <w:rsid w:val="6EAA784B"/>
    <w:rsid w:val="6EB1189B"/>
    <w:rsid w:val="6EC41563"/>
    <w:rsid w:val="6EC6299B"/>
    <w:rsid w:val="6ED924EF"/>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F6E6D"/>
    <w:rsid w:val="70B0102E"/>
    <w:rsid w:val="70C66482"/>
    <w:rsid w:val="70C94A80"/>
    <w:rsid w:val="70D0706A"/>
    <w:rsid w:val="70F92DD2"/>
    <w:rsid w:val="7123259E"/>
    <w:rsid w:val="713A5025"/>
    <w:rsid w:val="71680B0F"/>
    <w:rsid w:val="71854B70"/>
    <w:rsid w:val="71B763EC"/>
    <w:rsid w:val="71DF7323"/>
    <w:rsid w:val="71EF104F"/>
    <w:rsid w:val="71F95237"/>
    <w:rsid w:val="722D514D"/>
    <w:rsid w:val="725337DC"/>
    <w:rsid w:val="7258197D"/>
    <w:rsid w:val="725D51C5"/>
    <w:rsid w:val="725E3D3D"/>
    <w:rsid w:val="725F4D5A"/>
    <w:rsid w:val="72C55CA1"/>
    <w:rsid w:val="72CF0E9B"/>
    <w:rsid w:val="72DD0F8F"/>
    <w:rsid w:val="72FF072E"/>
    <w:rsid w:val="73045661"/>
    <w:rsid w:val="7307377D"/>
    <w:rsid w:val="733A35E5"/>
    <w:rsid w:val="7353025C"/>
    <w:rsid w:val="73557AEB"/>
    <w:rsid w:val="737F302F"/>
    <w:rsid w:val="73833EA2"/>
    <w:rsid w:val="73924D5F"/>
    <w:rsid w:val="739F6EDB"/>
    <w:rsid w:val="73F522EE"/>
    <w:rsid w:val="74271298"/>
    <w:rsid w:val="74766500"/>
    <w:rsid w:val="748962D3"/>
    <w:rsid w:val="74B84E55"/>
    <w:rsid w:val="74C817E9"/>
    <w:rsid w:val="74D13C2A"/>
    <w:rsid w:val="7506617D"/>
    <w:rsid w:val="75322E1E"/>
    <w:rsid w:val="75BF0392"/>
    <w:rsid w:val="75DF5F11"/>
    <w:rsid w:val="75F25DC7"/>
    <w:rsid w:val="75FA5640"/>
    <w:rsid w:val="75FD2911"/>
    <w:rsid w:val="761F46F4"/>
    <w:rsid w:val="763E33C9"/>
    <w:rsid w:val="764C4219"/>
    <w:rsid w:val="764E771F"/>
    <w:rsid w:val="767852D8"/>
    <w:rsid w:val="76935F53"/>
    <w:rsid w:val="76953FE4"/>
    <w:rsid w:val="769972DB"/>
    <w:rsid w:val="76C0056C"/>
    <w:rsid w:val="76E44B48"/>
    <w:rsid w:val="76F43E80"/>
    <w:rsid w:val="76FD1966"/>
    <w:rsid w:val="77485F01"/>
    <w:rsid w:val="774A57ED"/>
    <w:rsid w:val="77737FCB"/>
    <w:rsid w:val="77763557"/>
    <w:rsid w:val="779F3D83"/>
    <w:rsid w:val="77C701A9"/>
    <w:rsid w:val="781D6991"/>
    <w:rsid w:val="783E1BEC"/>
    <w:rsid w:val="784E71DF"/>
    <w:rsid w:val="785A6DAA"/>
    <w:rsid w:val="789E6EBD"/>
    <w:rsid w:val="78BB0EB8"/>
    <w:rsid w:val="78C20EA8"/>
    <w:rsid w:val="790B57D8"/>
    <w:rsid w:val="790B6D58"/>
    <w:rsid w:val="79183C14"/>
    <w:rsid w:val="79291E78"/>
    <w:rsid w:val="79386064"/>
    <w:rsid w:val="79AF1C6D"/>
    <w:rsid w:val="79CA7B2C"/>
    <w:rsid w:val="79CC6A81"/>
    <w:rsid w:val="79E64949"/>
    <w:rsid w:val="7A2F1CB5"/>
    <w:rsid w:val="7A347257"/>
    <w:rsid w:val="7AA179F0"/>
    <w:rsid w:val="7AA65250"/>
    <w:rsid w:val="7AA8278C"/>
    <w:rsid w:val="7AB87518"/>
    <w:rsid w:val="7AD0040D"/>
    <w:rsid w:val="7AE16D71"/>
    <w:rsid w:val="7AE84FBC"/>
    <w:rsid w:val="7AF761D9"/>
    <w:rsid w:val="7B1B7961"/>
    <w:rsid w:val="7B320699"/>
    <w:rsid w:val="7B5B2FDA"/>
    <w:rsid w:val="7B9B28DB"/>
    <w:rsid w:val="7BD02646"/>
    <w:rsid w:val="7BD27F57"/>
    <w:rsid w:val="7BF6377E"/>
    <w:rsid w:val="7C094260"/>
    <w:rsid w:val="7C1266C5"/>
    <w:rsid w:val="7C2C1E15"/>
    <w:rsid w:val="7C84703D"/>
    <w:rsid w:val="7CB53C71"/>
    <w:rsid w:val="7CB63B55"/>
    <w:rsid w:val="7CB74420"/>
    <w:rsid w:val="7CBC31DA"/>
    <w:rsid w:val="7CCB3D37"/>
    <w:rsid w:val="7CD0502E"/>
    <w:rsid w:val="7CD42218"/>
    <w:rsid w:val="7CD6006E"/>
    <w:rsid w:val="7D146DE8"/>
    <w:rsid w:val="7D2E1A4A"/>
    <w:rsid w:val="7D3C766F"/>
    <w:rsid w:val="7D4A2001"/>
    <w:rsid w:val="7D846C0E"/>
    <w:rsid w:val="7D963331"/>
    <w:rsid w:val="7D9C49E0"/>
    <w:rsid w:val="7D9C539A"/>
    <w:rsid w:val="7DB07306"/>
    <w:rsid w:val="7DB55021"/>
    <w:rsid w:val="7DDD367E"/>
    <w:rsid w:val="7E1259A1"/>
    <w:rsid w:val="7E237C4A"/>
    <w:rsid w:val="7E334C61"/>
    <w:rsid w:val="7E4328CE"/>
    <w:rsid w:val="7E784305"/>
    <w:rsid w:val="7ECD2830"/>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6"/>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27"/>
    <w:qFormat/>
    <w:uiPriority w:val="0"/>
    <w:pPr>
      <w:tabs>
        <w:tab w:val="left" w:pos="7060"/>
      </w:tabs>
      <w:spacing w:line="360" w:lineRule="auto"/>
      <w:ind w:firstLine="560" w:firstLineChars="200"/>
    </w:pPr>
    <w:rPr>
      <w:rFonts w:eastAsia="新宋体"/>
      <w:sz w:val="28"/>
    </w:rPr>
  </w:style>
  <w:style w:type="paragraph" w:styleId="6">
    <w:name w:val="Normal Indent"/>
    <w:basedOn w:val="1"/>
    <w:unhideWhenUsed/>
    <w:qFormat/>
    <w:uiPriority w:val="99"/>
    <w:pPr>
      <w:ind w:firstLine="420"/>
    </w:pPr>
    <w:rPr>
      <w:szCs w:val="20"/>
    </w:rPr>
  </w:style>
  <w:style w:type="paragraph" w:styleId="7">
    <w:name w:val="annotation text"/>
    <w:basedOn w:val="1"/>
    <w:link w:val="23"/>
    <w:semiHidden/>
    <w:qFormat/>
    <w:uiPriority w:val="0"/>
    <w:pPr>
      <w:jc w:val="left"/>
    </w:pPr>
    <w:rPr>
      <w:rFonts w:ascii="Arial" w:hAnsi="Arial" w:cs="Arial"/>
    </w:rPr>
  </w:style>
  <w:style w:type="paragraph" w:styleId="8">
    <w:name w:val="Body Text"/>
    <w:basedOn w:val="1"/>
    <w:next w:val="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9">
    <w:name w:val="Body Text First Indent"/>
    <w:basedOn w:val="8"/>
    <w:next w:val="10"/>
    <w:unhideWhenUsed/>
    <w:qFormat/>
    <w:uiPriority w:val="99"/>
    <w:pPr>
      <w:ind w:firstLine="420" w:firstLineChars="100"/>
    </w:pPr>
  </w:style>
  <w:style w:type="paragraph" w:styleId="10">
    <w:name w:val="toc 6"/>
    <w:basedOn w:val="1"/>
    <w:next w:val="1"/>
    <w:qFormat/>
    <w:uiPriority w:val="99"/>
    <w:pPr>
      <w:ind w:left="2100" w:leftChars="1000"/>
    </w:pPr>
    <w:rPr>
      <w:rFonts w:ascii="Calibri" w:hAnsi="Calibri"/>
      <w:szCs w:val="22"/>
    </w:rPr>
  </w:style>
  <w:style w:type="paragraph" w:styleId="11">
    <w:name w:val="Balloon Text"/>
    <w:basedOn w:val="1"/>
    <w:link w:val="28"/>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page number"/>
    <w:basedOn w:val="16"/>
    <w:qFormat/>
    <w:uiPriority w:val="99"/>
    <w:rPr>
      <w:rFonts w:cs="Times New Roman"/>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uiPriority w:val="20"/>
    <w:rPr>
      <w:i/>
    </w:rPr>
  </w:style>
  <w:style w:type="character" w:styleId="20">
    <w:name w:val="Hyperlink"/>
    <w:qFormat/>
    <w:uiPriority w:val="0"/>
    <w:rPr>
      <w:color w:val="0000FF"/>
      <w:u w:val="single"/>
    </w:rPr>
  </w:style>
  <w:style w:type="paragraph" w:customStyle="1" w:styleId="21">
    <w:name w:val="Char"/>
    <w:basedOn w:val="1"/>
    <w:qFormat/>
    <w:uiPriority w:val="0"/>
    <w:pPr>
      <w:adjustRightInd w:val="0"/>
      <w:snapToGrid w:val="0"/>
    </w:pPr>
    <w:rPr>
      <w:szCs w:val="20"/>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批注文字 Char"/>
    <w:basedOn w:val="16"/>
    <w:link w:val="7"/>
    <w:semiHidden/>
    <w:qFormat/>
    <w:uiPriority w:val="0"/>
    <w:rPr>
      <w:rFonts w:ascii="Arial" w:hAnsi="Arial" w:eastAsia="宋体" w:cs="Arial"/>
      <w:szCs w:val="24"/>
    </w:rPr>
  </w:style>
  <w:style w:type="character" w:customStyle="1" w:styleId="24">
    <w:name w:val="页眉 Char"/>
    <w:basedOn w:val="16"/>
    <w:link w:val="13"/>
    <w:qFormat/>
    <w:uiPriority w:val="99"/>
    <w:rPr>
      <w:rFonts w:ascii="Times New Roman" w:hAnsi="Times New Roman" w:eastAsia="宋体" w:cs="Times New Roman"/>
      <w:sz w:val="18"/>
      <w:szCs w:val="18"/>
    </w:rPr>
  </w:style>
  <w:style w:type="character" w:customStyle="1" w:styleId="25">
    <w:name w:val="页脚 Char"/>
    <w:basedOn w:val="16"/>
    <w:link w:val="12"/>
    <w:qFormat/>
    <w:uiPriority w:val="99"/>
    <w:rPr>
      <w:rFonts w:ascii="Times New Roman" w:hAnsi="Times New Roman" w:eastAsia="宋体" w:cs="Times New Roman"/>
      <w:sz w:val="18"/>
      <w:szCs w:val="18"/>
    </w:rPr>
  </w:style>
  <w:style w:type="character" w:customStyle="1" w:styleId="26">
    <w:name w:val="标题 3 Char"/>
    <w:basedOn w:val="16"/>
    <w:link w:val="5"/>
    <w:qFormat/>
    <w:uiPriority w:val="0"/>
    <w:rPr>
      <w:rFonts w:ascii="Times New Roman" w:hAnsi="Times New Roman" w:eastAsia="宋体" w:cs="Times New Roman"/>
      <w:b/>
      <w:bCs/>
      <w:sz w:val="32"/>
      <w:szCs w:val="32"/>
    </w:rPr>
  </w:style>
  <w:style w:type="character" w:customStyle="1" w:styleId="27">
    <w:name w:val="正文文本缩进 Char"/>
    <w:basedOn w:val="16"/>
    <w:link w:val="3"/>
    <w:qFormat/>
    <w:uiPriority w:val="0"/>
    <w:rPr>
      <w:rFonts w:ascii="Times New Roman" w:hAnsi="Times New Roman" w:eastAsia="新宋体" w:cs="Times New Roman"/>
      <w:sz w:val="28"/>
      <w:szCs w:val="24"/>
    </w:rPr>
  </w:style>
  <w:style w:type="character" w:customStyle="1" w:styleId="28">
    <w:name w:val="批注框文本 Char"/>
    <w:basedOn w:val="16"/>
    <w:link w:val="11"/>
    <w:semiHidden/>
    <w:qFormat/>
    <w:uiPriority w:val="99"/>
    <w:rPr>
      <w:rFonts w:ascii="Times New Roman" w:hAnsi="Times New Roman" w:eastAsia="宋体" w:cs="Times New Roman"/>
      <w:sz w:val="18"/>
      <w:szCs w:val="18"/>
    </w:rPr>
  </w:style>
  <w:style w:type="paragraph" w:styleId="29">
    <w:name w:val="List Paragraph"/>
    <w:basedOn w:val="1"/>
    <w:unhideWhenUsed/>
    <w:qFormat/>
    <w:uiPriority w:val="99"/>
    <w:pPr>
      <w:ind w:firstLine="420" w:firstLineChars="200"/>
    </w:pPr>
  </w:style>
  <w:style w:type="character" w:customStyle="1" w:styleId="30">
    <w:name w:val="font41"/>
    <w:basedOn w:val="16"/>
    <w:qFormat/>
    <w:uiPriority w:val="0"/>
    <w:rPr>
      <w:rFonts w:hint="eastAsia" w:ascii="宋体" w:hAnsi="宋体" w:eastAsia="宋体" w:cs="宋体"/>
      <w:color w:val="000000"/>
      <w:sz w:val="44"/>
      <w:szCs w:val="44"/>
      <w:u w:val="none"/>
      <w:vertAlign w:val="superscript"/>
    </w:rPr>
  </w:style>
  <w:style w:type="character" w:customStyle="1" w:styleId="31">
    <w:name w:val="font11"/>
    <w:basedOn w:val="16"/>
    <w:qFormat/>
    <w:uiPriority w:val="0"/>
    <w:rPr>
      <w:rFonts w:hint="eastAsia" w:ascii="宋体" w:hAnsi="宋体" w:eastAsia="宋体" w:cs="宋体"/>
      <w:color w:val="000000"/>
      <w:sz w:val="44"/>
      <w:szCs w:val="44"/>
      <w:u w:val="none"/>
    </w:rPr>
  </w:style>
  <w:style w:type="character" w:customStyle="1" w:styleId="32">
    <w:name w:val="font31"/>
    <w:basedOn w:val="16"/>
    <w:qFormat/>
    <w:uiPriority w:val="0"/>
    <w:rPr>
      <w:rFonts w:hint="eastAsia" w:ascii="宋体" w:hAnsi="宋体" w:eastAsia="宋体" w:cs="宋体"/>
      <w:color w:val="000000"/>
      <w:sz w:val="16"/>
      <w:szCs w:val="16"/>
      <w:u w:val="none"/>
      <w:vertAlign w:val="superscript"/>
    </w:rPr>
  </w:style>
  <w:style w:type="character" w:customStyle="1" w:styleId="33">
    <w:name w:val="font01"/>
    <w:basedOn w:val="16"/>
    <w:qFormat/>
    <w:uiPriority w:val="0"/>
    <w:rPr>
      <w:rFonts w:hint="eastAsia" w:ascii="宋体" w:hAnsi="宋体" w:eastAsia="宋体" w:cs="宋体"/>
      <w:color w:val="000000"/>
      <w:sz w:val="16"/>
      <w:szCs w:val="16"/>
      <w:u w:val="none"/>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28</Pages>
  <Words>25775</Words>
  <Characters>26655</Characters>
  <Lines>82</Lines>
  <Paragraphs>23</Paragraphs>
  <TotalTime>0</TotalTime>
  <ScaleCrop>false</ScaleCrop>
  <LinksUpToDate>false</LinksUpToDate>
  <CharactersWithSpaces>27997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2022-07-25T04:17:00Z</cp:lastPrinted>
  <dcterms:modified xsi:type="dcterms:W3CDTF">2022-07-26T00:52:28Z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293D556150EE408CB6166E28E9EB5FB7</vt:lpwstr>
  </property>
</Properties>
</file>