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2022年南浔頔塘府s-1幢206室商铺分割施工劳务分包工程（重新招标）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2022-11-004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52042287"/>
      <w:bookmarkStart w:id="2" w:name="_Toc144974479"/>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9736"/>
      <w:bookmarkStart w:id="5" w:name="_Toc12516"/>
      <w:bookmarkStart w:id="6" w:name="_Toc246996157"/>
      <w:bookmarkStart w:id="7" w:name="_Toc33257216"/>
      <w:bookmarkStart w:id="8" w:name="_Toc25400"/>
      <w:bookmarkStart w:id="9" w:name="_Toc247096243"/>
      <w:bookmarkStart w:id="10" w:name="_Toc246996900"/>
      <w:bookmarkStart w:id="11" w:name="_Toc247085671"/>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44974482"/>
      <w:bookmarkStart w:id="13" w:name="_Toc449509649"/>
      <w:bookmarkStart w:id="14" w:name="_Toc152045514"/>
      <w:bookmarkStart w:id="15" w:name="_Toc246996160"/>
      <w:bookmarkStart w:id="16" w:name="_Toc246996903"/>
      <w:bookmarkStart w:id="17" w:name="_Toc247085674"/>
      <w:bookmarkStart w:id="18" w:name="_Toc179632530"/>
      <w:bookmarkStart w:id="19" w:name="_Toc15204229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2022年南浔頔塘府s-1幢206室商铺分割施工劳务分包工程（重新招标）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21746"/>
      <w:bookmarkStart w:id="23" w:name="_Toc30476"/>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2022年南浔頔塘府s-1幢206室商铺分割施工劳务分包工程（重新招标）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5.82</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2022-11-004</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27336"/>
      <w:bookmarkStart w:id="27" w:name="_Toc11431"/>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湖州市南浔区頔塘府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sz w:val="28"/>
              <w:szCs w:val="28"/>
              <w:highlight w:val="yellow"/>
              <w:u w:val="single"/>
              <w:lang w:eastAsia="zh-CN"/>
            </w:rPr>
            <w:t>CD-01-02-03D地块（沿街商业西）将s-1幢206室（图纸：二层平面图中A-6轴至A-24轴线间）商铺平均分割成4间：①分割方式以“打钉划线”代替“增加墙体”；②A-1-2室、A-1-4室各增加外门LM1824（图纸）；③A-1-3室增加四个外窗C1204（图纸）；④根据变更图纸增设水电。</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28日历天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33257219"/>
      <w:bookmarkStart w:id="31" w:name="_Toc20292"/>
      <w:bookmarkStart w:id="32" w:name="_Toc27897"/>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土建或装修劳务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16173"/>
      <w:bookmarkStart w:id="35" w:name="_Toc33257220"/>
      <w:bookmarkStart w:id="36" w:name="_Toc22778"/>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12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12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448"/>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2022年12月5日9时30分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2544"/>
      <w:bookmarkStart w:id="43" w:name="_Toc8252"/>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871"/>
      <w:bookmarkStart w:id="46" w:name="_Toc29082"/>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5527"/>
      <w:bookmarkStart w:id="50" w:name="_Toc179632544"/>
      <w:bookmarkStart w:id="51" w:name="_Toc144974495"/>
      <w:bookmarkStart w:id="52" w:name="_Toc152042303"/>
      <w:bookmarkStart w:id="53" w:name="_Toc247085687"/>
      <w:bookmarkStart w:id="54" w:name="_Toc246996173"/>
      <w:bookmarkStart w:id="55" w:name="_Toc246996916"/>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79632545"/>
      <w:bookmarkStart w:id="61" w:name="_Toc152045528"/>
      <w:bookmarkStart w:id="62" w:name="_Toc152042304"/>
      <w:bookmarkStart w:id="63" w:name="_Toc246996917"/>
      <w:bookmarkStart w:id="64" w:name="_Toc247085688"/>
      <w:bookmarkStart w:id="65" w:name="_Toc15081"/>
      <w:bookmarkStart w:id="66" w:name="_Toc27860"/>
      <w:bookmarkStart w:id="67" w:name="_Toc26698"/>
      <w:bookmarkStart w:id="68" w:name="_Toc246996174"/>
      <w:bookmarkStart w:id="69" w:name="_Toc33257226"/>
      <w:bookmarkStart w:id="70" w:name="_Toc14497449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2022年南浔頔塘府s-1幢206室商铺分割施工劳务分包工程（重新招标）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28日历天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5</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2022年12月5日9时30分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12</w:t>
            </w:r>
            <w:r>
              <w:rPr>
                <w:rFonts w:hint="eastAsia" w:ascii="仿宋_GB2312" w:eastAsia="仿宋_GB2312"/>
                <w:szCs w:val="21"/>
              </w:rPr>
              <w:t>月</w:t>
            </w:r>
            <w:r>
              <w:rPr>
                <w:rFonts w:hint="eastAsia" w:ascii="仿宋_GB2312" w:eastAsia="仿宋_GB2312"/>
                <w:szCs w:val="21"/>
                <w:u w:val="single"/>
                <w:lang w:val="en-US" w:eastAsia="zh-CN"/>
              </w:rPr>
              <w:t>4</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 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工程暂估价5.82万元，其中劳务暂估价1.45万元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2022年12月5日9时30分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5529"/>
            <w:bookmarkStart w:id="112" w:name="_Toc247085689"/>
            <w:bookmarkStart w:id="113" w:name="_Toc246996918"/>
            <w:bookmarkStart w:id="114" w:name="_Toc152042305"/>
            <w:bookmarkStart w:id="115" w:name="_Toc144974497"/>
            <w:bookmarkStart w:id="116" w:name="_Toc33257227"/>
            <w:bookmarkStart w:id="117" w:name="_Toc246996175"/>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11002"/>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176"/>
      <w:bookmarkStart w:id="123" w:name="_Toc152042306"/>
      <w:bookmarkStart w:id="124" w:name="_Toc247085690"/>
      <w:bookmarkStart w:id="125" w:name="_Toc449509657"/>
      <w:bookmarkStart w:id="126" w:name="_Toc144974498"/>
      <w:bookmarkStart w:id="127" w:name="_Toc179632547"/>
      <w:bookmarkStart w:id="128" w:name="_Toc152045530"/>
      <w:bookmarkStart w:id="129" w:name="_Toc246996919"/>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177"/>
      <w:bookmarkStart w:id="135" w:name="_Toc152045531"/>
      <w:bookmarkStart w:id="136" w:name="_Toc449509658"/>
      <w:bookmarkStart w:id="137" w:name="_Toc152042307"/>
      <w:bookmarkStart w:id="138" w:name="_Toc144974499"/>
      <w:bookmarkStart w:id="139" w:name="_Toc247085691"/>
      <w:bookmarkStart w:id="140" w:name="_Toc246996920"/>
      <w:bookmarkStart w:id="141" w:name="_Toc17963254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5532"/>
      <w:bookmarkStart w:id="143" w:name="_Toc152042308"/>
      <w:bookmarkStart w:id="144" w:name="_Toc179632549"/>
      <w:bookmarkStart w:id="145" w:name="_Toc246996921"/>
      <w:bookmarkStart w:id="146" w:name="_Toc246996178"/>
      <w:bookmarkStart w:id="147" w:name="_Toc247085692"/>
      <w:bookmarkStart w:id="148" w:name="_Toc144974500"/>
      <w:bookmarkStart w:id="149" w:name="_Toc44950965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6996179"/>
      <w:bookmarkStart w:id="156" w:name="_Toc449509660"/>
      <w:bookmarkStart w:id="157" w:name="_Toc247085693"/>
      <w:bookmarkStart w:id="158" w:name="_Toc152045534"/>
      <w:bookmarkStart w:id="159" w:name="_Toc179632551"/>
      <w:bookmarkStart w:id="160" w:name="_Toc152042310"/>
      <w:bookmarkStart w:id="161" w:name="_Toc246996922"/>
      <w:bookmarkStart w:id="162" w:name="_Toc14497450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44974503"/>
      <w:bookmarkStart w:id="167" w:name="_Toc246996923"/>
      <w:bookmarkStart w:id="168" w:name="_Toc152042311"/>
      <w:bookmarkStart w:id="169" w:name="_Toc152045535"/>
      <w:bookmarkStart w:id="170" w:name="_Toc247085694"/>
      <w:bookmarkStart w:id="171" w:name="_Toc246996180"/>
      <w:bookmarkStart w:id="172" w:name="_Toc179632552"/>
      <w:bookmarkStart w:id="173" w:name="_Toc44950966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52042312"/>
      <w:bookmarkStart w:id="175" w:name="_Toc144974504"/>
      <w:bookmarkStart w:id="176" w:name="_Toc449509662"/>
      <w:bookmarkStart w:id="177" w:name="_Toc152045536"/>
      <w:bookmarkStart w:id="178" w:name="_Toc247085695"/>
      <w:bookmarkStart w:id="179" w:name="_Toc246996181"/>
      <w:bookmarkStart w:id="180" w:name="_Toc179632553"/>
      <w:bookmarkStart w:id="181" w:name="_Toc24699692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152045537"/>
      <w:bookmarkStart w:id="185" w:name="_Toc449509663"/>
      <w:bookmarkStart w:id="186" w:name="_Toc246996182"/>
      <w:bookmarkStart w:id="187" w:name="_Toc152042313"/>
      <w:bookmarkStart w:id="188" w:name="_Toc179632554"/>
      <w:bookmarkStart w:id="189" w:name="_Toc247085696"/>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152042314"/>
      <w:bookmarkStart w:id="192" w:name="_Toc144974506"/>
      <w:bookmarkStart w:id="193" w:name="_Toc152045538"/>
      <w:bookmarkStart w:id="194" w:name="_Toc246996183"/>
      <w:bookmarkStart w:id="195" w:name="_Toc179632555"/>
      <w:bookmarkStart w:id="196"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449509665"/>
      <w:bookmarkStart w:id="200" w:name="_Toc247527563"/>
      <w:bookmarkStart w:id="201" w:name="_Toc152042315"/>
      <w:bookmarkStart w:id="202" w:name="_Toc152045539"/>
      <w:bookmarkStart w:id="203" w:name="_Toc144974507"/>
      <w:bookmarkStart w:id="204" w:name="_Toc247513962"/>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2316"/>
      <w:bookmarkStart w:id="207" w:name="_Toc247527564"/>
      <w:bookmarkStart w:id="208" w:name="_Toc247513963"/>
      <w:bookmarkStart w:id="209" w:name="_Toc152045540"/>
      <w:bookmarkStart w:id="210" w:name="_Toc144974508"/>
      <w:bookmarkStart w:id="211" w:name="_Toc449509666"/>
      <w:bookmarkStart w:id="212" w:name="_Toc247592877"/>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930"/>
      <w:bookmarkStart w:id="215" w:name="_Toc33257228"/>
      <w:bookmarkStart w:id="216" w:name="_Toc152045542"/>
      <w:bookmarkStart w:id="217" w:name="_Toc247085701"/>
      <w:bookmarkStart w:id="218" w:name="_Toc246996187"/>
      <w:bookmarkStart w:id="219" w:name="_Toc144974510"/>
      <w:bookmarkStart w:id="220" w:name="_Toc152042318"/>
      <w:bookmarkStart w:id="221" w:name="_Toc17963256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11148"/>
      <w:bookmarkStart w:id="225" w:name="_Toc3637"/>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79632561"/>
      <w:bookmarkStart w:id="227" w:name="_Toc449509669"/>
      <w:bookmarkStart w:id="228" w:name="_Toc152045543"/>
      <w:bookmarkStart w:id="229" w:name="_Toc246996931"/>
      <w:bookmarkStart w:id="230" w:name="_Toc152042319"/>
      <w:bookmarkStart w:id="231" w:name="_Toc144974511"/>
      <w:bookmarkStart w:id="232" w:name="_Toc246996188"/>
      <w:bookmarkStart w:id="233" w:name="_Toc247085702"/>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932"/>
      <w:bookmarkStart w:id="236" w:name="_Toc152045544"/>
      <w:bookmarkStart w:id="237" w:name="_Toc152042320"/>
      <w:bookmarkStart w:id="238" w:name="_Toc246996189"/>
      <w:bookmarkStart w:id="239" w:name="_Toc144974512"/>
      <w:bookmarkStart w:id="240" w:name="_Toc179632562"/>
      <w:bookmarkStart w:id="241" w:name="_Toc247085703"/>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7085704"/>
      <w:bookmarkStart w:id="250" w:name="_Toc152045545"/>
      <w:bookmarkStart w:id="251" w:name="_Toc152042321"/>
      <w:bookmarkStart w:id="252" w:name="_Toc179632563"/>
      <w:bookmarkStart w:id="253" w:name="_Toc449509671"/>
      <w:bookmarkStart w:id="254" w:name="_Toc144974513"/>
      <w:bookmarkStart w:id="255" w:name="_Toc246996190"/>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7085705"/>
      <w:bookmarkStart w:id="258" w:name="_Toc7713"/>
      <w:bookmarkStart w:id="259" w:name="_Toc246996934"/>
      <w:bookmarkStart w:id="260" w:name="_Toc144974514"/>
      <w:bookmarkStart w:id="261" w:name="_Toc29950"/>
      <w:bookmarkStart w:id="262" w:name="_Toc24147"/>
      <w:bookmarkStart w:id="263" w:name="_Toc152042322"/>
      <w:bookmarkStart w:id="264" w:name="_Toc33257229"/>
      <w:bookmarkStart w:id="265" w:name="_Toc179632564"/>
      <w:bookmarkStart w:id="266" w:name="_Toc152045546"/>
      <w:bookmarkStart w:id="267" w:name="_Toc246996191"/>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152045547"/>
      <w:bookmarkStart w:id="270" w:name="_Toc144974515"/>
      <w:bookmarkStart w:id="271" w:name="_Toc179632565"/>
      <w:bookmarkStart w:id="272" w:name="_Toc152042323"/>
      <w:bookmarkStart w:id="273" w:name="_Toc449509673"/>
      <w:bookmarkStart w:id="274" w:name="_Toc246996192"/>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246996193"/>
      <w:bookmarkStart w:id="280" w:name="_Toc179632566"/>
      <w:bookmarkStart w:id="281" w:name="_Toc152045548"/>
      <w:bookmarkStart w:id="282" w:name="_Toc144974516"/>
      <w:bookmarkStart w:id="283" w:name="_Toc449509674"/>
      <w:bookmarkStart w:id="284" w:name="_Toc152042324"/>
      <w:bookmarkStart w:id="285" w:name="_Toc24699693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79632567"/>
      <w:bookmarkStart w:id="288" w:name="_Toc144974517"/>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449509675"/>
      <w:bookmarkStart w:id="292" w:name="_Toc246996194"/>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449509676"/>
      <w:bookmarkStart w:id="296" w:name="_Toc246996195"/>
      <w:bookmarkStart w:id="297" w:name="_Toc152045550"/>
      <w:bookmarkStart w:id="298" w:name="_Toc179632568"/>
      <w:bookmarkStart w:id="299" w:name="_Toc246996938"/>
      <w:bookmarkStart w:id="300" w:name="_Toc144974518"/>
      <w:bookmarkStart w:id="301" w:name="_Toc152042326"/>
      <w:bookmarkStart w:id="302" w:name="_Toc247085709"/>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5552"/>
      <w:bookmarkStart w:id="304" w:name="_Toc246996939"/>
      <w:bookmarkStart w:id="305" w:name="_Toc247085710"/>
      <w:bookmarkStart w:id="306" w:name="_Toc246996196"/>
      <w:bookmarkStart w:id="307" w:name="_Toc152042328"/>
      <w:bookmarkStart w:id="308" w:name="_Toc179632570"/>
      <w:bookmarkStart w:id="309" w:name="_Toc14497452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179632571"/>
      <w:bookmarkStart w:id="313" w:name="_Toc152045553"/>
      <w:bookmarkStart w:id="314" w:name="_Toc247085711"/>
      <w:bookmarkStart w:id="315" w:name="_Toc246996940"/>
      <w:bookmarkStart w:id="316" w:name="_Toc152042329"/>
      <w:bookmarkStart w:id="317" w:name="_Toc14497452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247085713"/>
      <w:bookmarkStart w:id="320" w:name="_Toc152042331"/>
      <w:bookmarkStart w:id="321" w:name="_Toc246996942"/>
      <w:bookmarkStart w:id="322" w:name="_Toc152045555"/>
      <w:bookmarkStart w:id="323" w:name="_Toc246996199"/>
      <w:bookmarkStart w:id="324" w:name="_Toc14497452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26518"/>
      <w:bookmarkStart w:id="327" w:name="_Toc33257230"/>
      <w:bookmarkStart w:id="328" w:name="_Toc19837"/>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152045557"/>
      <w:bookmarkStart w:id="331" w:name="_Toc152042333"/>
      <w:bookmarkStart w:id="332" w:name="_Toc246996944"/>
      <w:bookmarkStart w:id="333" w:name="_Toc246996201"/>
      <w:bookmarkStart w:id="334" w:name="_Toc144974525"/>
      <w:bookmarkStart w:id="335" w:name="_Toc247085715"/>
      <w:bookmarkStart w:id="336" w:name="_Toc449509680"/>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79632576"/>
      <w:bookmarkStart w:id="339" w:name="_Toc246996202"/>
      <w:bookmarkStart w:id="340" w:name="_Toc449509681"/>
      <w:bookmarkStart w:id="341" w:name="_Toc144974526"/>
      <w:bookmarkStart w:id="342" w:name="_Toc152045558"/>
      <w:bookmarkStart w:id="343" w:name="_Toc246996945"/>
      <w:bookmarkStart w:id="344" w:name="_Toc247085716"/>
      <w:bookmarkStart w:id="345" w:name="_Toc152042334"/>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6996946"/>
      <w:bookmarkStart w:id="347" w:name="_Toc152045559"/>
      <w:bookmarkStart w:id="348" w:name="_Toc152042335"/>
      <w:bookmarkStart w:id="349" w:name="_Toc15009"/>
      <w:bookmarkStart w:id="350" w:name="_Toc510"/>
      <w:bookmarkStart w:id="351" w:name="_Toc564"/>
      <w:bookmarkStart w:id="352" w:name="_Toc247085717"/>
      <w:bookmarkStart w:id="353" w:name="_Toc144974527"/>
      <w:bookmarkStart w:id="354" w:name="_Toc179632577"/>
      <w:bookmarkStart w:id="355" w:name="_Toc246996203"/>
      <w:bookmarkStart w:id="356" w:name="_Toc33257231"/>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947"/>
      <w:bookmarkStart w:id="358" w:name="_Toc152045560"/>
      <w:bookmarkStart w:id="359" w:name="_Toc144974528"/>
      <w:bookmarkStart w:id="360" w:name="_Toc179632578"/>
      <w:bookmarkStart w:id="361" w:name="_Toc152042336"/>
      <w:bookmarkStart w:id="362" w:name="_Toc246996204"/>
      <w:bookmarkStart w:id="363" w:name="_Toc449509683"/>
      <w:bookmarkStart w:id="364" w:name="_Toc24708571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2337"/>
      <w:bookmarkStart w:id="366" w:name="_Toc246996205"/>
      <w:bookmarkStart w:id="367" w:name="_Toc144974529"/>
      <w:bookmarkStart w:id="368" w:name="_Toc179632579"/>
      <w:bookmarkStart w:id="369" w:name="_Toc152045561"/>
      <w:bookmarkStart w:id="370" w:name="_Toc247085719"/>
      <w:bookmarkStart w:id="371" w:name="_Toc246996948"/>
      <w:bookmarkStart w:id="372" w:name="_Toc449509684"/>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52042338"/>
      <w:bookmarkStart w:id="377" w:name="_Toc152045562"/>
      <w:bookmarkStart w:id="378" w:name="_Toc144974530"/>
      <w:bookmarkStart w:id="379" w:name="_Toc246996949"/>
      <w:bookmarkStart w:id="380" w:name="_Toc247085720"/>
      <w:bookmarkStart w:id="381" w:name="_Toc179632580"/>
      <w:bookmarkStart w:id="382" w:name="_Toc246996206"/>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30654"/>
      <w:bookmarkStart w:id="385" w:name="_Toc33257232"/>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950"/>
      <w:bookmarkStart w:id="388" w:name="_Toc247085721"/>
      <w:bookmarkStart w:id="389" w:name="_Toc152042339"/>
      <w:bookmarkStart w:id="390" w:name="_Toc179632581"/>
      <w:bookmarkStart w:id="391" w:name="_Toc152045563"/>
      <w:bookmarkStart w:id="392" w:name="_Toc246996207"/>
      <w:bookmarkStart w:id="393" w:name="_Toc144974531"/>
      <w:bookmarkStart w:id="394" w:name="_Toc44950968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7085722"/>
      <w:bookmarkStart w:id="396" w:name="_Toc449509688"/>
      <w:bookmarkStart w:id="397" w:name="_Toc179632582"/>
      <w:bookmarkStart w:id="398" w:name="_Toc246996951"/>
      <w:bookmarkStart w:id="399" w:name="_Toc152045564"/>
      <w:bookmarkStart w:id="400" w:name="_Toc246996208"/>
      <w:bookmarkStart w:id="401" w:name="_Toc144974532"/>
      <w:bookmarkStart w:id="402" w:name="_Toc152042340"/>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79632583"/>
      <w:bookmarkStart w:id="404" w:name="_Toc449509689"/>
      <w:bookmarkStart w:id="405" w:name="_Toc246996209"/>
      <w:bookmarkStart w:id="406" w:name="_Toc247085723"/>
      <w:bookmarkStart w:id="407" w:name="_Toc246996952"/>
      <w:bookmarkStart w:id="408" w:name="_Toc144974533"/>
      <w:bookmarkStart w:id="409" w:name="_Toc152045565"/>
      <w:bookmarkStart w:id="410" w:name="_Toc152042341"/>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52042342"/>
      <w:bookmarkStart w:id="412" w:name="_Toc246996953"/>
      <w:bookmarkStart w:id="413" w:name="_Toc5728"/>
      <w:bookmarkStart w:id="414" w:name="_Toc30878"/>
      <w:bookmarkStart w:id="415" w:name="_Toc246996210"/>
      <w:bookmarkStart w:id="416" w:name="_Toc144974534"/>
      <w:bookmarkStart w:id="417" w:name="_Toc21883"/>
      <w:bookmarkStart w:id="418" w:name="_Toc179632584"/>
      <w:bookmarkStart w:id="419" w:name="_Toc247085724"/>
      <w:bookmarkStart w:id="420" w:name="_Toc152045566"/>
      <w:bookmarkStart w:id="421" w:name="_Toc3325723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152042343"/>
      <w:bookmarkStart w:id="424" w:name="_Toc246996211"/>
      <w:bookmarkStart w:id="425" w:name="_Toc246996954"/>
      <w:bookmarkStart w:id="426" w:name="_Toc247085725"/>
      <w:bookmarkStart w:id="427" w:name="_Toc179632585"/>
      <w:bookmarkStart w:id="428" w:name="_Toc152045567"/>
      <w:bookmarkStart w:id="429" w:name="_Toc14497453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79632586"/>
      <w:bookmarkStart w:id="432" w:name="_Toc246996955"/>
      <w:bookmarkStart w:id="433" w:name="_Toc247085726"/>
      <w:bookmarkStart w:id="434" w:name="_Toc152045568"/>
      <w:bookmarkStart w:id="435" w:name="_Toc152042344"/>
      <w:bookmarkStart w:id="436" w:name="_Toc449509693"/>
      <w:bookmarkStart w:id="437" w:name="_Toc246996212"/>
      <w:bookmarkStart w:id="438" w:name="_Toc14497453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7085727"/>
      <w:bookmarkStart w:id="440" w:name="_Toc246996213"/>
      <w:bookmarkStart w:id="441" w:name="_Toc449509694"/>
      <w:bookmarkStart w:id="442" w:name="_Toc246996956"/>
      <w:bookmarkStart w:id="443" w:name="_Toc179632587"/>
      <w:bookmarkStart w:id="444" w:name="_Toc144974537"/>
      <w:bookmarkStart w:id="445" w:name="_Toc152045569"/>
      <w:bookmarkStart w:id="446" w:name="_Toc152042345"/>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6996214"/>
      <w:bookmarkStart w:id="448" w:name="_Toc247085728"/>
      <w:bookmarkStart w:id="449" w:name="_Toc179632588"/>
      <w:bookmarkStart w:id="450" w:name="_Toc144974538"/>
      <w:bookmarkStart w:id="451" w:name="_Toc152042346"/>
      <w:bookmarkStart w:id="452" w:name="_Toc246996957"/>
      <w:bookmarkStart w:id="453" w:name="_Toc449509695"/>
      <w:bookmarkStart w:id="454" w:name="_Toc152045570"/>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20910"/>
      <w:bookmarkStart w:id="457" w:name="_Toc17888"/>
      <w:bookmarkStart w:id="458" w:name="_Toc21749"/>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246996962"/>
      <w:bookmarkStart w:id="461" w:name="_Toc247085733"/>
      <w:bookmarkStart w:id="462" w:name="_Toc144974543"/>
      <w:bookmarkStart w:id="463" w:name="_Toc296590983"/>
      <w:bookmarkStart w:id="464" w:name="_Toc179632593"/>
      <w:bookmarkStart w:id="465" w:name="_Toc152042351"/>
      <w:bookmarkStart w:id="466" w:name="_Toc246996219"/>
      <w:bookmarkStart w:id="467" w:name="_Toc449509697"/>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7085734"/>
      <w:bookmarkStart w:id="469" w:name="_Toc179632594"/>
      <w:bookmarkStart w:id="470" w:name="_Toc152042352"/>
      <w:bookmarkStart w:id="471" w:name="_Toc246996220"/>
      <w:bookmarkStart w:id="472" w:name="_Toc152045576"/>
      <w:bookmarkStart w:id="473" w:name="_Toc449509698"/>
      <w:bookmarkStart w:id="474" w:name="_Toc144974544"/>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44974545"/>
      <w:bookmarkStart w:id="477" w:name="_Toc246996221"/>
      <w:bookmarkStart w:id="478" w:name="_Toc449509699"/>
      <w:bookmarkStart w:id="479" w:name="_Toc179632595"/>
      <w:bookmarkStart w:id="480" w:name="_Toc247085735"/>
      <w:bookmarkStart w:id="481" w:name="_Toc152042353"/>
      <w:bookmarkStart w:id="482" w:name="_Toc246996964"/>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79632596"/>
      <w:bookmarkStart w:id="485" w:name="_Toc247085736"/>
      <w:bookmarkStart w:id="486" w:name="_Toc152045578"/>
      <w:bookmarkStart w:id="487" w:name="_Toc246996222"/>
      <w:bookmarkStart w:id="488" w:name="_Toc246996965"/>
      <w:bookmarkStart w:id="489" w:name="_Toc449509700"/>
      <w:bookmarkStart w:id="490" w:name="_Toc152042354"/>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449509701"/>
      <w:bookmarkStart w:id="494" w:name="_Toc152045579"/>
      <w:bookmarkStart w:id="495" w:name="_Toc246996223"/>
      <w:bookmarkStart w:id="496" w:name="_Toc246996966"/>
      <w:bookmarkStart w:id="497" w:name="_Toc179632597"/>
      <w:bookmarkStart w:id="498" w:name="_Toc247085737"/>
      <w:bookmarkStart w:id="499" w:name="_Toc15204235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7085738"/>
      <w:bookmarkStart w:id="501" w:name="_Toc152045580"/>
      <w:bookmarkStart w:id="502" w:name="_Toc246996224"/>
      <w:bookmarkStart w:id="503" w:name="_Toc14793"/>
      <w:bookmarkStart w:id="504" w:name="_Toc27973"/>
      <w:bookmarkStart w:id="505" w:name="_Toc17575"/>
      <w:bookmarkStart w:id="506" w:name="_Toc152042357"/>
      <w:bookmarkStart w:id="507" w:name="_Toc33257235"/>
      <w:bookmarkStart w:id="508" w:name="_Toc144974547"/>
      <w:bookmarkStart w:id="509" w:name="_Toc246996967"/>
      <w:bookmarkStart w:id="510" w:name="_Toc17963259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9085"/>
      <w:bookmarkStart w:id="513" w:name="_Toc33257237"/>
      <w:bookmarkStart w:id="514" w:name="_Toc1705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7085756"/>
      <w:bookmarkStart w:id="516" w:name="_Toc246996984"/>
      <w:bookmarkStart w:id="517" w:name="_Toc179632616"/>
      <w:bookmarkStart w:id="518" w:name="_Toc144974565"/>
      <w:bookmarkStart w:id="519" w:name="_Toc152045598"/>
      <w:bookmarkStart w:id="520" w:name="_Toc152042375"/>
      <w:bookmarkStart w:id="521" w:name="_Toc246996241"/>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8097"/>
      <w:bookmarkStart w:id="527" w:name="_Toc33257239"/>
      <w:bookmarkStart w:id="528" w:name="_Toc18103"/>
      <w:bookmarkStart w:id="529" w:name="_Toc152045599"/>
      <w:bookmarkStart w:id="530" w:name="_Toc144974566"/>
      <w:bookmarkStart w:id="531" w:name="第三章评标办法前附表"/>
      <w:bookmarkStart w:id="532" w:name="_Toc449509707"/>
      <w:bookmarkStart w:id="533" w:name="_Toc11541"/>
      <w:bookmarkStart w:id="534" w:name="_Toc246996242"/>
      <w:bookmarkStart w:id="535" w:name="_Toc247085757"/>
      <w:bookmarkStart w:id="536" w:name="_Toc152042376"/>
      <w:bookmarkStart w:id="537" w:name="_Toc246996985"/>
      <w:bookmarkStart w:id="538" w:name="_Toc179632617"/>
      <w:bookmarkStart w:id="539" w:name="_Toc152045609"/>
      <w:bookmarkStart w:id="540" w:name="_Toc246996252"/>
      <w:bookmarkStart w:id="541" w:name="_Toc144974577"/>
      <w:bookmarkStart w:id="542" w:name="_Toc247085767"/>
      <w:bookmarkStart w:id="543" w:name="_Toc152042387"/>
      <w:bookmarkStart w:id="544" w:name="_Toc179632627"/>
      <w:bookmarkStart w:id="545" w:name="_Toc246996995"/>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5600"/>
      <w:bookmarkStart w:id="547" w:name="_Toc449509708"/>
      <w:bookmarkStart w:id="548" w:name="_Toc179632618"/>
      <w:bookmarkStart w:id="549" w:name="_Toc152042377"/>
      <w:bookmarkStart w:id="550" w:name="_Toc246996986"/>
      <w:bookmarkStart w:id="551" w:name="_Toc247085758"/>
      <w:bookmarkStart w:id="552" w:name="_Toc144974567"/>
      <w:bookmarkStart w:id="553" w:name="_Toc246996243"/>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23857"/>
      <w:bookmarkStart w:id="557" w:name="_Toc11249"/>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6996987"/>
      <w:bookmarkStart w:id="560" w:name="_Toc449509709"/>
      <w:bookmarkStart w:id="561" w:name="_Toc144974568"/>
      <w:bookmarkStart w:id="562" w:name="_Toc23877"/>
      <w:bookmarkStart w:id="563" w:name="_Toc28726"/>
      <w:bookmarkStart w:id="564" w:name="_Toc247085759"/>
      <w:bookmarkStart w:id="565" w:name="_Toc246996244"/>
      <w:bookmarkStart w:id="566" w:name="_Toc152042378"/>
      <w:bookmarkStart w:id="567" w:name="_Toc15365"/>
      <w:bookmarkStart w:id="568" w:name="_Toc152045601"/>
      <w:bookmarkStart w:id="569" w:name="_Toc33257241"/>
      <w:bookmarkStart w:id="570" w:name="_Toc17963261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44974569"/>
      <w:bookmarkStart w:id="572" w:name="_Toc246996245"/>
      <w:bookmarkStart w:id="573" w:name="_Toc179632620"/>
      <w:bookmarkStart w:id="574" w:name="_Toc449509710"/>
      <w:bookmarkStart w:id="575" w:name="_Toc247085760"/>
      <w:bookmarkStart w:id="576" w:name="_Toc152045602"/>
      <w:bookmarkStart w:id="577" w:name="_Toc152042379"/>
      <w:bookmarkStart w:id="578" w:name="_Toc246996988"/>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7085761"/>
      <w:bookmarkStart w:id="580" w:name="_Toc152042380"/>
      <w:bookmarkStart w:id="581" w:name="_Toc152045603"/>
      <w:bookmarkStart w:id="582" w:name="_Toc144974570"/>
      <w:bookmarkStart w:id="583" w:name="_Toc246996246"/>
      <w:bookmarkStart w:id="584" w:name="_Toc449509711"/>
      <w:bookmarkStart w:id="585" w:name="_Toc246996989"/>
      <w:bookmarkStart w:id="586" w:name="_Toc17963262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246996247"/>
      <w:bookmarkStart w:id="588" w:name="_Toc144974571"/>
      <w:bookmarkStart w:id="589" w:name="_Toc33257242"/>
      <w:bookmarkStart w:id="590" w:name="_Toc152045604"/>
      <w:bookmarkStart w:id="591" w:name="_Toc449509712"/>
      <w:bookmarkStart w:id="592" w:name="_Toc152042381"/>
      <w:bookmarkStart w:id="593" w:name="_Toc246996990"/>
      <w:bookmarkStart w:id="594" w:name="_Toc247085762"/>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6241"/>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449509713"/>
      <w:bookmarkStart w:id="601" w:name="_Toc152045605"/>
      <w:bookmarkStart w:id="602" w:name="_Toc152042382"/>
      <w:bookmarkStart w:id="603" w:name="_Toc144974572"/>
      <w:bookmarkStart w:id="604" w:name="_Toc246996991"/>
      <w:bookmarkStart w:id="605" w:name="_Toc247085763"/>
      <w:bookmarkStart w:id="606" w:name="_Toc246996248"/>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79632624"/>
      <w:bookmarkStart w:id="609" w:name="_Toc152045606"/>
      <w:bookmarkStart w:id="610" w:name="_Toc152042384"/>
      <w:bookmarkStart w:id="611" w:name="_Toc449509714"/>
      <w:bookmarkStart w:id="612" w:name="_Toc246996249"/>
      <w:bookmarkStart w:id="613" w:name="_Toc246996992"/>
      <w:bookmarkStart w:id="614" w:name="_Toc247085764"/>
      <w:bookmarkStart w:id="615" w:name="_Toc144974573"/>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993"/>
      <w:bookmarkStart w:id="618" w:name="_Toc246996250"/>
      <w:bookmarkStart w:id="619" w:name="_Toc152042385"/>
      <w:bookmarkStart w:id="620" w:name="_Toc449509715"/>
      <w:bookmarkStart w:id="621" w:name="_Toc179632625"/>
      <w:bookmarkStart w:id="622" w:name="_Toc152045607"/>
      <w:bookmarkStart w:id="623" w:name="_Toc24708576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52045782"/>
      <w:bookmarkStart w:id="634" w:name="_Toc152042571"/>
      <w:bookmarkStart w:id="635" w:name="_Toc246997093"/>
      <w:bookmarkStart w:id="636" w:name="_Toc33257265"/>
      <w:bookmarkStart w:id="637" w:name="_Toc246996350"/>
      <w:bookmarkStart w:id="638" w:name="_Toc247096438"/>
      <w:bookmarkStart w:id="639" w:name="_Toc179632800"/>
      <w:bookmarkStart w:id="640" w:name="_Toc144974851"/>
      <w:bookmarkStart w:id="641" w:name="_Toc247085866"/>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2022年南浔頔塘府s-1幢206室商铺分割施工劳务分包工程（重新招标）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湖州市南浔区頔塘府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CD-01-02-03D地块（沿街商业西）将s-1幢206室（图纸：二层平面图中A-6轴至A-24轴线间）商铺平均分割成4间：①分割方式以“打钉划线”代替“增加墙体”；②A-1-2室、A-1-4室各增加外门LM1824（图纸）；③A-1-3室增加四个外窗C1204（图纸）；④根据变更图纸增设水电。</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工程暂估价5.82万元，其中劳务暂估价1.45万元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u w:val="none"/>
          <w:lang w:val="en-US" w:eastAsia="zh-CN"/>
        </w:rPr>
        <w:t>3</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28日历天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420" w:firstLineChars="20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 xml:space="preserve">的50%， </w:t>
      </w:r>
      <w:r>
        <w:rPr>
          <w:rFonts w:hint="eastAsia" w:ascii="仿宋" w:hAnsi="仿宋" w:eastAsia="仿宋" w:cs="仿宋"/>
          <w:szCs w:val="21"/>
          <w:highlight w:val="yellow"/>
          <w:lang w:val="en-US" w:eastAsia="zh-CN"/>
        </w:rPr>
        <w:t>审计报告经双方确认一致后</w:t>
      </w:r>
      <w:r>
        <w:rPr>
          <w:rFonts w:hint="eastAsia" w:ascii="仿宋" w:hAnsi="仿宋" w:eastAsia="仿宋" w:cs="仿宋"/>
          <w:szCs w:val="21"/>
          <w:highlight w:val="yellow"/>
          <w:lang w:val="zh-CN"/>
        </w:rPr>
        <w:t>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w:t>
      </w:r>
      <w:bookmarkStart w:id="695" w:name="_GoBack"/>
      <w:r>
        <w:rPr>
          <w:rFonts w:hint="eastAsia" w:ascii="仿宋" w:hAnsi="仿宋" w:eastAsia="仿宋" w:cs="仿宋"/>
          <w:szCs w:val="21"/>
          <w:lang w:val="zh-CN" w:eastAsia="zh-CN"/>
        </w:rPr>
        <w:t>终止</w:t>
      </w:r>
      <w:bookmarkEnd w:id="695"/>
      <w:r>
        <w:rPr>
          <w:rFonts w:hint="eastAsia" w:ascii="仿宋" w:hAnsi="仿宋" w:eastAsia="仿宋" w:cs="仿宋"/>
          <w:szCs w:val="21"/>
          <w:lang w:val="zh-CN" w:eastAsia="zh-CN"/>
        </w:rPr>
        <w:t>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hint="eastAsia"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3257267"/>
      <w:bookmarkStart w:id="646" w:name="_Toc26701"/>
      <w:bookmarkStart w:id="647" w:name="_Toc6894"/>
      <w:bookmarkStart w:id="648" w:name="_Toc30150"/>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46996373"/>
      <w:bookmarkStart w:id="650" w:name="_Toc152045808"/>
      <w:bookmarkStart w:id="651" w:name="_Toc152042597"/>
      <w:bookmarkStart w:id="652" w:name="_Toc144974876"/>
      <w:bookmarkStart w:id="653" w:name="_Toc21979"/>
      <w:bookmarkStart w:id="654" w:name="_Toc2501"/>
      <w:bookmarkStart w:id="655" w:name="_Toc449509920"/>
      <w:bookmarkStart w:id="656" w:name="_Toc33257268"/>
      <w:bookmarkStart w:id="657" w:name="_Toc179632828"/>
      <w:bookmarkStart w:id="658" w:name="_Toc247085891"/>
      <w:bookmarkStart w:id="659" w:name="_Toc246997116"/>
      <w:bookmarkStart w:id="660" w:name="_Toc5517"/>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337"/>
      <w:bookmarkStart w:id="662" w:name="_Toc33257269"/>
      <w:bookmarkStart w:id="663" w:name="_Toc25714"/>
      <w:bookmarkStart w:id="664" w:name="_Toc28271"/>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33257270"/>
      <w:bookmarkStart w:id="666" w:name="_Toc27783"/>
      <w:bookmarkStart w:id="667" w:name="_Toc6244"/>
      <w:bookmarkStart w:id="668" w:name="_Toc30256"/>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44974857"/>
      <w:bookmarkStart w:id="670" w:name="_Toc30207"/>
      <w:bookmarkStart w:id="671" w:name="_Toc152045788"/>
      <w:bookmarkStart w:id="672" w:name="_Toc33257275"/>
      <w:bookmarkStart w:id="673" w:name="_Toc152042577"/>
      <w:bookmarkStart w:id="674" w:name="_Toc14250"/>
      <w:bookmarkStart w:id="675" w:name="_Toc247085874"/>
      <w:bookmarkStart w:id="676" w:name="_Toc449509906"/>
      <w:bookmarkStart w:id="677" w:name="_Toc246996356"/>
      <w:bookmarkStart w:id="678" w:name="_Toc246997099"/>
      <w:bookmarkStart w:id="679" w:name="_Toc179632808"/>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535502723"/>
      <w:bookmarkStart w:id="682" w:name="_Toc24776"/>
      <w:bookmarkStart w:id="683" w:name="_Toc9996"/>
      <w:bookmarkStart w:id="684" w:name="_Toc33257276"/>
      <w:bookmarkStart w:id="685" w:name="_Toc10125"/>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33257277"/>
      <w:bookmarkStart w:id="689" w:name="_Toc25899"/>
      <w:bookmarkStart w:id="690" w:name="_Toc31445"/>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52"/>
      <w:bookmarkStart w:id="692" w:name="_Toc17838"/>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95D41"/>
    <w:rsid w:val="16AF3382"/>
    <w:rsid w:val="16B46372"/>
    <w:rsid w:val="16F2325F"/>
    <w:rsid w:val="173C0FBE"/>
    <w:rsid w:val="17620A24"/>
    <w:rsid w:val="17DB07D7"/>
    <w:rsid w:val="17ED5B62"/>
    <w:rsid w:val="180B67BF"/>
    <w:rsid w:val="183741A5"/>
    <w:rsid w:val="189D7B53"/>
    <w:rsid w:val="18B50F5C"/>
    <w:rsid w:val="192904AF"/>
    <w:rsid w:val="195E16BF"/>
    <w:rsid w:val="19CD421E"/>
    <w:rsid w:val="19D27BCD"/>
    <w:rsid w:val="19E92E4A"/>
    <w:rsid w:val="1A1D0599"/>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143C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4E74BAD"/>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903DD3"/>
    <w:rsid w:val="4BA6467C"/>
    <w:rsid w:val="4BBD17BB"/>
    <w:rsid w:val="4BDB1432"/>
    <w:rsid w:val="4C2061DD"/>
    <w:rsid w:val="4C704E49"/>
    <w:rsid w:val="4C8C3A02"/>
    <w:rsid w:val="4CAA7543"/>
    <w:rsid w:val="4CAD6366"/>
    <w:rsid w:val="4CC56F7F"/>
    <w:rsid w:val="4CDD1145"/>
    <w:rsid w:val="4D2E043B"/>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3F4D4E"/>
    <w:rsid w:val="71641E18"/>
    <w:rsid w:val="71D234CA"/>
    <w:rsid w:val="721046D0"/>
    <w:rsid w:val="7239166B"/>
    <w:rsid w:val="72A54EB6"/>
    <w:rsid w:val="72B56E8B"/>
    <w:rsid w:val="72B70DBE"/>
    <w:rsid w:val="72D04144"/>
    <w:rsid w:val="732A7C58"/>
    <w:rsid w:val="7358304D"/>
    <w:rsid w:val="746B734C"/>
    <w:rsid w:val="75507BBA"/>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2022-11-004</Company>
  <Pages>45</Pages>
  <Words>30176</Words>
  <Characters>31497</Characters>
  <Lines>260</Lines>
  <Paragraphs>73</Paragraphs>
  <TotalTime>3</TotalTime>
  <ScaleCrop>false</ScaleCrop>
  <LinksUpToDate>false</LinksUpToDate>
  <CharactersWithSpaces>34464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2022年12月5日9时30分</cp:category>
  <dcterms:created xsi:type="dcterms:W3CDTF">2022-07-28T01:06:00Z</dcterms:created>
  <dc:creator>湖州南浔城投城市建设集团有限公司</dc:creator>
  <dc:description>CD-01-02-03D地块（沿街商业西）将s-1幢206室（图纸：二层平面图中A-6轴至A-24轴线间）商铺平均分割成4间：①分割方式以“打钉划线”代替“增加墙体”；②A-1-2室、A-1-4室各增加外门LM1824（图纸）；③A-1-3室增加四个外窗C1204（图纸）；④根据变更图纸增设水电。</dc:description>
  <cp:keywords>湖州市南浔区頔塘府</cp:keywords>
  <cp:lastModifiedBy>城投</cp:lastModifiedBy>
  <cp:lastPrinted>2022-12-02T01:42:00Z</cp:lastPrinted>
  <dcterms:modified xsi:type="dcterms:W3CDTF">2022-12-02T02:39:22Z</dcterms:modified>
  <dc:subject>28日历天</dc:subject>
  <dc:title>2022年南浔頔塘府s-1幢206室商铺分割施工劳务分包工程（重新招标）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