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2023年南浔直港路周边四地块围墙修复劳务分包工程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2023-02-001</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44974479"/>
      <w:bookmarkStart w:id="2" w:name="_Toc152045511"/>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33257216"/>
      <w:bookmarkStart w:id="5" w:name="_Toc9736"/>
      <w:bookmarkStart w:id="6" w:name="_Toc246996900"/>
      <w:bookmarkStart w:id="7" w:name="_Toc25400"/>
      <w:bookmarkStart w:id="8" w:name="_Toc12516"/>
      <w:bookmarkStart w:id="9" w:name="_Toc247085671"/>
      <w:bookmarkStart w:id="10" w:name="_Toc247096243"/>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246996160"/>
      <w:bookmarkStart w:id="14" w:name="_Toc246996903"/>
      <w:bookmarkStart w:id="15" w:name="_Toc449509649"/>
      <w:bookmarkStart w:id="16" w:name="_Toc247085674"/>
      <w:bookmarkStart w:id="17" w:name="_Toc144974482"/>
      <w:bookmarkStart w:id="18" w:name="_Toc152045514"/>
      <w:bookmarkStart w:id="19" w:name="_Toc17963253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2023年南浔直港路周边四地块围墙修复劳务分包工程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2614"/>
      <w:bookmarkStart w:id="23" w:name="_Toc21746"/>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2023年南浔直港路周边四地块围墙修复劳务分包工程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31</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2023-02-001</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27336"/>
      <w:bookmarkStart w:id="27" w:name="_Toc17853"/>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湖州市南浔区直港路</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新建砖砌围墙约500米，高度2.5米，单侧粉刷并外设文化广告；部分围挡设出入口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40日历天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27897"/>
      <w:bookmarkStart w:id="31" w:name="_Toc20292"/>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22778"/>
      <w:bookmarkStart w:id="34" w:name="_Toc33257220"/>
      <w:bookmarkStart w:id="35" w:name="_Toc6419"/>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8</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7448"/>
      <w:r>
        <w:rPr>
          <w:rFonts w:hint="eastAsia" w:ascii="仿宋" w:hAnsi="仿宋" w:eastAsia="仿宋" w:cs="仿宋"/>
          <w:sz w:val="28"/>
          <w:szCs w:val="28"/>
        </w:rPr>
        <w:t>5. 投标文件的递交</w:t>
      </w:r>
      <w:bookmarkEnd w:id="37"/>
      <w:bookmarkEnd w:id="38"/>
      <w:bookmarkEnd w:id="39"/>
      <w:bookmarkEnd w:id="40"/>
    </w:p>
    <w:p>
      <w:pPr>
        <w:pStyle w:val="45"/>
        <w:tabs>
          <w:tab w:val="left" w:pos="360"/>
          <w:tab w:val="left" w:pos="420"/>
        </w:tabs>
        <w:adjustRightInd w:val="0"/>
        <w:snapToGrid w:val="0"/>
        <w:spacing w:before="0" w:beforeAutospacing="0" w:after="0" w:afterAutospacing="0" w:line="480" w:lineRule="exact"/>
        <w:ind w:left="279" w:leftChars="133" w:firstLine="280" w:firstLineChars="1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2023年2月10日10时30分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8252"/>
      <w:bookmarkStart w:id="43" w:name="_Toc694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082"/>
      <w:bookmarkStart w:id="47" w:name="_Toc33257223"/>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173"/>
      <w:bookmarkStart w:id="50" w:name="_Toc152045527"/>
      <w:bookmarkStart w:id="51" w:name="_Toc179632544"/>
      <w:bookmarkStart w:id="52" w:name="_Toc246996916"/>
      <w:bookmarkStart w:id="53" w:name="_Toc152042303"/>
      <w:bookmarkStart w:id="54" w:name="_Toc144974495"/>
      <w:bookmarkStart w:id="55"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7085688"/>
      <w:bookmarkStart w:id="61" w:name="_Toc246996917"/>
      <w:bookmarkStart w:id="62" w:name="_Toc33257226"/>
      <w:bookmarkStart w:id="63" w:name="_Toc152042304"/>
      <w:bookmarkStart w:id="64" w:name="_Toc179632545"/>
      <w:bookmarkStart w:id="65" w:name="_Toc15081"/>
      <w:bookmarkStart w:id="66" w:name="_Toc27860"/>
      <w:bookmarkStart w:id="67" w:name="_Toc246996174"/>
      <w:bookmarkStart w:id="68" w:name="_Toc152045528"/>
      <w:bookmarkStart w:id="69" w:name="_Toc144974496"/>
      <w:bookmarkStart w:id="70" w:name="_Toc2669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2023年南浔直港路周边四地块围墙修复劳务分包工程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40日历天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10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2023年2月10日10时30分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9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9%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工程暂估价39万元，其中劳务暂估价9.8万元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2023年2月10日10时30分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5529"/>
            <w:bookmarkStart w:id="112" w:name="_Toc144974497"/>
            <w:bookmarkStart w:id="113" w:name="_Toc246996175"/>
            <w:bookmarkStart w:id="114" w:name="_Toc246996918"/>
            <w:bookmarkStart w:id="115" w:name="_Toc33257227"/>
            <w:bookmarkStart w:id="116" w:name="_Toc152042305"/>
            <w:bookmarkStart w:id="117" w:name="_Toc179632546"/>
            <w:bookmarkStart w:id="118" w:name="_Toc24708568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11002"/>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79632547"/>
      <w:bookmarkStart w:id="123" w:name="_Toc449509657"/>
      <w:bookmarkStart w:id="124" w:name="_Toc152045530"/>
      <w:bookmarkStart w:id="125" w:name="_Toc152042306"/>
      <w:bookmarkStart w:id="126" w:name="_Toc247085690"/>
      <w:bookmarkStart w:id="127" w:name="_Toc246996919"/>
      <w:bookmarkStart w:id="128" w:name="_Toc246996176"/>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2307"/>
      <w:bookmarkStart w:id="135" w:name="_Toc247085691"/>
      <w:bookmarkStart w:id="136" w:name="_Toc152045531"/>
      <w:bookmarkStart w:id="137" w:name="_Toc144974499"/>
      <w:bookmarkStart w:id="138" w:name="_Toc246996177"/>
      <w:bookmarkStart w:id="139" w:name="_Toc449509658"/>
      <w:bookmarkStart w:id="140" w:name="_Toc179632548"/>
      <w:bookmarkStart w:id="141" w:name="_Toc246996920"/>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44974500"/>
      <w:bookmarkStart w:id="144" w:name="_Toc246996921"/>
      <w:bookmarkStart w:id="145" w:name="_Toc179632549"/>
      <w:bookmarkStart w:id="146" w:name="_Toc152042308"/>
      <w:bookmarkStart w:id="147" w:name="_Toc152045532"/>
      <w:bookmarkStart w:id="148" w:name="_Toc449509659"/>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2310"/>
      <w:bookmarkStart w:id="156" w:name="_Toc246996179"/>
      <w:bookmarkStart w:id="157" w:name="_Toc179632551"/>
      <w:bookmarkStart w:id="158" w:name="_Toc152045534"/>
      <w:bookmarkStart w:id="159" w:name="_Toc247085693"/>
      <w:bookmarkStart w:id="160" w:name="_Toc449509660"/>
      <w:bookmarkStart w:id="161" w:name="_Toc246996922"/>
      <w:bookmarkStart w:id="162" w:name="_Toc14497450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923"/>
      <w:bookmarkStart w:id="167" w:name="_Toc152045535"/>
      <w:bookmarkStart w:id="168" w:name="_Toc179632552"/>
      <w:bookmarkStart w:id="169" w:name="_Toc247085694"/>
      <w:bookmarkStart w:id="170" w:name="_Toc144974503"/>
      <w:bookmarkStart w:id="171" w:name="_Toc449509661"/>
      <w:bookmarkStart w:id="172" w:name="_Toc246996180"/>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44974504"/>
      <w:bookmarkStart w:id="175" w:name="_Toc247085695"/>
      <w:bookmarkStart w:id="176" w:name="_Toc152042312"/>
      <w:bookmarkStart w:id="177" w:name="_Toc152045536"/>
      <w:bookmarkStart w:id="178" w:name="_Toc449509662"/>
      <w:bookmarkStart w:id="179" w:name="_Toc246996924"/>
      <w:bookmarkStart w:id="180" w:name="_Toc246996181"/>
      <w:bookmarkStart w:id="181" w:name="_Toc179632553"/>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182"/>
      <w:bookmarkStart w:id="184" w:name="_Toc152045537"/>
      <w:bookmarkStart w:id="185" w:name="_Toc152042313"/>
      <w:bookmarkStart w:id="186" w:name="_Toc247085696"/>
      <w:bookmarkStart w:id="187" w:name="_Toc246996925"/>
      <w:bookmarkStart w:id="188" w:name="_Toc449509663"/>
      <w:bookmarkStart w:id="189" w:name="_Toc179632554"/>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179632555"/>
      <w:bookmarkStart w:id="192" w:name="_Toc246996183"/>
      <w:bookmarkStart w:id="193" w:name="_Toc246996926"/>
      <w:bookmarkStart w:id="194" w:name="_Toc247085697"/>
      <w:bookmarkStart w:id="195" w:name="_Toc152045538"/>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13962"/>
      <w:bookmarkStart w:id="199" w:name="_Toc449509665"/>
      <w:bookmarkStart w:id="200" w:name="_Toc152045539"/>
      <w:bookmarkStart w:id="201" w:name="_Toc247527563"/>
      <w:bookmarkStart w:id="202" w:name="_Toc152042315"/>
      <w:bookmarkStart w:id="203" w:name="_Toc144974507"/>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13963"/>
      <w:bookmarkStart w:id="207" w:name="_Toc247592877"/>
      <w:bookmarkStart w:id="208" w:name="_Toc449509666"/>
      <w:bookmarkStart w:id="209" w:name="_Toc247527564"/>
      <w:bookmarkStart w:id="210" w:name="_Toc152042316"/>
      <w:bookmarkStart w:id="211" w:name="_Toc152045540"/>
      <w:bookmarkStart w:id="212" w:name="_Toc144974508"/>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187"/>
      <w:bookmarkStart w:id="215" w:name="_Toc144974510"/>
      <w:bookmarkStart w:id="216" w:name="_Toc152042318"/>
      <w:bookmarkStart w:id="217" w:name="_Toc179632560"/>
      <w:bookmarkStart w:id="218" w:name="_Toc33257228"/>
      <w:bookmarkStart w:id="219" w:name="_Toc152045542"/>
      <w:bookmarkStart w:id="220" w:name="_Toc247085701"/>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246996188"/>
      <w:bookmarkStart w:id="228" w:name="_Toc144974511"/>
      <w:bookmarkStart w:id="229" w:name="_Toc247085702"/>
      <w:bookmarkStart w:id="230" w:name="_Toc449509669"/>
      <w:bookmarkStart w:id="231" w:name="_Toc179632561"/>
      <w:bookmarkStart w:id="232" w:name="_Toc152045543"/>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7085703"/>
      <w:bookmarkStart w:id="236" w:name="_Toc144974512"/>
      <w:bookmarkStart w:id="237" w:name="_Toc246996189"/>
      <w:bookmarkStart w:id="238" w:name="_Toc152045544"/>
      <w:bookmarkStart w:id="239" w:name="_Toc449509670"/>
      <w:bookmarkStart w:id="240" w:name="_Toc179632562"/>
      <w:bookmarkStart w:id="241" w:name="_Toc152042320"/>
      <w:bookmarkStart w:id="242" w:name="_Toc24699693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152045545"/>
      <w:bookmarkStart w:id="251" w:name="_Toc449509671"/>
      <w:bookmarkStart w:id="252" w:name="_Toc246996933"/>
      <w:bookmarkStart w:id="253" w:name="_Toc247085704"/>
      <w:bookmarkStart w:id="254" w:name="_Toc144974513"/>
      <w:bookmarkStart w:id="255" w:name="_Toc152042321"/>
      <w:bookmarkStart w:id="256" w:name="_Toc246996190"/>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33257229"/>
      <w:bookmarkStart w:id="258" w:name="_Toc246996191"/>
      <w:bookmarkStart w:id="259" w:name="_Toc246996934"/>
      <w:bookmarkStart w:id="260" w:name="_Toc144974514"/>
      <w:bookmarkStart w:id="261" w:name="_Toc179632564"/>
      <w:bookmarkStart w:id="262" w:name="_Toc247085705"/>
      <w:bookmarkStart w:id="263" w:name="_Toc152042322"/>
      <w:bookmarkStart w:id="264" w:name="_Toc29950"/>
      <w:bookmarkStart w:id="265" w:name="_Toc24147"/>
      <w:bookmarkStart w:id="266" w:name="_Toc7713"/>
      <w:bookmarkStart w:id="267" w:name="_Toc152045546"/>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179632565"/>
      <w:bookmarkStart w:id="270" w:name="_Toc246996192"/>
      <w:bookmarkStart w:id="271" w:name="_Toc246996935"/>
      <w:bookmarkStart w:id="272" w:name="_Toc152042323"/>
      <w:bookmarkStart w:id="273" w:name="_Toc449509673"/>
      <w:bookmarkStart w:id="274" w:name="_Toc152045547"/>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246996936"/>
      <w:bookmarkStart w:id="280" w:name="_Toc152042324"/>
      <w:bookmarkStart w:id="281" w:name="_Toc144974516"/>
      <w:bookmarkStart w:id="282" w:name="_Toc152045548"/>
      <w:bookmarkStart w:id="283" w:name="_Toc247085707"/>
      <w:bookmarkStart w:id="284" w:name="_Toc449509674"/>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44974517"/>
      <w:bookmarkStart w:id="288" w:name="_Toc152042325"/>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7085708"/>
      <w:bookmarkStart w:id="292" w:name="_Toc246996937"/>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449509676"/>
      <w:bookmarkStart w:id="296" w:name="_Toc246996195"/>
      <w:bookmarkStart w:id="297" w:name="_Toc152042326"/>
      <w:bookmarkStart w:id="298" w:name="_Toc246996938"/>
      <w:bookmarkStart w:id="299" w:name="_Toc144974518"/>
      <w:bookmarkStart w:id="300" w:name="_Toc179632568"/>
      <w:bookmarkStart w:id="301" w:name="_Toc152045550"/>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79632570"/>
      <w:bookmarkStart w:id="304" w:name="_Toc152042328"/>
      <w:bookmarkStart w:id="305" w:name="_Toc246996196"/>
      <w:bookmarkStart w:id="306" w:name="_Toc247085710"/>
      <w:bookmarkStart w:id="307" w:name="_Toc246996939"/>
      <w:bookmarkStart w:id="308" w:name="_Toc14497452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247085711"/>
      <w:bookmarkStart w:id="313" w:name="_Toc152042329"/>
      <w:bookmarkStart w:id="314" w:name="_Toc246996197"/>
      <w:bookmarkStart w:id="315" w:name="_Toc179632571"/>
      <w:bookmarkStart w:id="316" w:name="_Toc144974521"/>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5555"/>
      <w:bookmarkStart w:id="320" w:name="_Toc246996199"/>
      <w:bookmarkStart w:id="321" w:name="_Toc144974523"/>
      <w:bookmarkStart w:id="322" w:name="_Toc179632573"/>
      <w:bookmarkStart w:id="323" w:name="_Toc246996942"/>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19837"/>
      <w:bookmarkStart w:id="327" w:name="_Toc26518"/>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152045557"/>
      <w:bookmarkStart w:id="331" w:name="_Toc246996201"/>
      <w:bookmarkStart w:id="332" w:name="_Toc449509680"/>
      <w:bookmarkStart w:id="333" w:name="_Toc247085715"/>
      <w:bookmarkStart w:id="334" w:name="_Toc144974525"/>
      <w:bookmarkStart w:id="335" w:name="_Toc179632575"/>
      <w:bookmarkStart w:id="336" w:name="_Toc152042333"/>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247085716"/>
      <w:bookmarkStart w:id="340" w:name="_Toc152042334"/>
      <w:bookmarkStart w:id="341" w:name="_Toc152045558"/>
      <w:bookmarkStart w:id="342" w:name="_Toc179632576"/>
      <w:bookmarkStart w:id="343" w:name="_Toc449509681"/>
      <w:bookmarkStart w:id="344" w:name="_Toc144974526"/>
      <w:bookmarkStart w:id="345" w:name="_Toc246996945"/>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564"/>
      <w:bookmarkStart w:id="347" w:name="_Toc152042335"/>
      <w:bookmarkStart w:id="348" w:name="_Toc246996203"/>
      <w:bookmarkStart w:id="349" w:name="_Toc152045559"/>
      <w:bookmarkStart w:id="350" w:name="_Toc510"/>
      <w:bookmarkStart w:id="351" w:name="_Toc33257231"/>
      <w:bookmarkStart w:id="352" w:name="_Toc15009"/>
      <w:bookmarkStart w:id="353" w:name="_Toc179632577"/>
      <w:bookmarkStart w:id="354" w:name="_Toc246996946"/>
      <w:bookmarkStart w:id="355" w:name="_Toc247085717"/>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44974528"/>
      <w:bookmarkStart w:id="358" w:name="_Toc179632578"/>
      <w:bookmarkStart w:id="359" w:name="_Toc247085718"/>
      <w:bookmarkStart w:id="360" w:name="_Toc246996204"/>
      <w:bookmarkStart w:id="361" w:name="_Toc246996947"/>
      <w:bookmarkStart w:id="362" w:name="_Toc152042336"/>
      <w:bookmarkStart w:id="363" w:name="_Toc152045560"/>
      <w:bookmarkStart w:id="364" w:name="_Toc449509683"/>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144974529"/>
      <w:bookmarkStart w:id="367" w:name="_Toc246996948"/>
      <w:bookmarkStart w:id="368" w:name="_Toc247085719"/>
      <w:bookmarkStart w:id="369" w:name="_Toc152042337"/>
      <w:bookmarkStart w:id="370" w:name="_Toc246996205"/>
      <w:bookmarkStart w:id="371" w:name="_Toc152045561"/>
      <w:bookmarkStart w:id="372" w:name="_Toc17963257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246996206"/>
      <w:bookmarkStart w:id="378" w:name="_Toc179632580"/>
      <w:bookmarkStart w:id="379" w:name="_Toc152045562"/>
      <w:bookmarkStart w:id="380" w:name="_Toc144974530"/>
      <w:bookmarkStart w:id="381" w:name="_Toc152042338"/>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3257232"/>
      <w:bookmarkStart w:id="385" w:name="_Toc23320"/>
      <w:bookmarkStart w:id="386" w:name="_Toc30654"/>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152045563"/>
      <w:bookmarkStart w:id="389" w:name="_Toc246996950"/>
      <w:bookmarkStart w:id="390" w:name="_Toc144974531"/>
      <w:bookmarkStart w:id="391" w:name="_Toc246996207"/>
      <w:bookmarkStart w:id="392" w:name="_Toc247085721"/>
      <w:bookmarkStart w:id="393" w:name="_Toc152042339"/>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152042340"/>
      <w:bookmarkStart w:id="397" w:name="_Toc179632582"/>
      <w:bookmarkStart w:id="398" w:name="_Toc246996208"/>
      <w:bookmarkStart w:id="399" w:name="_Toc144974532"/>
      <w:bookmarkStart w:id="400" w:name="_Toc152045564"/>
      <w:bookmarkStart w:id="401" w:name="_Toc247085722"/>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246996952"/>
      <w:bookmarkStart w:id="405" w:name="_Toc449509689"/>
      <w:bookmarkStart w:id="406" w:name="_Toc247085723"/>
      <w:bookmarkStart w:id="407" w:name="_Toc152042341"/>
      <w:bookmarkStart w:id="408" w:name="_Toc246996209"/>
      <w:bookmarkStart w:id="409" w:name="_Toc179632583"/>
      <w:bookmarkStart w:id="410" w:name="_Toc14497453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2342"/>
      <w:bookmarkStart w:id="412" w:name="_Toc21883"/>
      <w:bookmarkStart w:id="413" w:name="_Toc5728"/>
      <w:bookmarkStart w:id="414" w:name="_Toc33257233"/>
      <w:bookmarkStart w:id="415" w:name="_Toc152045566"/>
      <w:bookmarkStart w:id="416" w:name="_Toc30878"/>
      <w:bookmarkStart w:id="417" w:name="_Toc179632584"/>
      <w:bookmarkStart w:id="418" w:name="_Toc246996210"/>
      <w:bookmarkStart w:id="419" w:name="_Toc246996953"/>
      <w:bookmarkStart w:id="420" w:name="_Toc247085724"/>
      <w:bookmarkStart w:id="421" w:name="_Toc14497453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449509691"/>
      <w:bookmarkStart w:id="424" w:name="_Toc246996211"/>
      <w:bookmarkStart w:id="425" w:name="_Toc247085725"/>
      <w:bookmarkStart w:id="426" w:name="_Toc152042343"/>
      <w:bookmarkStart w:id="427" w:name="_Toc179632585"/>
      <w:bookmarkStart w:id="428" w:name="_Toc246996954"/>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152045568"/>
      <w:bookmarkStart w:id="433" w:name="_Toc247085726"/>
      <w:bookmarkStart w:id="434" w:name="_Toc449509693"/>
      <w:bookmarkStart w:id="435" w:name="_Toc144974536"/>
      <w:bookmarkStart w:id="436" w:name="_Toc246996955"/>
      <w:bookmarkStart w:id="437" w:name="_Toc152042344"/>
      <w:bookmarkStart w:id="438" w:name="_Toc17963258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247085727"/>
      <w:bookmarkStart w:id="441" w:name="_Toc246996213"/>
      <w:bookmarkStart w:id="442" w:name="_Toc449509694"/>
      <w:bookmarkStart w:id="443" w:name="_Toc152045569"/>
      <w:bookmarkStart w:id="444" w:name="_Toc152042345"/>
      <w:bookmarkStart w:id="445" w:name="_Toc246996956"/>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179632588"/>
      <w:bookmarkStart w:id="449" w:name="_Toc246996957"/>
      <w:bookmarkStart w:id="450" w:name="_Toc246996214"/>
      <w:bookmarkStart w:id="451" w:name="_Toc247085728"/>
      <w:bookmarkStart w:id="452" w:name="_Toc449509695"/>
      <w:bookmarkStart w:id="453" w:name="_Toc152045570"/>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17888"/>
      <w:bookmarkStart w:id="457" w:name="_Toc21749"/>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219"/>
      <w:bookmarkStart w:id="460" w:name="_Toc152042351"/>
      <w:bookmarkStart w:id="461" w:name="_Toc296590983"/>
      <w:bookmarkStart w:id="462" w:name="_Toc449509697"/>
      <w:bookmarkStart w:id="463" w:name="_Toc144974543"/>
      <w:bookmarkStart w:id="464" w:name="_Toc246996962"/>
      <w:bookmarkStart w:id="465" w:name="_Toc247085733"/>
      <w:bookmarkStart w:id="466" w:name="_Toc152045575"/>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44974544"/>
      <w:bookmarkStart w:id="469" w:name="_Toc449509698"/>
      <w:bookmarkStart w:id="470" w:name="_Toc152042352"/>
      <w:bookmarkStart w:id="471" w:name="_Toc247085734"/>
      <w:bookmarkStart w:id="472" w:name="_Toc246996963"/>
      <w:bookmarkStart w:id="473" w:name="_Toc246996220"/>
      <w:bookmarkStart w:id="474" w:name="_Toc179632594"/>
      <w:bookmarkStart w:id="475" w:name="_Toc152045576"/>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152045577"/>
      <w:bookmarkStart w:id="478" w:name="_Toc152042353"/>
      <w:bookmarkStart w:id="479" w:name="_Toc247085735"/>
      <w:bookmarkStart w:id="480" w:name="_Toc179632595"/>
      <w:bookmarkStart w:id="481" w:name="_Toc144974545"/>
      <w:bookmarkStart w:id="482" w:name="_Toc246996964"/>
      <w:bookmarkStart w:id="483" w:name="_Toc246996221"/>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152042354"/>
      <w:bookmarkStart w:id="486" w:name="_Toc449509700"/>
      <w:bookmarkStart w:id="487" w:name="_Toc179632596"/>
      <w:bookmarkStart w:id="488" w:name="_Toc152045578"/>
      <w:bookmarkStart w:id="489" w:name="_Toc246996965"/>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246996966"/>
      <w:bookmarkStart w:id="495" w:name="_Toc179632597"/>
      <w:bookmarkStart w:id="496" w:name="_Toc246996223"/>
      <w:bookmarkStart w:id="497" w:name="_Toc247085737"/>
      <w:bookmarkStart w:id="498" w:name="_Toc152042356"/>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967"/>
      <w:bookmarkStart w:id="501" w:name="_Toc247085738"/>
      <w:bookmarkStart w:id="502" w:name="_Toc179632598"/>
      <w:bookmarkStart w:id="503" w:name="_Toc144974547"/>
      <w:bookmarkStart w:id="504" w:name="_Toc14793"/>
      <w:bookmarkStart w:id="505" w:name="_Toc33257235"/>
      <w:bookmarkStart w:id="506" w:name="_Toc246996224"/>
      <w:bookmarkStart w:id="507" w:name="_Toc27973"/>
      <w:bookmarkStart w:id="508" w:name="_Toc152045580"/>
      <w:bookmarkStart w:id="509" w:name="_Toc17575"/>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9085"/>
      <w:bookmarkStart w:id="514" w:name="_Toc1705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247085756"/>
      <w:bookmarkStart w:id="517" w:name="_Toc152042375"/>
      <w:bookmarkStart w:id="518" w:name="_Toc179632616"/>
      <w:bookmarkStart w:id="519" w:name="_Toc152045598"/>
      <w:bookmarkStart w:id="520" w:name="_Toc246996241"/>
      <w:bookmarkStart w:id="521" w:name="_Toc246996984"/>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44974566"/>
      <w:bookmarkStart w:id="527" w:name="_Toc18103"/>
      <w:bookmarkStart w:id="528" w:name="_Toc179632617"/>
      <w:bookmarkStart w:id="529" w:name="_Toc449509707"/>
      <w:bookmarkStart w:id="530" w:name="_Toc247085757"/>
      <w:bookmarkStart w:id="531" w:name="第三章评标办法前附表"/>
      <w:bookmarkStart w:id="532" w:name="_Toc152042376"/>
      <w:bookmarkStart w:id="533" w:name="_Toc246996985"/>
      <w:bookmarkStart w:id="534" w:name="_Toc11541"/>
      <w:bookmarkStart w:id="535" w:name="_Toc8097"/>
      <w:bookmarkStart w:id="536" w:name="_Toc246996242"/>
      <w:bookmarkStart w:id="537" w:name="_Toc33257239"/>
      <w:bookmarkStart w:id="538" w:name="_Toc152045599"/>
      <w:bookmarkStart w:id="539" w:name="_Toc246996252"/>
      <w:bookmarkStart w:id="540" w:name="_Toc152045609"/>
      <w:bookmarkStart w:id="541" w:name="_Toc144974577"/>
      <w:bookmarkStart w:id="542" w:name="_Toc247085767"/>
      <w:bookmarkStart w:id="543" w:name="_Toc152042387"/>
      <w:bookmarkStart w:id="544" w:name="_Toc179632627"/>
      <w:bookmarkStart w:id="545" w:name="_Toc246996995"/>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152045600"/>
      <w:bookmarkStart w:id="548" w:name="_Toc152042377"/>
      <w:bookmarkStart w:id="549" w:name="_Toc449509708"/>
      <w:bookmarkStart w:id="550" w:name="_Toc247085758"/>
      <w:bookmarkStart w:id="551" w:name="_Toc179632618"/>
      <w:bookmarkStart w:id="552" w:name="_Toc246996986"/>
      <w:bookmarkStart w:id="553"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11249"/>
      <w:bookmarkStart w:id="556" w:name="_Toc33257240"/>
      <w:bookmarkStart w:id="557" w:name="_Toc31379"/>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44974568"/>
      <w:bookmarkStart w:id="560" w:name="_Toc28726"/>
      <w:bookmarkStart w:id="561" w:name="_Toc33257241"/>
      <w:bookmarkStart w:id="562" w:name="_Toc152045601"/>
      <w:bookmarkStart w:id="563" w:name="_Toc247085759"/>
      <w:bookmarkStart w:id="564" w:name="_Toc246996987"/>
      <w:bookmarkStart w:id="565" w:name="_Toc23877"/>
      <w:bookmarkStart w:id="566" w:name="_Toc15365"/>
      <w:bookmarkStart w:id="567" w:name="_Toc449509709"/>
      <w:bookmarkStart w:id="568" w:name="_Toc246996244"/>
      <w:bookmarkStart w:id="569" w:name="_Toc179632619"/>
      <w:bookmarkStart w:id="570" w:name="_Toc15204237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44974569"/>
      <w:bookmarkStart w:id="572" w:name="_Toc246996245"/>
      <w:bookmarkStart w:id="573" w:name="_Toc247085760"/>
      <w:bookmarkStart w:id="574" w:name="_Toc449509710"/>
      <w:bookmarkStart w:id="575" w:name="_Toc246996988"/>
      <w:bookmarkStart w:id="576" w:name="_Toc152045602"/>
      <w:bookmarkStart w:id="577" w:name="_Toc179632620"/>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246996989"/>
      <w:bookmarkStart w:id="581" w:name="_Toc152045603"/>
      <w:bookmarkStart w:id="582" w:name="_Toc144974570"/>
      <w:bookmarkStart w:id="583" w:name="_Toc246996246"/>
      <w:bookmarkStart w:id="584" w:name="_Toc247085761"/>
      <w:bookmarkStart w:id="585" w:name="_Toc179632621"/>
      <w:bookmarkStart w:id="586" w:name="_Toc15204238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33257242"/>
      <w:bookmarkStart w:id="588" w:name="_Toc449509712"/>
      <w:bookmarkStart w:id="589" w:name="_Toc152042381"/>
      <w:bookmarkStart w:id="590" w:name="_Toc246996247"/>
      <w:bookmarkStart w:id="591" w:name="_Toc152045604"/>
      <w:bookmarkStart w:id="592" w:name="_Toc246996990"/>
      <w:bookmarkStart w:id="593" w:name="_Toc247085762"/>
      <w:bookmarkStart w:id="594" w:name="_Toc144974571"/>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26241"/>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246996248"/>
      <w:bookmarkStart w:id="601" w:name="_Toc152045605"/>
      <w:bookmarkStart w:id="602" w:name="_Toc152042382"/>
      <w:bookmarkStart w:id="603" w:name="_Toc247085763"/>
      <w:bookmarkStart w:id="604" w:name="_Toc179632623"/>
      <w:bookmarkStart w:id="605" w:name="_Toc246996991"/>
      <w:bookmarkStart w:id="606" w:name="_Toc44950971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2384"/>
      <w:bookmarkStart w:id="609" w:name="_Toc247085764"/>
      <w:bookmarkStart w:id="610" w:name="_Toc179632624"/>
      <w:bookmarkStart w:id="611" w:name="_Toc152045606"/>
      <w:bookmarkStart w:id="612" w:name="_Toc246996249"/>
      <w:bookmarkStart w:id="613" w:name="_Toc449509714"/>
      <w:bookmarkStart w:id="614" w:name="_Toc246996992"/>
      <w:bookmarkStart w:id="615" w:name="_Toc144974573"/>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179632625"/>
      <w:bookmarkStart w:id="619" w:name="_Toc152042385"/>
      <w:bookmarkStart w:id="620" w:name="_Toc246996993"/>
      <w:bookmarkStart w:id="621" w:name="_Toc247085765"/>
      <w:bookmarkStart w:id="622" w:name="_Toc152045607"/>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247085866"/>
      <w:bookmarkStart w:id="635" w:name="_Toc152045782"/>
      <w:bookmarkStart w:id="636" w:name="_Toc246996350"/>
      <w:bookmarkStart w:id="637" w:name="_Toc247096438"/>
      <w:bookmarkStart w:id="638" w:name="_Toc144974851"/>
      <w:bookmarkStart w:id="639" w:name="_Toc152042571"/>
      <w:bookmarkStart w:id="640" w:name="_Toc33257265"/>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2023年南浔直港路周边四地块围墙修复劳务分包工程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湖州市南浔区直港路</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新建砖砌围墙约500米，高度2.5米，单侧粉刷并外设文化广告；部分围挡设出入口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工程暂估价39万元，其中劳务暂估价9.8万元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40日历天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highlight w:val="yellow"/>
          <w:u w:val="single"/>
          <w:lang w:val="en-US" w:eastAsia="zh-CN"/>
        </w:rPr>
        <w:t xml:space="preserve"> /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工程完工后凭竣工验收证书、项目移交证书、签订送审承诺书及完成送审结算资料后支付至实际完成合格工程量下浮后的50%，审计报告经双方确认一致后一个月内付清。</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bookmarkStart w:id="695" w:name="_GoBack"/>
      <w:r>
        <w:rPr>
          <w:rFonts w:hint="eastAsia" w:ascii="仿宋" w:hAnsi="仿宋" w:eastAsia="仿宋" w:cs="仿宋"/>
          <w:szCs w:val="21"/>
          <w:highlight w:val="yellow"/>
        </w:rPr>
        <w:t>业主单位确认的结算审计价*（1-中标下浮率）-其他扣款。</w:t>
      </w:r>
    </w:p>
    <w:bookmarkEnd w:id="695"/>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3257267"/>
      <w:bookmarkStart w:id="646" w:name="_Toc6894"/>
      <w:bookmarkStart w:id="647" w:name="_Toc30150"/>
      <w:bookmarkStart w:id="648" w:name="_Toc26701"/>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7116"/>
      <w:bookmarkStart w:id="650" w:name="_Toc5517"/>
      <w:bookmarkStart w:id="651" w:name="_Toc152042597"/>
      <w:bookmarkStart w:id="652" w:name="_Toc152045808"/>
      <w:bookmarkStart w:id="653" w:name="_Toc247085891"/>
      <w:bookmarkStart w:id="654" w:name="_Toc33257268"/>
      <w:bookmarkStart w:id="655" w:name="_Toc21979"/>
      <w:bookmarkStart w:id="656" w:name="_Toc449509920"/>
      <w:bookmarkStart w:id="657" w:name="_Toc246996373"/>
      <w:bookmarkStart w:id="658" w:name="_Toc2501"/>
      <w:bookmarkStart w:id="659" w:name="_Toc179632828"/>
      <w:bookmarkStart w:id="660" w:name="_Toc144974876"/>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33257269"/>
      <w:bookmarkStart w:id="663" w:name="_Toc28271"/>
      <w:bookmarkStart w:id="664" w:name="_Toc25714"/>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33257270"/>
      <w:bookmarkStart w:id="667" w:name="_Toc30256"/>
      <w:bookmarkStart w:id="668" w:name="_Toc6244"/>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246997099"/>
      <w:bookmarkStart w:id="670" w:name="_Toc179632808"/>
      <w:bookmarkStart w:id="671" w:name="_Toc449509906"/>
      <w:bookmarkStart w:id="672" w:name="_Toc33257275"/>
      <w:bookmarkStart w:id="673" w:name="_Toc144974857"/>
      <w:bookmarkStart w:id="674" w:name="_Toc30207"/>
      <w:bookmarkStart w:id="675" w:name="_Toc14250"/>
      <w:bookmarkStart w:id="676" w:name="_Toc246996356"/>
      <w:bookmarkStart w:id="677" w:name="_Toc247085874"/>
      <w:bookmarkStart w:id="678" w:name="_Toc152045788"/>
      <w:bookmarkStart w:id="679" w:name="_Toc152042577"/>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10125"/>
      <w:bookmarkStart w:id="682" w:name="_Toc9996"/>
      <w:bookmarkStart w:id="683" w:name="_Toc33257276"/>
      <w:bookmarkStart w:id="684" w:name="_Toc24776"/>
      <w:bookmarkStart w:id="685" w:name="_Toc535502723"/>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3257277"/>
      <w:bookmarkStart w:id="688" w:name="_Toc25899"/>
      <w:bookmarkStart w:id="689" w:name="_Toc13752"/>
      <w:bookmarkStart w:id="690" w:name="_Toc31445"/>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52"/>
      <w:bookmarkStart w:id="692" w:name="_Toc11746"/>
      <w:bookmarkStart w:id="693" w:name="_Toc17838"/>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cfeaeed3-3d00-4dba-969c-efd6711fbba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9F935EE"/>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996410"/>
    <w:rsid w:val="16AF3382"/>
    <w:rsid w:val="16B46372"/>
    <w:rsid w:val="16F2325F"/>
    <w:rsid w:val="172D142F"/>
    <w:rsid w:val="17620A24"/>
    <w:rsid w:val="17DB07D7"/>
    <w:rsid w:val="17ED5B62"/>
    <w:rsid w:val="180B67BF"/>
    <w:rsid w:val="183741A5"/>
    <w:rsid w:val="189D7B53"/>
    <w:rsid w:val="18B50F5C"/>
    <w:rsid w:val="192904AF"/>
    <w:rsid w:val="195E16BF"/>
    <w:rsid w:val="19BB71C8"/>
    <w:rsid w:val="19CD421E"/>
    <w:rsid w:val="19D27BCD"/>
    <w:rsid w:val="19E92E4A"/>
    <w:rsid w:val="1A230245"/>
    <w:rsid w:val="1A501008"/>
    <w:rsid w:val="1A51550A"/>
    <w:rsid w:val="1A646F27"/>
    <w:rsid w:val="1AE9294B"/>
    <w:rsid w:val="1B1A6670"/>
    <w:rsid w:val="1B38440C"/>
    <w:rsid w:val="1B835255"/>
    <w:rsid w:val="1B8C5248"/>
    <w:rsid w:val="1BA04B6A"/>
    <w:rsid w:val="1BCF0653"/>
    <w:rsid w:val="1BD108A9"/>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DF1DC6"/>
    <w:rsid w:val="22E10930"/>
    <w:rsid w:val="23105FBA"/>
    <w:rsid w:val="2327693B"/>
    <w:rsid w:val="23D1331D"/>
    <w:rsid w:val="23EE4518"/>
    <w:rsid w:val="240864B0"/>
    <w:rsid w:val="245226C3"/>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977A4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9F15CD"/>
    <w:rsid w:val="41C16E43"/>
    <w:rsid w:val="41CE08E1"/>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DB5B06"/>
    <w:rsid w:val="482C4183"/>
    <w:rsid w:val="483E7986"/>
    <w:rsid w:val="48AC2FFE"/>
    <w:rsid w:val="49375232"/>
    <w:rsid w:val="494C7C00"/>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D2E043B"/>
    <w:rsid w:val="4D5732E0"/>
    <w:rsid w:val="4DB50BA7"/>
    <w:rsid w:val="4DEB61CC"/>
    <w:rsid w:val="4E137C4A"/>
    <w:rsid w:val="4E42706D"/>
    <w:rsid w:val="4EBC4971"/>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40601E"/>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2023-02-001</Company>
  <Pages>45</Pages>
  <Words>30140</Words>
  <Characters>31365</Characters>
  <Lines>260</Lines>
  <Paragraphs>73</Paragraphs>
  <TotalTime>2</TotalTime>
  <ScaleCrop>false</ScaleCrop>
  <LinksUpToDate>false</LinksUpToDate>
  <CharactersWithSpaces>34485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2023年2月10日10时30分</cp:category>
  <dcterms:created xsi:type="dcterms:W3CDTF">2022-07-28T01:06:00Z</dcterms:created>
  <dc:creator>湖州南浔城投城市建设集团有限公司</dc:creator>
  <dc:description>新建砖砌围墙约500米，高度2.5米，单侧粉刷并外设文化广告；部分围挡设出入口等。具体的施工范围和工作内容以招标人要求、现场情况、业主要求为准，直至满足功能性要求及设计单位、业主单位要求并达到竣工验收合格为止。</dc:description>
  <cp:keywords>湖州市南浔区直港路</cp:keywords>
  <cp:lastModifiedBy>城投</cp:lastModifiedBy>
  <cp:lastPrinted>2022-11-11T06:32:00Z</cp:lastPrinted>
  <dcterms:modified xsi:type="dcterms:W3CDTF">2023-02-08T00:43:11Z</dcterms:modified>
  <dc:subject> 40日历天</dc:subject>
  <dc:title>2023年南浔直港路周边四地块围墙修复劳务分包工程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