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137" w:rsidRDefault="003764DC">
      <w:pPr>
        <w:jc w:val="center"/>
        <w:rPr>
          <w:b/>
          <w:sz w:val="36"/>
        </w:rPr>
      </w:pPr>
      <w:r>
        <w:rPr>
          <w:b/>
          <w:sz w:val="36"/>
        </w:rPr>
        <w:t>幕墙玻璃破损更换施工方案</w:t>
      </w:r>
    </w:p>
    <w:p w:rsidR="00917137" w:rsidRDefault="00917137">
      <w:pPr>
        <w:jc w:val="center"/>
        <w:rPr>
          <w:b/>
          <w:bCs w:val="0"/>
          <w:sz w:val="36"/>
          <w:szCs w:val="36"/>
        </w:rPr>
      </w:pPr>
    </w:p>
    <w:p w:rsidR="00917137" w:rsidRDefault="00917137">
      <w:pPr>
        <w:rPr>
          <w:sz w:val="28"/>
          <w:szCs w:val="28"/>
          <w:u w:val="single"/>
        </w:rPr>
      </w:pPr>
    </w:p>
    <w:p w:rsidR="00917137" w:rsidRDefault="003764DC">
      <w:pPr>
        <w:rPr>
          <w:sz w:val="28"/>
          <w:szCs w:val="28"/>
        </w:rPr>
      </w:pPr>
      <w:r>
        <w:rPr>
          <w:sz w:val="28"/>
        </w:rPr>
        <w:t>为了使幕墙玻璃破损更换施工安全顺利进行、根据工程实际情况编制了幕墙玻璃破损更换施工方案、是为了更好的操控施工整个过程以确保施工的安全。</w:t>
      </w:r>
    </w:p>
    <w:p w:rsidR="00917137" w:rsidRDefault="003764DC">
      <w:pPr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>一</w:t>
      </w:r>
      <w:r>
        <w:rPr>
          <w:b/>
          <w:bCs w:val="0"/>
          <w:sz w:val="28"/>
          <w:szCs w:val="28"/>
        </w:rPr>
        <w:t xml:space="preserve"> </w:t>
      </w:r>
      <w:r>
        <w:rPr>
          <w:rFonts w:hint="eastAsia"/>
          <w:b/>
          <w:bCs w:val="0"/>
          <w:sz w:val="28"/>
          <w:szCs w:val="28"/>
        </w:rPr>
        <w:t>、工程概况</w:t>
      </w:r>
    </w:p>
    <w:p w:rsidR="00917137" w:rsidRDefault="00917137">
      <w:pPr>
        <w:ind w:firstLineChars="200" w:firstLine="560"/>
        <w:rPr>
          <w:sz w:val="28"/>
          <w:szCs w:val="28"/>
        </w:rPr>
      </w:pPr>
    </w:p>
    <w:p w:rsidR="00917137" w:rsidRDefault="003764DC">
      <w:pPr>
        <w:rPr>
          <w:b/>
          <w:bCs w:val="0"/>
          <w:sz w:val="28"/>
          <w:szCs w:val="28"/>
          <w:u w:val="single"/>
        </w:rPr>
      </w:pPr>
      <w:r>
        <w:rPr>
          <w:b/>
          <w:bCs w:val="0"/>
          <w:sz w:val="28"/>
          <w:szCs w:val="28"/>
        </w:rPr>
        <w:t>工程名称：</w:t>
      </w:r>
      <w:r>
        <w:rPr>
          <w:rFonts w:hint="eastAsia"/>
          <w:b/>
          <w:bCs w:val="0"/>
          <w:sz w:val="28"/>
          <w:szCs w:val="28"/>
          <w:u w:val="single"/>
        </w:rPr>
        <w:t xml:space="preserve"> </w:t>
      </w:r>
      <w:r>
        <w:rPr>
          <w:rFonts w:hint="eastAsia"/>
          <w:b/>
          <w:bCs w:val="0"/>
          <w:sz w:val="28"/>
          <w:szCs w:val="28"/>
          <w:u w:val="single"/>
        </w:rPr>
        <w:t>湖州市南浔区政府大楼幕墙玻璃破损更换维修工程</w:t>
      </w:r>
      <w:r>
        <w:rPr>
          <w:rFonts w:hint="eastAsia"/>
          <w:b/>
          <w:bCs w:val="0"/>
          <w:sz w:val="28"/>
          <w:szCs w:val="28"/>
          <w:u w:val="single"/>
        </w:rPr>
        <w:t xml:space="preserve">                       </w:t>
      </w:r>
    </w:p>
    <w:p w:rsidR="00917137" w:rsidRDefault="003764DC">
      <w:pPr>
        <w:rPr>
          <w:b/>
          <w:bCs w:val="0"/>
          <w:sz w:val="28"/>
          <w:szCs w:val="28"/>
          <w:u w:val="single"/>
        </w:rPr>
      </w:pPr>
      <w:r>
        <w:rPr>
          <w:b/>
          <w:bCs w:val="0"/>
          <w:sz w:val="28"/>
          <w:szCs w:val="28"/>
        </w:rPr>
        <w:t>施工地点：</w:t>
      </w:r>
      <w:r>
        <w:rPr>
          <w:rFonts w:hint="eastAsia"/>
          <w:b/>
          <w:bCs w:val="0"/>
          <w:sz w:val="28"/>
          <w:szCs w:val="28"/>
          <w:u w:val="single"/>
        </w:rPr>
        <w:t xml:space="preserve"> </w:t>
      </w:r>
      <w:r>
        <w:rPr>
          <w:rFonts w:hint="eastAsia"/>
          <w:b/>
          <w:bCs w:val="0"/>
          <w:sz w:val="28"/>
          <w:szCs w:val="28"/>
          <w:u w:val="single"/>
        </w:rPr>
        <w:t>湖州市南浔区南浔镇向阳路</w:t>
      </w:r>
      <w:r>
        <w:rPr>
          <w:rFonts w:hint="eastAsia"/>
          <w:b/>
          <w:bCs w:val="0"/>
          <w:sz w:val="28"/>
          <w:szCs w:val="28"/>
          <w:u w:val="single"/>
        </w:rPr>
        <w:t>601</w:t>
      </w:r>
      <w:r>
        <w:rPr>
          <w:rFonts w:hint="eastAsia"/>
          <w:b/>
          <w:bCs w:val="0"/>
          <w:sz w:val="28"/>
          <w:szCs w:val="28"/>
          <w:u w:val="single"/>
        </w:rPr>
        <w:t>号</w:t>
      </w:r>
      <w:r>
        <w:rPr>
          <w:rFonts w:hint="eastAsia"/>
          <w:b/>
          <w:bCs w:val="0"/>
          <w:sz w:val="28"/>
          <w:szCs w:val="28"/>
          <w:u w:val="single"/>
        </w:rPr>
        <w:t xml:space="preserve">                        </w:t>
      </w:r>
    </w:p>
    <w:p w:rsidR="00917137" w:rsidRDefault="00917137">
      <w:pPr>
        <w:rPr>
          <w:b/>
          <w:bCs w:val="0"/>
          <w:sz w:val="28"/>
          <w:szCs w:val="28"/>
        </w:rPr>
      </w:pPr>
    </w:p>
    <w:p w:rsidR="00917137" w:rsidRDefault="003764DC">
      <w:pPr>
        <w:rPr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二、幕墙玻璃破损更换原因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</w:rPr>
        <w:t>原有幕墙玻璃自爆脱落、致使雨水积集渗透造成漏水、也影响该大楼整体外立面的美貌。</w:t>
      </w:r>
    </w:p>
    <w:p w:rsidR="00917137" w:rsidRDefault="003764DC">
      <w:pPr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>三、施工准备</w:t>
      </w:r>
    </w:p>
    <w:p w:rsidR="00917137" w:rsidRDefault="003764DC">
      <w:pPr>
        <w:ind w:firstLineChars="200" w:firstLine="560"/>
        <w:rPr>
          <w:sz w:val="28"/>
        </w:rPr>
      </w:pPr>
      <w:r>
        <w:rPr>
          <w:sz w:val="28"/>
        </w:rPr>
        <w:t>施工方案确定在对破碎玻璃现场勘察时除了现场成品保护外、还要对现场及楼顶勘察确保具备施工条件、地面一层施工区域是否有车辆停靠及行人走动、若是有车辆停靠行人走动应及时与安保部门和现场负责人联系协调、确保具备施工条件后方可施工。</w:t>
      </w:r>
    </w:p>
    <w:p w:rsidR="00917137" w:rsidRDefault="003764DC">
      <w:pPr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>四、大楼构造</w:t>
      </w:r>
    </w:p>
    <w:p w:rsidR="00917137" w:rsidRDefault="003764DC">
      <w:pPr>
        <w:ind w:firstLineChars="200" w:firstLine="560"/>
        <w:rPr>
          <w:sz w:val="28"/>
        </w:rPr>
      </w:pPr>
      <w:r>
        <w:rPr>
          <w:sz w:val="28"/>
        </w:rPr>
        <w:t>该大楼共</w:t>
      </w:r>
      <w:r>
        <w:rPr>
          <w:sz w:val="28"/>
        </w:rPr>
        <w:t>15</w:t>
      </w:r>
      <w:r>
        <w:rPr>
          <w:sz w:val="28"/>
        </w:rPr>
        <w:t>层顶层附加层</w:t>
      </w:r>
      <w:r>
        <w:rPr>
          <w:sz w:val="28"/>
        </w:rPr>
        <w:t>2</w:t>
      </w:r>
      <w:r>
        <w:rPr>
          <w:sz w:val="28"/>
        </w:rPr>
        <w:t>层</w:t>
      </w:r>
    </w:p>
    <w:p w:rsidR="00917137" w:rsidRDefault="003764DC">
      <w:pPr>
        <w:ind w:firstLineChars="200" w:firstLine="560"/>
        <w:rPr>
          <w:sz w:val="28"/>
        </w:rPr>
      </w:pPr>
      <w:r>
        <w:rPr>
          <w:sz w:val="28"/>
        </w:rPr>
        <w:t>根据现场勘察决定使用蜘蛛人吊绳作业、工程吊机作业、工程吊篮作业、三项相互联合施工。</w:t>
      </w:r>
    </w:p>
    <w:p w:rsidR="00917137" w:rsidRDefault="003764DC">
      <w:pPr>
        <w:ind w:firstLineChars="200" w:firstLine="560"/>
        <w:rPr>
          <w:sz w:val="28"/>
        </w:rPr>
      </w:pPr>
      <w:r>
        <w:rPr>
          <w:sz w:val="28"/>
        </w:rPr>
        <w:lastRenderedPageBreak/>
        <w:t>东面和西面要吊机、吊篮、吊绳等联合作业</w:t>
      </w:r>
    </w:p>
    <w:p w:rsidR="00917137" w:rsidRDefault="003764DC">
      <w:pPr>
        <w:ind w:firstLineChars="200" w:firstLine="560"/>
        <w:rPr>
          <w:sz w:val="28"/>
        </w:rPr>
      </w:pPr>
      <w:r>
        <w:rPr>
          <w:sz w:val="28"/>
        </w:rPr>
        <w:t>北面和南面要吊机、吊绳等联合作业</w:t>
      </w:r>
    </w:p>
    <w:p w:rsidR="00917137" w:rsidRDefault="003764DC">
      <w:pPr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>五、幕墙玻璃的拆除安装</w:t>
      </w:r>
    </w:p>
    <w:p w:rsidR="00917137" w:rsidRDefault="003764DC">
      <w:pPr>
        <w:ind w:firstLineChars="200" w:firstLine="560"/>
        <w:rPr>
          <w:sz w:val="28"/>
        </w:rPr>
      </w:pPr>
      <w:r>
        <w:rPr>
          <w:sz w:val="28"/>
        </w:rPr>
        <w:t>破碎幕墙玻璃的拆除、是幕墙玻璃更换施工中技术难度较大的一项工作</w:t>
      </w:r>
      <w:r>
        <w:rPr>
          <w:sz w:val="28"/>
        </w:rPr>
        <w:t>、除了充分掌握原有幕墙的结构外还要具备丰富的工作经验。因为原有的幕墙玻璃一破碎、若不小心有可能破碎玻璃碎片的坠落砸破其它部位的玻璃、特别是大玻璃拆除难度更大。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</w:rPr>
        <w:t>原有的玻璃拆除、对已破碎的玻璃表面用胶带粘贴确保玻璃碎片不会坠落、而要小心轻轻的拆除、再把新的玻璃安装上打好玻璃密封胶即可。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建设方派人管理，提供过程监督和协调服务</w:t>
      </w:r>
      <w:r>
        <w:rPr>
          <w:rFonts w:hint="eastAsia"/>
          <w:sz w:val="28"/>
          <w:szCs w:val="28"/>
        </w:rPr>
        <w:t>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乙方施工前，必须对施工作业班组人员进行安全教育、交底。并签定《施工安全责任书》，过程安全交底与教育任需定期进行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乙方为施工从业人员缴纳工程意外伤害保险等。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乙方保证特种作业人员必须持有有效的特种作业操作证，无证不得上岗。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乙方需安排专业人员对用电进行管理、操作、保护。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乙方对现场作业人员的身体健康和疾病、缺陷等应知晓，并据此安排合适的工作，承担不知情造成的相关施工事故责任及费用。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乙方保证施工过程的安全投入，须为施工人员配备各类必须的劳防用品，督促作业工人穿戴安全帽、安全带</w:t>
      </w:r>
      <w:r>
        <w:rPr>
          <w:sz w:val="28"/>
          <w:szCs w:val="28"/>
        </w:rPr>
        <w:t>/</w:t>
      </w:r>
      <w:r>
        <w:rPr>
          <w:sz w:val="28"/>
          <w:szCs w:val="28"/>
        </w:rPr>
        <w:t>绳、绝缘手套、绝缘靴等各类安全劳防用品。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乙方应对施工区域进行封闭、围栏管理，并设置明显告知和警示</w:t>
      </w:r>
      <w:r>
        <w:rPr>
          <w:sz w:val="28"/>
          <w:szCs w:val="28"/>
        </w:rPr>
        <w:lastRenderedPageBreak/>
        <w:t>标志，施工人员应在施工区域内活动，不得随意进入非施工区域。乙方需禁止与施工不相干的第三方人员进入到施工区域内，承担第三方进入到场地引发的人身伤害与财产损失责任。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乙方现场配备必要的消防灭火、防暑、防台、防盗、应急教援设施设备，保证合格有效，并对现场人员进行培训和演练、记录。</w:t>
      </w:r>
    </w:p>
    <w:p w:rsidR="00917137" w:rsidRDefault="003764DC">
      <w:pPr>
        <w:rPr>
          <w:sz w:val="28"/>
          <w:szCs w:val="28"/>
        </w:rPr>
      </w:pPr>
      <w:r>
        <w:rPr>
          <w:sz w:val="28"/>
          <w:szCs w:val="28"/>
        </w:rPr>
        <w:t>乙方承担施工过程管理缺失、违章指挥、无证上岗、劳防设施缺失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作、第方伤害、意外事故等责任及损失。以及不限于上述情形的其它各类乙方原因导致的安全事故及人身，财产损失等责任。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乙方对原</w:t>
      </w:r>
      <w:r>
        <w:rPr>
          <w:sz w:val="28"/>
          <w:szCs w:val="28"/>
        </w:rPr>
        <w:t>有结构，需采取各类措施保护和减扰动，确保建筑结构安全。对于无预见性和不规范的操作。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承担相应事故责任。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对突发事故，乙方有责任采取措施减损和缩小影响范围，承担相应的费用甲方有责任配合和协调。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甲方参与工程过程监督和协调，对于违意指挥造成的损失。承担相应的责任、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甲方提出的施工过程安全隐患，乙方应该及时落实整改。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施工过程中使用到甲方的水、电费等，已经包含在总价内，实际使用发生的费用由甲方代付代扣。</w:t>
      </w:r>
    </w:p>
    <w:p w:rsidR="00917137" w:rsidRDefault="003764DC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施工完成后，乙方向甲方提供主合同规定的各类施工和过程管理资料。</w:t>
      </w:r>
    </w:p>
    <w:p w:rsidR="00917137" w:rsidRDefault="00917137">
      <w:pPr>
        <w:rPr>
          <w:sz w:val="28"/>
          <w:szCs w:val="28"/>
        </w:rPr>
      </w:pPr>
    </w:p>
    <w:p w:rsidR="00917137" w:rsidRDefault="003764D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施工单位</w:t>
      </w:r>
      <w:r>
        <w:rPr>
          <w:sz w:val="28"/>
          <w:szCs w:val="28"/>
        </w:rPr>
        <w:t>(</w:t>
      </w:r>
      <w:r>
        <w:rPr>
          <w:sz w:val="28"/>
          <w:szCs w:val="28"/>
        </w:rPr>
        <w:t>盖章</w:t>
      </w:r>
      <w:r>
        <w:rPr>
          <w:sz w:val="28"/>
          <w:szCs w:val="28"/>
        </w:rPr>
        <w:t>)</w:t>
      </w:r>
    </w:p>
    <w:p w:rsidR="00917137" w:rsidRDefault="003764D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</w:p>
    <w:p w:rsidR="00917137" w:rsidRDefault="003764D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年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月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日</w:t>
      </w:r>
      <w:bookmarkStart w:id="0" w:name="_GoBack"/>
      <w:bookmarkEnd w:id="0"/>
    </w:p>
    <w:sectPr w:rsidR="00917137">
      <w:pgSz w:w="11906" w:h="16838"/>
      <w:pgMar w:top="1565" w:right="1652" w:bottom="873" w:left="185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kODIwNmI1ZmFkYjAxZDljYWEzY2U4MTE3YzYxZTIifQ=="/>
  </w:docVars>
  <w:rsids>
    <w:rsidRoot w:val="43E82CF3"/>
    <w:rsid w:val="003764DC"/>
    <w:rsid w:val="00917137"/>
    <w:rsid w:val="021D47AF"/>
    <w:rsid w:val="03797BDF"/>
    <w:rsid w:val="04565964"/>
    <w:rsid w:val="05C61AFB"/>
    <w:rsid w:val="05FE7BE5"/>
    <w:rsid w:val="06B00F48"/>
    <w:rsid w:val="083072A5"/>
    <w:rsid w:val="08F62BD3"/>
    <w:rsid w:val="0AEF2E2F"/>
    <w:rsid w:val="0D1B1FFD"/>
    <w:rsid w:val="0D242BC1"/>
    <w:rsid w:val="10F2137B"/>
    <w:rsid w:val="129F6E31"/>
    <w:rsid w:val="12BC1918"/>
    <w:rsid w:val="12F05B04"/>
    <w:rsid w:val="13401A36"/>
    <w:rsid w:val="13986C02"/>
    <w:rsid w:val="14E31122"/>
    <w:rsid w:val="15B35F7E"/>
    <w:rsid w:val="1D32571B"/>
    <w:rsid w:val="20FA56A6"/>
    <w:rsid w:val="21506DB1"/>
    <w:rsid w:val="215A3C12"/>
    <w:rsid w:val="23EF4B4C"/>
    <w:rsid w:val="24CF28D3"/>
    <w:rsid w:val="25C05E9F"/>
    <w:rsid w:val="25CE6685"/>
    <w:rsid w:val="28393230"/>
    <w:rsid w:val="28FD7BFF"/>
    <w:rsid w:val="29187DCF"/>
    <w:rsid w:val="2A131667"/>
    <w:rsid w:val="2C8625F0"/>
    <w:rsid w:val="2CF053E0"/>
    <w:rsid w:val="2DEE772A"/>
    <w:rsid w:val="39C77B46"/>
    <w:rsid w:val="39FA332D"/>
    <w:rsid w:val="3B3F1CA6"/>
    <w:rsid w:val="3DE379F7"/>
    <w:rsid w:val="402B2433"/>
    <w:rsid w:val="402C25DE"/>
    <w:rsid w:val="41CE2CFC"/>
    <w:rsid w:val="43E82CF3"/>
    <w:rsid w:val="45686D71"/>
    <w:rsid w:val="49040B05"/>
    <w:rsid w:val="49DD3E37"/>
    <w:rsid w:val="4C89787F"/>
    <w:rsid w:val="4DA8695F"/>
    <w:rsid w:val="4E482942"/>
    <w:rsid w:val="4E5F6E56"/>
    <w:rsid w:val="4E6F3E49"/>
    <w:rsid w:val="4E9E5B44"/>
    <w:rsid w:val="4EA07388"/>
    <w:rsid w:val="4F8417A9"/>
    <w:rsid w:val="506079AB"/>
    <w:rsid w:val="50847602"/>
    <w:rsid w:val="538D78E8"/>
    <w:rsid w:val="54CB5FAD"/>
    <w:rsid w:val="57F50F52"/>
    <w:rsid w:val="58BE724A"/>
    <w:rsid w:val="59D85CF5"/>
    <w:rsid w:val="5B250959"/>
    <w:rsid w:val="5B4F39E6"/>
    <w:rsid w:val="5CB761AA"/>
    <w:rsid w:val="5D9A3FC0"/>
    <w:rsid w:val="5DF55FEC"/>
    <w:rsid w:val="5F1E41B8"/>
    <w:rsid w:val="63781C1B"/>
    <w:rsid w:val="659274F3"/>
    <w:rsid w:val="662831BB"/>
    <w:rsid w:val="694B637A"/>
    <w:rsid w:val="6C1A6E12"/>
    <w:rsid w:val="6C853161"/>
    <w:rsid w:val="6D2F2A8D"/>
    <w:rsid w:val="6E657E7A"/>
    <w:rsid w:val="70766FCC"/>
    <w:rsid w:val="71F24C9E"/>
    <w:rsid w:val="722A047A"/>
    <w:rsid w:val="72CF0EBA"/>
    <w:rsid w:val="7315291B"/>
    <w:rsid w:val="732C0437"/>
    <w:rsid w:val="73DC3C6F"/>
    <w:rsid w:val="756E14E3"/>
    <w:rsid w:val="7736367E"/>
    <w:rsid w:val="779531E0"/>
    <w:rsid w:val="79B8208E"/>
    <w:rsid w:val="79F77C8D"/>
    <w:rsid w:val="7CD162AD"/>
    <w:rsid w:val="7CDC2094"/>
    <w:rsid w:val="7D2D7483"/>
    <w:rsid w:val="7D654CE6"/>
    <w:rsid w:val="7E47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B41C3"/>
  <w15:docId w15:val="{8BDB588A-7C7B-4653-AD57-D21023D2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宋体"/>
      <w:bCs/>
      <w:kern w:val="21"/>
      <w:sz w:val="24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character" w:styleId="a5">
    <w:name w:val="Strong"/>
    <w:basedOn w:val="a0"/>
    <w:qFormat/>
    <w:rPr>
      <w:b/>
      <w:bCs/>
    </w:rPr>
  </w:style>
  <w:style w:type="character" w:styleId="a6">
    <w:name w:val="FollowedHyperlink"/>
    <w:basedOn w:val="a0"/>
    <w:qFormat/>
    <w:rPr>
      <w:color w:val="576B95"/>
      <w:u w:val="single"/>
    </w:rPr>
  </w:style>
  <w:style w:type="character" w:styleId="a7">
    <w:name w:val="Hyperlink"/>
    <w:basedOn w:val="a0"/>
    <w:qFormat/>
    <w:rPr>
      <w:color w:val="576B95"/>
      <w:u w:val="single"/>
    </w:rPr>
  </w:style>
  <w:style w:type="character" w:customStyle="1" w:styleId="imgbgcover">
    <w:name w:val="img_bg_cov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万博通讯</dc:creator>
  <cp:lastModifiedBy>Administrator</cp:lastModifiedBy>
  <cp:revision>3</cp:revision>
  <dcterms:created xsi:type="dcterms:W3CDTF">2021-04-10T08:47:00Z</dcterms:created>
  <dcterms:modified xsi:type="dcterms:W3CDTF">2023-04-11T07:21:00Z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F8F58476659542D387E74B7EAE2A6E99_13</vt:lpwstr>
  </property>
</Properties>
</file>