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6996160"/>
      <w:bookmarkStart w:id="2" w:name="_Toc247085674"/>
      <w:bookmarkStart w:id="3" w:name="_Toc246996903"/>
      <w:bookmarkStart w:id="4" w:name="_Toc152045514"/>
      <w:bookmarkStart w:id="5" w:name="_Toc449509649"/>
      <w:bookmarkStart w:id="6" w:name="_Toc152042290"/>
      <w:bookmarkStart w:id="7" w:name="_Toc179632530"/>
      <w:r>
        <w:rPr>
          <w:rFonts w:hint="eastAsia" w:ascii="仿宋" w:hAnsi="仿宋" w:eastAsia="仿宋" w:cs="仿宋"/>
          <w:b/>
          <w:bCs/>
          <w:kern w:val="2"/>
          <w:sz w:val="44"/>
          <w:szCs w:val="44"/>
          <w:highlight w:val="none"/>
          <w:u w:val="single"/>
          <w:lang w:val="en-US" w:eastAsia="zh-CN" w:bidi="ar-SA"/>
        </w:rPr>
        <w:t xml:space="preserve"> </w:t>
      </w:r>
      <w:bookmarkStart w:id="8" w:name="_GoBack"/>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2023年南浔生态酒店临时变电房拆除劳务分包工程（重新招标）</w:t>
          </w:r>
        </w:sdtContent>
      </w:sdt>
      <w:bookmarkEnd w:id="8"/>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2023-07-005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2023年南浔生态酒店临时变电房拆除劳务分包工程（重新招标）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湖州南浔绿蔓酒店控股有限公司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变电房拆除及清运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3万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湖州南浔区生态酒店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生态酒店东侧临时变电房拆除、清运；设备保护性拆除吊装转运至蝶来地下室（资产仓库），地下室限高运输前需考虑车辆高度</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建筑劳务或装修劳务或市政绿化劳务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0 %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19</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2023年南浔生态酒店临时变电房拆除劳务分包工程（重新招标）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湖州南浔区生态酒店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生态酒店东侧临时变电房拆除、清运；设备保护性拆除吊装转运至蝶来地下室（资产仓库），地下室限高运输前需考虑车辆高度</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 w:name="KSO_WPS_MARK_KEY" w:val="ea7115b9-2474-4e62-804a-1706c387fffd"/>
  </w:docVars>
  <w:rsids>
    <w:rsidRoot w:val="00000000"/>
    <w:rsid w:val="02A35B5C"/>
    <w:rsid w:val="031D37E4"/>
    <w:rsid w:val="04766C8B"/>
    <w:rsid w:val="04D74D1F"/>
    <w:rsid w:val="071719AF"/>
    <w:rsid w:val="079960C2"/>
    <w:rsid w:val="0AD67DCC"/>
    <w:rsid w:val="0B131714"/>
    <w:rsid w:val="0CD50908"/>
    <w:rsid w:val="0EA64661"/>
    <w:rsid w:val="10864E08"/>
    <w:rsid w:val="12B23358"/>
    <w:rsid w:val="12C23A1B"/>
    <w:rsid w:val="13FE30BF"/>
    <w:rsid w:val="15CE7129"/>
    <w:rsid w:val="16460046"/>
    <w:rsid w:val="16AD2835"/>
    <w:rsid w:val="176F2DA1"/>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C2C73FB"/>
    <w:rsid w:val="2CEE5EF5"/>
    <w:rsid w:val="2E08306F"/>
    <w:rsid w:val="2E1960EA"/>
    <w:rsid w:val="2F946106"/>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B06DA8"/>
    <w:rsid w:val="61F814EF"/>
    <w:rsid w:val="62D51A51"/>
    <w:rsid w:val="6556394C"/>
    <w:rsid w:val="65B823D7"/>
    <w:rsid w:val="65BB6E91"/>
    <w:rsid w:val="66C148EB"/>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23034</Words>
  <Characters>23382</Characters>
  <Lines>0</Lines>
  <Paragraphs>0</Paragraphs>
  <TotalTime>4</TotalTime>
  <ScaleCrop>false</ScaleCrop>
  <LinksUpToDate>false</LinksUpToDate>
  <CharactersWithSpaces>24568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2023年南浔生态酒店临时变电房拆除劳务分包工程（重新招标）</cp:category>
  <dcterms:created xsi:type="dcterms:W3CDTF">2023-03-16T09:34:00Z</dcterms:created>
  <dc:creator>2023-05-006</dc:creator>
  <dc:description>生态酒店东侧临时变电房拆除、清运；设备保护性拆除吊装转运至蝶来地下室（资产仓库），地下室限高运输前需考虑车辆高度</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cp:keywords>
  <cp:lastModifiedBy>Administrator</cp:lastModifiedBy>
  <cp:lastPrinted>2023-07-17T03:07:00Z</cp:lastPrinted>
  <dcterms:modified xsi:type="dcterms:W3CDTF">2023-07-17T09:32:52Z</dcterms:modified>
  <dc:subject>主材</dc:subject>
  <dc:title>湖州南浔区生态酒店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F0E109B810DE4249A2F1948D9F7440CE_13</vt:lpwstr>
  </property>
</Properties>
</file>