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kern w:val="2"/>
          <w:sz w:val="44"/>
          <w:szCs w:val="44"/>
          <w:highlight w:val="none"/>
          <w:u w:val="single"/>
          <w:lang w:val="en-US" w:eastAsia="zh-CN" w:bidi="ar-SA"/>
        </w:rPr>
      </w:pPr>
      <w:bookmarkStart w:id="0" w:name="_Toc449509649"/>
      <w:bookmarkStart w:id="1" w:name="_Toc247085674"/>
      <w:bookmarkStart w:id="2" w:name="_Toc152045514"/>
      <w:bookmarkStart w:id="3" w:name="_Toc152042290"/>
      <w:bookmarkStart w:id="4" w:name="_Toc179632530"/>
      <w:bookmarkStart w:id="5" w:name="_Toc246996903"/>
      <w:bookmarkStart w:id="6" w:name="_Toc144974482"/>
      <w:bookmarkStart w:id="7" w:name="_Toc246996160"/>
      <w:r>
        <w:rPr>
          <w:rFonts w:hint="eastAsia" w:ascii="仿宋" w:hAnsi="仿宋" w:eastAsia="仿宋" w:cs="仿宋"/>
          <w:b/>
          <w:bCs/>
          <w:kern w:val="2"/>
          <w:sz w:val="44"/>
          <w:szCs w:val="44"/>
          <w:highlight w:val="none"/>
          <w:u w:val="single"/>
          <w:lang w:val="en-US" w:eastAsia="zh-CN" w:bidi="ar-SA"/>
        </w:rPr>
        <w:t xml:space="preserve"> </w:t>
      </w:r>
      <w:sdt>
        <w:sdtPr>
          <w:rPr>
            <w:rFonts w:hint="eastAsia" w:ascii="仿宋" w:hAnsi="仿宋" w:eastAsia="仿宋" w:cs="仿宋"/>
            <w:b/>
            <w:bCs/>
            <w:kern w:val="2"/>
            <w:sz w:val="44"/>
            <w:szCs w:val="44"/>
            <w:highlight w:val="none"/>
            <w:u w:val="single"/>
            <w:lang w:val="en-US" w:eastAsia="zh-CN" w:bidi="ar-SA"/>
          </w:rPr>
          <w:id w:val="147465292"/>
          <w:placeholder>
            <w:docPart w:val="{c3a8b472-1e1c-4563-b131-b48f8f1ae693}"/>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b/>
            <w:bCs/>
            <w:kern w:val="2"/>
            <w:sz w:val="44"/>
            <w:szCs w:val="44"/>
            <w:highlight w:val="none"/>
            <w:u w:val="single"/>
            <w:lang w:val="en-US" w:eastAsia="zh-CN" w:bidi="ar-SA"/>
          </w:rPr>
        </w:sdtEndPr>
        <w:sdtContent>
          <w:r>
            <w:rPr>
              <w:rFonts w:hint="eastAsia" w:ascii="仿宋" w:hAnsi="仿宋" w:eastAsia="仿宋" w:cs="仿宋"/>
              <w:b/>
              <w:bCs/>
              <w:kern w:val="2"/>
              <w:sz w:val="44"/>
              <w:szCs w:val="44"/>
              <w:highlight w:val="none"/>
              <w:u w:val="single"/>
              <w:lang w:val="en-US" w:eastAsia="zh-CN" w:bidi="ar-SA"/>
            </w:rPr>
            <w:t>南浔新区单元CD-03-03-08A地块商业开发项目（亨通北）装饰劳务分包工程</w:t>
          </w:r>
        </w:sdtContent>
      </w:sdt>
    </w:p>
    <w:p>
      <w:pPr>
        <w:spacing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施工</w:t>
      </w:r>
      <w:r>
        <w:rPr>
          <w:rFonts w:hint="eastAsia" w:ascii="仿宋" w:hAnsi="仿宋" w:eastAsia="仿宋" w:cs="仿宋"/>
          <w:b/>
          <w:bCs/>
          <w:sz w:val="44"/>
          <w:szCs w:val="44"/>
          <w:lang w:eastAsia="zh-CN"/>
        </w:rPr>
        <w:t>班组</w:t>
      </w:r>
      <w:r>
        <w:rPr>
          <w:rFonts w:hint="eastAsia" w:ascii="仿宋" w:hAnsi="仿宋" w:eastAsia="仿宋" w:cs="仿宋"/>
          <w:b/>
          <w:bCs/>
          <w:sz w:val="44"/>
          <w:szCs w:val="44"/>
        </w:rPr>
        <w:t>招标</w:t>
      </w:r>
      <w:r>
        <w:rPr>
          <w:rFonts w:hint="eastAsia" w:ascii="仿宋" w:hAnsi="仿宋" w:eastAsia="仿宋" w:cs="仿宋"/>
          <w:b/>
          <w:bCs/>
          <w:sz w:val="44"/>
          <w:szCs w:val="44"/>
          <w:lang w:eastAsia="zh-CN"/>
        </w:rPr>
        <w:t>文件</w:t>
      </w: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numPr>
          <w:ilvl w:val="0"/>
          <w:numId w:val="0"/>
        </w:numPr>
        <w:spacing w:after="0"/>
        <w:jc w:val="both"/>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项目编号：</w:t>
      </w:r>
      <w:r>
        <w:rPr>
          <w:rFonts w:hint="eastAsia" w:ascii="仿宋" w:hAnsi="仿宋" w:eastAsia="仿宋" w:cs="仿宋"/>
          <w:sz w:val="24"/>
          <w:szCs w:val="24"/>
          <w:highlight w:val="yellow"/>
          <w:u w:val="single"/>
          <w:vertAlign w:val="baseline"/>
          <w:lang w:val="en-US" w:eastAsia="zh-CN"/>
        </w:rPr>
        <w:t xml:space="preserve">            2023-08-014              </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r>
        <w:rPr>
          <w:rFonts w:hint="eastAsia" w:ascii="仿宋" w:hAnsi="仿宋" w:eastAsia="仿宋" w:cs="仿宋"/>
          <w:sz w:val="24"/>
          <w:szCs w:val="24"/>
          <w:u w:val="single"/>
          <w:vertAlign w:val="baseline"/>
          <w:lang w:val="en-US" w:eastAsia="zh-CN"/>
        </w:rPr>
        <w:t>湖州南浔城投城市建设集团有限公司（盖章）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代理机构：</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yellow"/>
          <w:u w:val="single"/>
          <w:vertAlign w:val="baseline"/>
          <w:lang w:val="en-US" w:eastAsia="zh-CN"/>
        </w:rPr>
        <w:t>/</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u w:val="single"/>
          <w:vertAlign w:val="baseline"/>
          <w:lang w:val="en-US" w:eastAsia="zh-CN"/>
        </w:rPr>
        <w:t>（盖章）</w:t>
      </w:r>
    </w:p>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vertAlign w:val="baseline"/>
          <w:lang w:val="en-US" w:eastAsia="zh-CN"/>
        </w:rPr>
      </w:pPr>
    </w:p>
    <w:p>
      <w:pPr>
        <w:pStyle w:val="12"/>
        <w:pageBreakBefore w:val="0"/>
        <w:widowControl w:val="0"/>
        <w:numPr>
          <w:ilvl w:val="0"/>
          <w:numId w:val="0"/>
        </w:numPr>
        <w:kinsoku/>
        <w:wordWrap/>
        <w:overflowPunct/>
        <w:topLinePunct w:val="0"/>
        <w:autoSpaceDE/>
        <w:autoSpaceDN/>
        <w:bidi w:val="0"/>
        <w:adjustRightInd/>
        <w:spacing w:after="0" w:line="240" w:lineRule="auto"/>
        <w:jc w:val="left"/>
        <w:textAlignment w:val="auto"/>
        <w:rPr>
          <w:rFonts w:hint="eastAsia" w:ascii="仿宋" w:hAnsi="仿宋" w:eastAsia="仿宋" w:cs="仿宋"/>
          <w:sz w:val="24"/>
          <w:szCs w:val="24"/>
          <w:highlight w:val="yellow"/>
          <w:u w:val="single"/>
          <w:vertAlign w:val="baseline"/>
          <w:lang w:val="en-US" w:eastAsia="zh-CN"/>
        </w:rPr>
      </w:pPr>
      <w:r>
        <w:rPr>
          <w:rFonts w:hint="eastAsia" w:ascii="仿宋" w:hAnsi="仿宋" w:eastAsia="仿宋" w:cs="仿宋"/>
          <w:sz w:val="24"/>
          <w:szCs w:val="24"/>
          <w:vertAlign w:val="baseline"/>
          <w:lang w:val="en-US" w:eastAsia="zh-CN"/>
        </w:rPr>
        <w:t>日期：</w:t>
      </w:r>
      <w:r>
        <w:rPr>
          <w:rFonts w:hint="eastAsia" w:ascii="仿宋" w:hAnsi="仿宋" w:eastAsia="仿宋" w:cs="仿宋"/>
          <w:sz w:val="24"/>
          <w:szCs w:val="24"/>
          <w:highlight w:val="yellow"/>
          <w:u w:val="single"/>
          <w:vertAlign w:val="baseline"/>
          <w:lang w:val="en-US" w:eastAsia="zh-CN"/>
        </w:rPr>
        <w:t>2023年8月</w:t>
      </w:r>
    </w:p>
    <w:p>
      <w:pPr>
        <w:bidi w:val="0"/>
        <w:rPr>
          <w:rFonts w:hint="eastAsia"/>
          <w:lang w:val="en-US" w:eastAsia="zh-CN"/>
        </w:rPr>
      </w:pPr>
    </w:p>
    <w:p>
      <w:pPr>
        <w:pStyle w:val="12"/>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第一章 招标要求</w:t>
      </w:r>
    </w:p>
    <w:bookmarkEnd w:id="0"/>
    <w:bookmarkEnd w:id="1"/>
    <w:bookmarkEnd w:id="2"/>
    <w:bookmarkEnd w:id="3"/>
    <w:bookmarkEnd w:id="4"/>
    <w:bookmarkEnd w:id="5"/>
    <w:bookmarkEnd w:id="6"/>
    <w:bookmarkEnd w:id="7"/>
    <w:p>
      <w:pPr>
        <w:pStyle w:val="12"/>
        <w:pageBreakBefore w:val="0"/>
        <w:widowControl w:val="0"/>
        <w:kinsoku/>
        <w:wordWrap/>
        <w:overflowPunct/>
        <w:topLinePunct w:val="0"/>
        <w:autoSpaceDE/>
        <w:autoSpaceDN/>
        <w:bidi w:val="0"/>
        <w:adjustRightInd/>
        <w:spacing w:line="360" w:lineRule="exact"/>
        <w:ind w:left="0" w:leftChars="0" w:firstLine="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类别</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yellow"/>
                <w:vertAlign w:val="baseline"/>
                <w:lang w:val="en-US" w:eastAsia="zh-CN"/>
              </w:rPr>
            </w:pPr>
            <w:sdt>
              <w:sdtPr>
                <w:rPr>
                  <w:rFonts w:hint="eastAsia" w:ascii="仿宋" w:hAnsi="仿宋" w:eastAsia="仿宋" w:cs="仿宋"/>
                  <w:snapToGrid w:val="0"/>
                  <w:kern w:val="2"/>
                  <w:sz w:val="24"/>
                  <w:szCs w:val="24"/>
                  <w:lang w:val="en-US" w:eastAsia="zh-CN" w:bidi="ar-SA"/>
                </w:rPr>
                <w:id w:val="147465292"/>
                <w:placeholder>
                  <w:docPart w:val="{ea004483-c839-4df6-9ae9-638eb0c75d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南浔新区单元CD-03-03-08A地块商业开发项目（亨通北）装饰劳务分包工程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建设单位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default" w:ascii="仿宋" w:hAnsi="仿宋" w:eastAsia="仿宋" w:cs="仿宋"/>
                <w:sz w:val="24"/>
                <w:szCs w:val="24"/>
                <w:highlight w:val="yellow"/>
                <w:vertAlign w:val="baseline"/>
                <w:lang w:val="en-US" w:eastAsia="zh-CN"/>
              </w:rPr>
            </w:pPr>
            <w:r>
              <w:rPr>
                <w:rFonts w:hint="eastAsia" w:ascii="仿宋" w:hAnsi="仿宋" w:eastAsia="仿宋" w:cs="仿宋"/>
                <w:sz w:val="24"/>
                <w:szCs w:val="24"/>
                <w:highlight w:val="yellow"/>
                <w:vertAlign w:val="baseline"/>
                <w:lang w:val="en-US" w:eastAsia="zh-CN"/>
              </w:rPr>
              <w:t xml:space="preserve">  </w:t>
            </w:r>
            <w:r>
              <w:rPr>
                <w:rFonts w:ascii="仿宋" w:hAnsi="仿宋" w:eastAsia="仿宋"/>
                <w:sz w:val="24"/>
                <w:highlight w:val="yellow"/>
                <w:u w:val="none"/>
              </w:rPr>
              <w:t>浙江乔兴建设集团有限公司</w:t>
            </w:r>
            <w:r>
              <w:rPr>
                <w:rFonts w:hint="eastAsia" w:ascii="仿宋" w:hAnsi="仿宋" w:eastAsia="仿宋" w:cs="仿宋"/>
                <w:sz w:val="24"/>
                <w:szCs w:val="24"/>
                <w:highlight w:val="yellow"/>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总承包单位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招标单位</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分包模式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劳务分包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工程规模</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napToGrid w:val="0"/>
                <w:kern w:val="2"/>
                <w:sz w:val="24"/>
                <w:szCs w:val="24"/>
                <w:highlight w:val="yellow"/>
                <w:lang w:val="en-US" w:eastAsia="zh-CN" w:bidi="ar-SA"/>
              </w:rPr>
              <w:t>一层农贸市场室内装修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施工工期</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vertAlign w:val="baseline"/>
                <w:lang w:val="en-US" w:eastAsia="zh-CN"/>
              </w:rPr>
            </w:pPr>
            <w:sdt>
              <w:sdtPr>
                <w:rPr>
                  <w:rFonts w:hint="eastAsia" w:ascii="仿宋" w:hAnsi="仿宋" w:eastAsia="仿宋" w:cs="仿宋"/>
                  <w:kern w:val="0"/>
                  <w:sz w:val="24"/>
                  <w:szCs w:val="24"/>
                  <w:highlight w:val="yellow"/>
                  <w:u w:val="single"/>
                  <w:vertAlign w:val="baseline"/>
                  <w:lang w:val="en-US" w:eastAsia="zh-CN" w:bidi="ar-SA"/>
                </w:rPr>
                <w:id w:val="147483201"/>
                <w:placeholder>
                  <w:docPart w:val="{fec2b470-de75-4e1d-88e0-cbe850a35804}"/>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kern w:val="0"/>
                    <w:sz w:val="24"/>
                    <w:szCs w:val="24"/>
                    <w:highlight w:val="yellow"/>
                    <w:u w:val="single"/>
                    <w:vertAlign w:val="baseline"/>
                    <w:lang w:val="en-US" w:eastAsia="zh-CN" w:bidi="ar-SA"/>
                  </w:rPr>
                  <w:t xml:space="preserve"> 2023年11月15日前需完成 </w:t>
                </w:r>
              </w:sdtContent>
            </w:sdt>
            <w:r>
              <w:rPr>
                <w:rFonts w:hint="eastAsia" w:ascii="仿宋" w:hAnsi="仿宋" w:eastAsia="仿宋" w:cs="仿宋"/>
                <w:sz w:val="24"/>
                <w:szCs w:val="24"/>
                <w:vertAlign w:val="baseline"/>
                <w:lang w:val="en-US" w:eastAsia="zh-CN"/>
              </w:rPr>
              <w:t>，中标</w:t>
            </w:r>
            <w:r>
              <w:rPr>
                <w:rFonts w:hint="eastAsia" w:ascii="仿宋" w:hAnsi="仿宋" w:eastAsia="仿宋" w:cs="仿宋"/>
                <w:color w:val="auto"/>
                <w:sz w:val="24"/>
                <w:szCs w:val="24"/>
                <w:highlight w:val="none"/>
                <w:lang w:val="en-US" w:eastAsia="zh-CN"/>
              </w:rPr>
              <w:t>公示期满</w:t>
            </w:r>
            <w:r>
              <w:rPr>
                <w:rFonts w:hint="eastAsia" w:ascii="仿宋" w:hAnsi="仿宋" w:eastAsia="仿宋" w:cs="仿宋"/>
                <w:sz w:val="24"/>
                <w:szCs w:val="24"/>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highlight w:val="yellow"/>
                <w:vertAlign w:val="baseline"/>
                <w:lang w:val="en-US" w:eastAsia="zh-CN"/>
              </w:rPr>
              <w:t>项目预算价</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highlight w:val="yellow"/>
                <w:u w:val="single"/>
                <w:vertAlign w:val="baseline"/>
                <w:lang w:val="en-US" w:eastAsia="zh-CN"/>
              </w:rPr>
              <w:t xml:space="preserve"> 3384099 </w:t>
            </w:r>
            <w:r>
              <w:rPr>
                <w:rFonts w:hint="eastAsia" w:ascii="仿宋" w:hAnsi="仿宋" w:eastAsia="仿宋" w:cs="仿宋"/>
                <w:sz w:val="24"/>
                <w:szCs w:val="24"/>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项目地点</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eastAsia" w:ascii="仿宋" w:hAnsi="仿宋" w:eastAsia="仿宋" w:cs="仿宋"/>
                <w:sz w:val="24"/>
                <w:szCs w:val="24"/>
                <w:u w:val="single"/>
                <w:vertAlign w:val="baseline"/>
                <w:lang w:val="en-US" w:eastAsia="zh-CN"/>
              </w:rPr>
            </w:pPr>
            <w:sdt>
              <w:sdtPr>
                <w:rPr>
                  <w:rFonts w:hint="eastAsia" w:ascii="仿宋" w:hAnsi="仿宋" w:eastAsia="仿宋" w:cs="仿宋"/>
                  <w:snapToGrid w:val="0"/>
                  <w:kern w:val="2"/>
                  <w:sz w:val="24"/>
                  <w:szCs w:val="24"/>
                  <w:lang w:val="en-US" w:eastAsia="zh-CN" w:bidi="ar-SA"/>
                </w:rPr>
                <w:id w:val="147483384"/>
                <w:placeholder>
                  <w:docPart w:val="{86fc2fad-b245-4d72-bc1f-830fdde6763f}"/>
                </w:placeholder>
                <w:dataBinding w:prefixMappings="xmlns:ns0='http://purl.org/dc/elements/1.1/' xmlns:ns1='http://schemas.openxmlformats.org/package/2006/metadata/core-properties' " w:xpath="/ns1:coreProperties[1]/ns0:title[1]" w:storeItemID="{6C3C8BC8-F283-45AE-878A-BAB7291924A1}"/>
                <w:text/>
              </w:sdtPr>
              <w:sdtEndPr>
                <w:rPr>
                  <w:rFonts w:hint="default" w:ascii="仿宋" w:hAnsi="仿宋" w:eastAsia="仿宋" w:cs="仿宋"/>
                  <w:snapToGrid w:val="0"/>
                  <w:kern w:val="2"/>
                  <w:sz w:val="24"/>
                  <w:szCs w:val="24"/>
                  <w:lang w:val="en-US" w:eastAsia="zh-CN" w:bidi="ar-SA"/>
                </w:rPr>
              </w:sdtEndPr>
              <w:sdtContent>
                <w:r>
                  <w:rPr>
                    <w:rFonts w:hint="eastAsia" w:ascii="仿宋" w:hAnsi="仿宋" w:eastAsia="仿宋" w:cs="仿宋"/>
                    <w:sz w:val="24"/>
                    <w:szCs w:val="24"/>
                    <w:highlight w:val="yellow"/>
                    <w:u w:val="single"/>
                    <w:vertAlign w:val="baseline"/>
                    <w:lang w:val="en-US" w:eastAsia="zh-CN"/>
                  </w:rPr>
                  <w:t xml:space="preserve">南浔城区联谊路以南，万顺路以东，吴越豫园以北  </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施工范围</w:t>
            </w:r>
          </w:p>
        </w:tc>
        <w:tc>
          <w:tcPr>
            <w:tcW w:w="8022"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建设内容包括但不限于</w:t>
            </w:r>
            <w:r>
              <w:rPr>
                <w:rFonts w:hint="eastAsia" w:ascii="仿宋" w:hAnsi="仿宋" w:eastAsia="仿宋" w:cs="仿宋"/>
                <w:sz w:val="24"/>
                <w:szCs w:val="24"/>
                <w:highlight w:val="yellow"/>
                <w:u w:val="single"/>
                <w:vertAlign w:val="baseline"/>
                <w:lang w:val="en-US" w:eastAsia="zh-CN"/>
              </w:rPr>
              <w:t xml:space="preserve"> </w:t>
            </w:r>
            <w:sdt>
              <w:sdtPr>
                <w:rPr>
                  <w:rFonts w:hint="default" w:ascii="仿宋" w:hAnsi="仿宋" w:eastAsia="仿宋" w:cs="仿宋"/>
                  <w:b w:val="0"/>
                  <w:bCs w:val="0"/>
                  <w:color w:val="auto"/>
                  <w:kern w:val="0"/>
                  <w:sz w:val="24"/>
                  <w:szCs w:val="24"/>
                  <w:highlight w:val="yellow"/>
                  <w:u w:val="single"/>
                  <w:lang w:val="en-US" w:eastAsia="zh-CN"/>
                </w:rPr>
                <w:id w:val="147452163"/>
                <w:placeholder>
                  <w:docPart w:val="{fb17ae52-b3f8-4c9c-ba4e-89e30447c2cf}"/>
                </w:placeholder>
                <w:dataBinding w:prefixMappings="xmlns:ns0='http://purl.org/dc/elements/1.1/' xmlns:ns1='http://schemas.openxmlformats.org/package/2006/metadata/core-properties' " w:xpath="/ns1:coreProperties[1]/ns0:description[1]" w:storeItemID="{6C3C8BC8-F283-45AE-878A-BAB7291924A1}"/>
                <w:text/>
              </w:sdtPr>
              <w:sdtEndPr>
                <w:rPr>
                  <w:rFonts w:hint="default" w:ascii="仿宋" w:hAnsi="仿宋" w:eastAsia="仿宋" w:cs="仿宋"/>
                  <w:b w:val="0"/>
                  <w:bCs w:val="0"/>
                  <w:color w:val="auto"/>
                  <w:kern w:val="0"/>
                  <w:sz w:val="24"/>
                  <w:szCs w:val="24"/>
                  <w:highlight w:val="yellow"/>
                  <w:u w:val="single"/>
                  <w:lang w:val="en-US" w:eastAsia="zh-CN" w:bidi="ar-SA"/>
                </w:rPr>
              </w:sdtEndPr>
              <w:sdtContent>
                <w:r>
                  <w:rPr>
                    <w:rFonts w:hint="eastAsia" w:ascii="仿宋" w:hAnsi="仿宋" w:eastAsia="仿宋" w:cs="仿宋"/>
                    <w:b w:val="0"/>
                    <w:bCs w:val="0"/>
                    <w:color w:val="auto"/>
                    <w:kern w:val="0"/>
                    <w:sz w:val="24"/>
                    <w:szCs w:val="24"/>
                    <w:highlight w:val="yellow"/>
                    <w:u w:val="single"/>
                    <w:lang w:val="en-US" w:eastAsia="zh-CN"/>
                  </w:rPr>
                  <w:t xml:space="preserve">农贸市场室内装修 </w:t>
                </w:r>
              </w:sdtContent>
            </w:sdt>
            <w:r>
              <w:rPr>
                <w:rFonts w:hint="eastAsia" w:ascii="仿宋" w:hAnsi="仿宋" w:eastAsia="仿宋" w:cs="仿宋"/>
                <w:sz w:val="24"/>
                <w:szCs w:val="24"/>
                <w:u w:val="none"/>
                <w:vertAlign w:val="baseline"/>
                <w:lang w:val="en-US" w:eastAsia="zh-CN"/>
              </w:rPr>
              <w:t>等工程</w:t>
            </w:r>
            <w:r>
              <w:rPr>
                <w:rFonts w:hint="eastAsia" w:ascii="仿宋" w:hAnsi="仿宋" w:eastAsia="仿宋" w:cs="仿宋"/>
                <w:sz w:val="24"/>
                <w:szCs w:val="24"/>
                <w:vertAlign w:val="baseline"/>
                <w:lang w:val="en-US" w:eastAsia="zh-CN"/>
              </w:rPr>
              <w:t>，具体详见施工图和工程量清单，最终以招标人及业主单位要求为准，直至本工程满足功能性要求及设计单位、业主单位要求并竣工验收合格为止。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4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yellow"/>
                <w:vertAlign w:val="baseline"/>
                <w:lang w:val="en-US" w:eastAsia="zh-CN"/>
              </w:rPr>
              <w:t>注：工程配套费、垃圾清理费等其他费用由中标单位支付，金额以实际为准，投标单位需提前考虑该笔费用。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甲供材料</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left"/>
              <w:textAlignment w:val="auto"/>
              <w:rPr>
                <w:rFonts w:hint="default" w:ascii="仿宋" w:hAnsi="仿宋" w:eastAsia="仿宋" w:cs="仿宋"/>
                <w:sz w:val="24"/>
                <w:szCs w:val="24"/>
                <w:vertAlign w:val="baseline"/>
                <w:lang w:val="en-US" w:eastAsia="zh-CN"/>
              </w:rPr>
            </w:pPr>
            <w:sdt>
              <w:sdtPr>
                <w:rPr>
                  <w:rFonts w:hint="eastAsia" w:ascii="仿宋" w:hAnsi="仿宋" w:eastAsia="仿宋" w:cs="仿宋"/>
                  <w:b w:val="0"/>
                  <w:bCs w:val="0"/>
                  <w:color w:val="auto"/>
                  <w:kern w:val="0"/>
                  <w:sz w:val="24"/>
                  <w:szCs w:val="24"/>
                  <w:highlight w:val="yellow"/>
                  <w:u w:val="none"/>
                  <w:lang w:val="en-US" w:eastAsia="zh-CN" w:bidi="ar"/>
                </w:rPr>
                <w:id w:val="147451426"/>
                <w:placeholder>
                  <w:docPart w:val="{5d082d28-10f5-4f8a-b0e9-7acc19b3ccaf}"/>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4"/>
                  <w:szCs w:val="24"/>
                  <w:highlight w:val="yellow"/>
                  <w:u w:val="none"/>
                  <w:lang w:val="en-US" w:eastAsia="zh-CN" w:bidi="ar"/>
                </w:rPr>
              </w:sdtEndPr>
              <w:sdtContent>
                <w:r>
                  <w:rPr>
                    <w:rFonts w:hint="eastAsia" w:ascii="仿宋" w:hAnsi="仿宋" w:eastAsia="仿宋" w:cs="仿宋"/>
                    <w:sz w:val="24"/>
                    <w:szCs w:val="24"/>
                    <w:highlight w:val="yellow"/>
                    <w:u w:val="none"/>
                    <w:vertAlign w:val="baseline"/>
                    <w:lang w:val="en-US" w:eastAsia="zh-CN"/>
                  </w:rPr>
                  <w:t>主材</w:t>
                </w:r>
              </w:sdtContent>
            </w:sdt>
            <w:r>
              <w:rPr>
                <w:rFonts w:hint="eastAsia" w:ascii="仿宋" w:hAnsi="仿宋" w:eastAsia="仿宋" w:cs="仿宋"/>
                <w:b w:val="0"/>
                <w:bCs w:val="0"/>
                <w:color w:val="auto"/>
                <w:kern w:val="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质量目标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合格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区标化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市标化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金象杯  </w:t>
            </w: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安全目标</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履约保证金</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Hans" w:bidi="ar-SA"/>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单位可以不再缴纳履约保证金，未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的单位在中标后合同签订前</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lang w:val="en-US" w:eastAsia="zh-CN"/>
              </w:rPr>
              <w:t>履约保证金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预付款</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付款方式</w:t>
            </w:r>
          </w:p>
        </w:tc>
        <w:sdt>
          <w:sdtPr>
            <w:rPr>
              <w:rFonts w:hint="eastAsia" w:ascii="仿宋" w:hAnsi="仿宋" w:eastAsia="仿宋" w:cs="仿宋"/>
              <w:kern w:val="0"/>
              <w:sz w:val="24"/>
              <w:szCs w:val="24"/>
              <w:highlight w:val="none"/>
              <w:vertAlign w:val="baseline"/>
              <w:lang w:val="en-US" w:eastAsia="zh-CN" w:bidi="ar-SA"/>
            </w:rPr>
            <w:id w:val="147451700"/>
            <w:placeholder>
              <w:docPart w:val="{84086ef8-a3ca-4b9c-b92a-07e14d858d7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yellow"/>
              <w:vertAlign w:val="baseline"/>
              <w:lang w:val="zh-CN" w:eastAsia="zh-CN" w:bidi="ar-SA"/>
            </w:rPr>
          </w:sdtEndPr>
          <w:sdtContent>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yellow"/>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4"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结算方式</w:t>
            </w:r>
          </w:p>
        </w:tc>
        <w:tc>
          <w:tcPr>
            <w:tcW w:w="8022" w:type="dxa"/>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rPr>
              <w:t>业主单位</w:t>
            </w:r>
            <w:r>
              <w:rPr>
                <w:rFonts w:hint="eastAsia" w:ascii="仿宋" w:hAnsi="仿宋" w:eastAsia="仿宋" w:cs="仿宋"/>
                <w:sz w:val="24"/>
                <w:szCs w:val="24"/>
                <w:highlight w:val="none"/>
                <w:lang w:val="en-US" w:eastAsia="zh-CN"/>
              </w:rPr>
              <w:t>及中标人</w:t>
            </w:r>
            <w:r>
              <w:rPr>
                <w:rFonts w:hint="eastAsia" w:ascii="仿宋" w:hAnsi="仿宋" w:eastAsia="仿宋" w:cs="仿宋"/>
                <w:sz w:val="24"/>
                <w:szCs w:val="24"/>
                <w:highlight w:val="none"/>
              </w:rPr>
              <w:t>确认的结算审计价</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中标下浮率</w:t>
            </w:r>
            <w:r>
              <w:rPr>
                <w:rFonts w:hint="eastAsia" w:ascii="仿宋" w:hAnsi="仿宋" w:eastAsia="仿宋" w:cs="仿宋"/>
                <w:color w:val="auto"/>
                <w:sz w:val="24"/>
                <w:szCs w:val="24"/>
                <w:highlight w:val="none"/>
              </w:rPr>
              <w:t>）-其他扣款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其中中标人在</w:t>
            </w:r>
            <w:r>
              <w:rPr>
                <w:rFonts w:hint="eastAsia" w:ascii="仿宋" w:hAnsi="仿宋" w:eastAsia="仿宋" w:cs="仿宋"/>
                <w:color w:val="auto"/>
                <w:sz w:val="24"/>
                <w:szCs w:val="24"/>
                <w:highlight w:val="none"/>
                <w:lang w:eastAsia="zh-CN"/>
              </w:rPr>
              <w:t>工程款结清前提供</w:t>
            </w:r>
            <w:r>
              <w:rPr>
                <w:rFonts w:hint="eastAsia" w:ascii="仿宋" w:hAnsi="仿宋" w:eastAsia="仿宋" w:cs="仿宋"/>
                <w:color w:val="auto"/>
                <w:sz w:val="24"/>
                <w:szCs w:val="24"/>
                <w:highlight w:val="none"/>
                <w:lang w:val="en-US" w:eastAsia="zh-CN"/>
              </w:rPr>
              <w:t>应付工程款足额的9%增值税税额专用发票，不足部分从应付工程款中进行扣除。</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u w:val="single"/>
                <w:vertAlign w:val="baseline"/>
                <w:lang w:val="en-US" w:eastAsia="zh-CN"/>
              </w:rPr>
            </w:pPr>
            <w:r>
              <w:rPr>
                <w:rFonts w:hint="eastAsia" w:ascii="仿宋" w:hAnsi="仿宋" w:eastAsia="仿宋" w:cs="仿宋"/>
                <w:b/>
                <w:bCs/>
                <w:sz w:val="24"/>
                <w:szCs w:val="24"/>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投标人资格</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 xml:space="preserve"> 招标人</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yellow"/>
                <w:u w:val="single"/>
                <w:vertAlign w:val="baseline"/>
                <w:lang w:val="en-US" w:eastAsia="zh-CN"/>
              </w:rPr>
              <w:t xml:space="preserve">装修劳务 </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vertAlign w:val="baseline"/>
                <w:lang w:val="en-US" w:eastAsia="zh-CN"/>
              </w:rPr>
              <w:t>分包库内单位。</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u w:val="single"/>
                <w:vertAlign w:val="baseline"/>
                <w:lang w:val="en-US" w:eastAsia="zh-CN" w:bidi="ar-SA"/>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sz w:val="24"/>
                <w:szCs w:val="24"/>
                <w:highlight w:val="none"/>
                <w:vertAlign w:val="baseline"/>
                <w:lang w:val="en-US" w:eastAsia="zh-CN"/>
              </w:rPr>
              <w:t xml:space="preserve"> 未进入招标人班组库的单位，具备</w:t>
            </w:r>
            <w:r>
              <w:rPr>
                <w:rFonts w:hint="eastAsia" w:ascii="仿宋" w:hAnsi="仿宋" w:eastAsia="仿宋" w:cs="仿宋"/>
                <w:sz w:val="24"/>
                <w:szCs w:val="24"/>
                <w:highlight w:val="none"/>
                <w:u w:val="single"/>
                <w:vertAlign w:val="baseline"/>
                <w:lang w:val="en-US" w:eastAsia="zh-CN"/>
              </w:rPr>
              <w:t xml:space="preserve">         </w:t>
            </w:r>
            <w:r>
              <w:rPr>
                <w:rFonts w:hint="eastAsia" w:ascii="仿宋" w:hAnsi="仿宋" w:eastAsia="仿宋" w:cs="仿宋"/>
                <w:sz w:val="24"/>
                <w:szCs w:val="24"/>
                <w:highlight w:val="none"/>
                <w:u w:val="none"/>
                <w:vertAlign w:val="baseline"/>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投标保证金</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招标人库内</w:t>
            </w:r>
            <w:r>
              <w:rPr>
                <w:rFonts w:hint="eastAsia" w:ascii="仿宋" w:hAnsi="仿宋" w:eastAsia="仿宋" w:cs="仿宋"/>
                <w:sz w:val="24"/>
                <w:szCs w:val="24"/>
                <w:highlight w:val="none"/>
              </w:rPr>
              <w:t>单位可以不再缴纳</w:t>
            </w:r>
            <w:r>
              <w:rPr>
                <w:rFonts w:hint="eastAsia" w:ascii="仿宋" w:hAnsi="仿宋" w:eastAsia="仿宋" w:cs="仿宋"/>
                <w:sz w:val="24"/>
                <w:szCs w:val="24"/>
                <w:highlight w:val="none"/>
                <w:lang w:val="en-US" w:eastAsia="zh-CN"/>
              </w:rPr>
              <w:t>投标</w:t>
            </w:r>
            <w:r>
              <w:rPr>
                <w:rFonts w:hint="eastAsia" w:ascii="仿宋" w:hAnsi="仿宋" w:eastAsia="仿宋" w:cs="仿宋"/>
                <w:sz w:val="24"/>
                <w:szCs w:val="24"/>
                <w:highlight w:val="none"/>
              </w:rPr>
              <w:t>保证金，未</w:t>
            </w:r>
            <w:r>
              <w:rPr>
                <w:rFonts w:hint="eastAsia" w:ascii="仿宋" w:hAnsi="仿宋" w:eastAsia="仿宋" w:cs="仿宋"/>
                <w:sz w:val="24"/>
                <w:szCs w:val="24"/>
                <w:highlight w:val="none"/>
                <w:lang w:val="en-US" w:eastAsia="zh-CN"/>
              </w:rPr>
              <w:t>进</w:t>
            </w:r>
            <w:r>
              <w:rPr>
                <w:rFonts w:hint="eastAsia" w:ascii="仿宋" w:hAnsi="仿宋" w:eastAsia="仿宋" w:cs="仿宋"/>
                <w:sz w:val="24"/>
                <w:szCs w:val="24"/>
                <w:highlight w:val="none"/>
              </w:rPr>
              <w:t>入</w:t>
            </w:r>
            <w:r>
              <w:rPr>
                <w:rFonts w:hint="eastAsia" w:ascii="仿宋" w:hAnsi="仿宋" w:eastAsia="仿宋" w:cs="仿宋"/>
                <w:sz w:val="24"/>
                <w:szCs w:val="24"/>
                <w:highlight w:val="none"/>
                <w:lang w:val="en-US" w:eastAsia="zh-CN"/>
              </w:rPr>
              <w:t>招标人班组</w:t>
            </w:r>
            <w:r>
              <w:rPr>
                <w:rFonts w:hint="eastAsia" w:ascii="仿宋" w:hAnsi="仿宋" w:eastAsia="仿宋" w:cs="仿宋"/>
                <w:sz w:val="24"/>
                <w:szCs w:val="24"/>
                <w:highlight w:val="none"/>
              </w:rPr>
              <w:t>库</w:t>
            </w:r>
            <w:r>
              <w:rPr>
                <w:rFonts w:hint="eastAsia" w:ascii="仿宋" w:hAnsi="仿宋" w:eastAsia="仿宋" w:cs="仿宋"/>
                <w:sz w:val="24"/>
                <w:szCs w:val="24"/>
                <w:highlight w:val="none"/>
                <w:lang w:val="en-US" w:eastAsia="zh-CN"/>
              </w:rPr>
              <w:t>的单位需</w:t>
            </w:r>
            <w:r>
              <w:rPr>
                <w:rFonts w:hint="eastAsia" w:ascii="仿宋" w:hAnsi="仿宋" w:eastAsia="仿宋" w:cs="仿宋"/>
                <w:sz w:val="24"/>
                <w:szCs w:val="24"/>
                <w:highlight w:val="none"/>
              </w:rPr>
              <w:t>缴纳</w:t>
            </w:r>
            <w:r>
              <w:rPr>
                <w:rFonts w:hint="eastAsia" w:ascii="仿宋" w:hAnsi="仿宋" w:eastAsia="仿宋" w:cs="仿宋"/>
                <w:sz w:val="24"/>
                <w:szCs w:val="24"/>
                <w:highlight w:val="yellow"/>
                <w:u w:val="single"/>
                <w:lang w:val="en-US" w:eastAsia="zh-CN"/>
              </w:rPr>
              <w:t>5万元</w:t>
            </w:r>
            <w:r>
              <w:rPr>
                <w:rFonts w:hint="eastAsia" w:ascii="仿宋" w:hAnsi="仿宋" w:eastAsia="仿宋" w:cs="仿宋"/>
                <w:sz w:val="24"/>
                <w:szCs w:val="24"/>
                <w:highlight w:val="none"/>
                <w:u w:val="none"/>
                <w:lang w:val="en-US" w:eastAsia="zh-CN"/>
              </w:rPr>
              <w:t>投标</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招标控制价/基础下浮费率</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控制价（基础下浮率）为</w:t>
            </w:r>
            <w:r>
              <w:rPr>
                <w:rFonts w:hint="eastAsia" w:ascii="仿宋" w:hAnsi="仿宋" w:eastAsia="仿宋" w:cs="仿宋"/>
                <w:color w:val="000000"/>
                <w:sz w:val="24"/>
                <w:szCs w:val="24"/>
                <w:highlight w:val="yellow"/>
                <w:u w:val="single"/>
                <w:lang w:val="en-US" w:eastAsia="zh-CN"/>
              </w:rPr>
              <w:t xml:space="preserve">12 </w:t>
            </w:r>
            <w:r>
              <w:rPr>
                <w:rFonts w:hint="eastAsia" w:ascii="仿宋" w:hAnsi="仿宋" w:eastAsia="仿宋" w:cs="仿宋"/>
                <w:color w:val="000000"/>
                <w:sz w:val="24"/>
                <w:szCs w:val="24"/>
                <w:highlight w:val="yellow"/>
                <w:u w:val="none"/>
                <w:lang w:val="en-US" w:eastAsia="zh-CN"/>
              </w:rPr>
              <w:t>%</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不</w:t>
            </w:r>
            <w:r>
              <w:rPr>
                <w:rFonts w:hint="eastAsia" w:ascii="仿宋" w:hAnsi="仿宋" w:eastAsia="仿宋" w:cs="仿宋"/>
                <w:color w:val="000000"/>
                <w:sz w:val="24"/>
                <w:szCs w:val="24"/>
                <w:highlight w:val="none"/>
              </w:rPr>
              <w:t>含招标人与业主单位的合同下浮费率</w:t>
            </w:r>
            <w:r>
              <w:rPr>
                <w:rFonts w:hint="eastAsia" w:ascii="仿宋" w:hAnsi="仿宋" w:eastAsia="仿宋" w:cs="仿宋"/>
                <w:color w:val="000000"/>
                <w:sz w:val="24"/>
                <w:szCs w:val="24"/>
                <w:highlight w:val="yellow"/>
                <w:u w:val="single"/>
                <w:lang w:val="en-US" w:eastAsia="zh-CN"/>
              </w:rPr>
              <w:t xml:space="preserve"> 9%</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投标报价不得小于</w:t>
            </w:r>
            <w:r>
              <w:rPr>
                <w:rFonts w:hint="eastAsia" w:ascii="仿宋" w:hAnsi="仿宋" w:eastAsia="仿宋" w:cs="仿宋"/>
                <w:color w:val="000000"/>
                <w:sz w:val="24"/>
                <w:szCs w:val="24"/>
                <w:highlight w:val="none"/>
                <w:lang w:eastAsia="zh-CN"/>
              </w:rPr>
              <w:t>招标控制价</w:t>
            </w:r>
            <w:r>
              <w:rPr>
                <w:rFonts w:hint="eastAsia" w:ascii="仿宋" w:hAnsi="仿宋" w:eastAsia="仿宋" w:cs="仿宋"/>
                <w:color w:val="000000"/>
                <w:sz w:val="24"/>
                <w:szCs w:val="24"/>
                <w:highlight w:val="none"/>
              </w:rPr>
              <w:t>基础下浮率，否则作为废标处理</w:t>
            </w:r>
            <w:r>
              <w:rPr>
                <w:rFonts w:hint="eastAsia" w:ascii="仿宋" w:hAnsi="仿宋" w:eastAsia="仿宋" w:cs="仿宋"/>
                <w:color w:val="000000"/>
                <w:sz w:val="24"/>
                <w:szCs w:val="24"/>
                <w:highlight w:val="none"/>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报价保留二位小数，第三位四舍五入</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其他奖励</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sym w:font="Wingdings" w:char="00FE"/>
            </w:r>
            <w:r>
              <w:rPr>
                <w:rFonts w:hint="eastAsia" w:ascii="仿宋" w:hAnsi="仿宋" w:eastAsia="仿宋" w:cs="仿宋"/>
                <w:sz w:val="24"/>
                <w:szCs w:val="24"/>
                <w:highlight w:val="none"/>
                <w:vertAlign w:val="baseline"/>
                <w:lang w:val="en-US" w:eastAsia="zh-CN"/>
              </w:rPr>
              <w:t>无。</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sz w:val="24"/>
                <w:szCs w:val="24"/>
                <w:highlight w:val="none"/>
                <w:vertAlign w:val="baseline"/>
                <w:lang w:val="en-US" w:eastAsia="zh-CN"/>
              </w:rPr>
              <w:sym w:font="Wingdings" w:char="00A8"/>
            </w:r>
            <w:r>
              <w:rPr>
                <w:rFonts w:hint="eastAsia" w:ascii="仿宋" w:hAnsi="仿宋" w:eastAsia="仿宋" w:cs="仿宋"/>
                <w:color w:val="000000"/>
                <w:sz w:val="24"/>
                <w:szCs w:val="24"/>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招标代理费</w:t>
            </w:r>
          </w:p>
        </w:tc>
        <w:tc>
          <w:tcPr>
            <w:tcW w:w="4019"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val="0"/>
                <w:bCs w:val="0"/>
                <w:color w:val="auto"/>
                <w:sz w:val="24"/>
                <w:szCs w:val="24"/>
                <w:highlight w:val="none"/>
                <w:lang w:val="en-US" w:eastAsia="zh-CN"/>
              </w:rPr>
              <w:t>/</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类别</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kern w:val="0"/>
                <w:sz w:val="24"/>
                <w:szCs w:val="24"/>
                <w:highlight w:val="none"/>
                <w:vertAlign w:val="baseline"/>
                <w:lang w:val="en-US" w:eastAsia="zh-CN" w:bidi="ar-SA"/>
              </w:rPr>
            </w:pPr>
            <w:r>
              <w:rPr>
                <w:rFonts w:hint="eastAsia" w:ascii="仿宋" w:hAnsi="仿宋" w:eastAsia="仿宋" w:cs="仿宋"/>
                <w:b/>
                <w:bCs/>
                <w:sz w:val="24"/>
                <w:szCs w:val="24"/>
                <w:highlight w:val="none"/>
                <w:vertAlign w:val="baseline"/>
                <w:lang w:val="en-US" w:eastAsia="zh-CN"/>
              </w:rPr>
              <w:t>开标时间（投标截止时间）</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kern w:val="0"/>
                <w:sz w:val="24"/>
                <w:szCs w:val="24"/>
                <w:highlight w:val="none"/>
                <w:vertAlign w:val="baseline"/>
                <w:lang w:val="en-US" w:eastAsia="zh-CN" w:bidi="ar-SA"/>
              </w:rPr>
            </w:pPr>
            <w:r>
              <w:rPr>
                <w:rFonts w:hint="eastAsia" w:ascii="仿宋" w:hAnsi="仿宋" w:eastAsia="仿宋" w:cs="仿宋"/>
                <w:sz w:val="24"/>
                <w:szCs w:val="24"/>
                <w:highlight w:val="none"/>
                <w:u w:val="none"/>
                <w:lang w:val="en-US" w:eastAsia="zh-CN"/>
              </w:rPr>
              <w:t>请投标人认真、完整填写招标文件要求的各项文件、并缴纳投标保证金后，于</w:t>
            </w:r>
            <w:r>
              <w:rPr>
                <w:rFonts w:hint="eastAsia" w:ascii="仿宋" w:hAnsi="仿宋" w:eastAsia="仿宋" w:cs="仿宋"/>
                <w:sz w:val="24"/>
                <w:szCs w:val="24"/>
                <w:highlight w:val="yellow"/>
                <w:u w:val="single"/>
                <w:lang w:eastAsia="zh-CN"/>
              </w:rPr>
              <w:t>2023年</w:t>
            </w:r>
            <w:r>
              <w:rPr>
                <w:rFonts w:hint="eastAsia" w:ascii="仿宋" w:hAnsi="仿宋" w:eastAsia="仿宋" w:cs="仿宋"/>
                <w:sz w:val="24"/>
                <w:szCs w:val="24"/>
                <w:highlight w:val="yellow"/>
                <w:u w:val="single"/>
                <w:lang w:val="en-US" w:eastAsia="zh-CN"/>
              </w:rPr>
              <w:t>9</w:t>
            </w:r>
            <w:r>
              <w:rPr>
                <w:rFonts w:hint="eastAsia" w:ascii="仿宋" w:hAnsi="仿宋" w:eastAsia="仿宋" w:cs="仿宋"/>
                <w:sz w:val="24"/>
                <w:szCs w:val="24"/>
                <w:highlight w:val="yellow"/>
                <w:u w:val="single"/>
                <w:lang w:eastAsia="zh-CN"/>
              </w:rPr>
              <w:t>月</w:t>
            </w:r>
            <w:r>
              <w:rPr>
                <w:rFonts w:hint="eastAsia" w:ascii="仿宋" w:hAnsi="仿宋" w:eastAsia="仿宋" w:cs="仿宋"/>
                <w:sz w:val="24"/>
                <w:szCs w:val="24"/>
                <w:highlight w:val="yellow"/>
                <w:u w:val="single"/>
                <w:lang w:val="en-US" w:eastAsia="zh-CN"/>
              </w:rPr>
              <w:t>4</w:t>
            </w:r>
            <w:r>
              <w:rPr>
                <w:rFonts w:hint="eastAsia" w:ascii="仿宋" w:hAnsi="仿宋" w:eastAsia="仿宋" w:cs="仿宋"/>
                <w:sz w:val="24"/>
                <w:szCs w:val="24"/>
                <w:highlight w:val="yellow"/>
                <w:u w:val="single"/>
                <w:lang w:eastAsia="zh-CN"/>
              </w:rPr>
              <w:t>日</w:t>
            </w:r>
            <w:r>
              <w:rPr>
                <w:rFonts w:hint="eastAsia" w:ascii="仿宋" w:hAnsi="仿宋" w:eastAsia="仿宋" w:cs="仿宋"/>
                <w:sz w:val="24"/>
                <w:szCs w:val="24"/>
                <w:highlight w:val="yellow"/>
                <w:u w:val="single"/>
                <w:lang w:val="en-US" w:eastAsia="zh-CN"/>
              </w:rPr>
              <w:t>9</w:t>
            </w:r>
            <w:bookmarkStart w:id="8" w:name="_GoBack"/>
            <w:bookmarkEnd w:id="8"/>
            <w:r>
              <w:rPr>
                <w:rFonts w:hint="eastAsia" w:ascii="仿宋" w:hAnsi="仿宋" w:eastAsia="仿宋" w:cs="仿宋"/>
                <w:sz w:val="24"/>
                <w:szCs w:val="24"/>
                <w:highlight w:val="yellow"/>
                <w:u w:val="single"/>
                <w:lang w:eastAsia="zh-CN"/>
              </w:rPr>
              <w:t>时</w:t>
            </w:r>
            <w:r>
              <w:rPr>
                <w:rFonts w:hint="eastAsia" w:ascii="仿宋" w:hAnsi="仿宋" w:eastAsia="仿宋" w:cs="仿宋"/>
                <w:sz w:val="24"/>
                <w:szCs w:val="24"/>
                <w:highlight w:val="yellow"/>
                <w:u w:val="single"/>
                <w:lang w:val="en-US" w:eastAsia="zh-CN"/>
              </w:rPr>
              <w:t>30</w:t>
            </w:r>
            <w:r>
              <w:rPr>
                <w:rFonts w:hint="eastAsia" w:ascii="仿宋" w:hAnsi="仿宋" w:eastAsia="仿宋" w:cs="仿宋"/>
                <w:sz w:val="24"/>
                <w:szCs w:val="24"/>
                <w:highlight w:val="yellow"/>
                <w:u w:val="single"/>
                <w:lang w:eastAsia="zh-CN"/>
              </w:rPr>
              <w:t>分</w:t>
            </w:r>
            <w:r>
              <w:rPr>
                <w:rFonts w:hint="eastAsia" w:ascii="仿宋" w:hAnsi="仿宋" w:eastAsia="仿宋" w:cs="仿宋"/>
                <w:sz w:val="24"/>
                <w:szCs w:val="24"/>
                <w:highlight w:val="none"/>
                <w:u w:val="none"/>
                <w:lang w:val="en-US" w:eastAsia="zh-CN"/>
              </w:rPr>
              <w:t>前将投标文件送达：南浔区南浔镇朝阳路88号招标人公司开标室；</w:t>
            </w:r>
            <w:r>
              <w:rPr>
                <w:rFonts w:hint="eastAsia" w:ascii="仿宋" w:hAnsi="仿宋" w:eastAsia="仿宋" w:cs="仿宋"/>
                <w:kern w:val="2"/>
                <w:sz w:val="24"/>
                <w:szCs w:val="24"/>
              </w:rPr>
              <w:t>投标截止时间后</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含</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提交的</w:t>
            </w:r>
            <w:r>
              <w:rPr>
                <w:rFonts w:hint="eastAsia" w:ascii="仿宋" w:hAnsi="仿宋" w:eastAsia="仿宋" w:cs="仿宋"/>
                <w:kern w:val="2"/>
                <w:sz w:val="24"/>
                <w:szCs w:val="24"/>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联系电话</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开标地点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u w:val="none"/>
                <w:lang w:val="en-US" w:eastAsia="zh-CN"/>
              </w:rPr>
              <w:t>湖州南浔城投城市建设集团有限公司</w:t>
            </w:r>
            <w:r>
              <w:rPr>
                <w:rFonts w:hint="eastAsia" w:ascii="仿宋" w:hAnsi="仿宋" w:eastAsia="仿宋" w:cs="仿宋"/>
                <w:sz w:val="24"/>
                <w:szCs w:val="24"/>
                <w:highlight w:val="none"/>
                <w:u w:val="none"/>
                <w:lang w:eastAsia="zh-CN"/>
              </w:rPr>
              <w:t>二楼开标室</w:t>
            </w:r>
            <w:r>
              <w:rPr>
                <w:rFonts w:hint="eastAsia" w:ascii="仿宋" w:hAnsi="仿宋" w:eastAsia="仿宋" w:cs="仿宋"/>
                <w:sz w:val="24"/>
                <w:szCs w:val="24"/>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投标文件的编制及包封要求</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rPr>
              <w:t>投标文件正本一份，须装订成册</w:t>
            </w:r>
            <w:r>
              <w:rPr>
                <w:rFonts w:hint="eastAsia" w:ascii="仿宋" w:hAnsi="仿宋" w:eastAsia="仿宋" w:cs="仿宋"/>
                <w:b/>
                <w:bCs/>
                <w:sz w:val="24"/>
                <w:szCs w:val="24"/>
                <w:highlight w:val="none"/>
                <w:lang w:val="en-US" w:eastAsia="zh-CN"/>
              </w:rPr>
              <w:t>并</w:t>
            </w:r>
            <w:r>
              <w:rPr>
                <w:rFonts w:hint="eastAsia" w:ascii="仿宋" w:hAnsi="仿宋" w:eastAsia="仿宋" w:cs="仿宋"/>
                <w:b/>
                <w:bCs/>
                <w:sz w:val="24"/>
                <w:szCs w:val="24"/>
                <w:highlight w:val="none"/>
              </w:rPr>
              <w:t>密封包装</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center"/>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投标文件组成内容</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4、资质证书复印件、</w:t>
            </w:r>
            <w:r>
              <w:rPr>
                <w:rFonts w:hint="eastAsia" w:ascii="仿宋" w:hAnsi="仿宋" w:eastAsia="仿宋" w:cs="仿宋"/>
                <w:color w:val="auto"/>
                <w:sz w:val="24"/>
                <w:szCs w:val="24"/>
                <w:highlight w:val="yellow"/>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highlight w:val="none"/>
                <w:vertAlign w:val="baseline"/>
                <w:lang w:val="en-US" w:eastAsia="zh-CN"/>
              </w:rPr>
            </w:pP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要求：</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投标人应严格按照本招标文件关于投标文件要求的文件格式、内容打印装订（胶装或订书机装订，并在每一页上加盖公司公章），不得擅自涂抹、更改，否则视为无效标。</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2、按照上述清单顺序进行装订。</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yellow"/>
                <w:lang w:val="en-US" w:eastAsia="zh-CN"/>
              </w:rPr>
              <w:t>已进入招标人班组库的单位只需要提供编号为1、2、12、13项的材料即可</w:t>
            </w:r>
            <w:r>
              <w:rPr>
                <w:rFonts w:hint="eastAsia" w:ascii="仿宋" w:hAnsi="仿宋" w:eastAsia="仿宋" w:cs="仿宋"/>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无效标的情形</w:t>
            </w:r>
          </w:p>
        </w:tc>
        <w:tc>
          <w:tcPr>
            <w:tcW w:w="4001" w:type="pct"/>
            <w:noWrap w:val="0"/>
            <w:vAlign w:val="center"/>
          </w:tcPr>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投标文件存在对招标文件实质性要求和条件未作出响应或有以下情形之一的，其投标文件将被否决：</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1.投标文件未密封包装的；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2.投标文件未按照招标文件要求的格式、内容打印装订的，投标文件擅自涂抹、更改的；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3.投标人不满足招标文件载明的企业资质的；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4.投标人未按照招标文件的要求在投标截止时间前提交投标保证金的；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5.未按照招标文件要求提供有效资格审查资料或投标文件组成内容提供不全的；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6.投标文件未按照招标文件格式要求进行签字、盖章的；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7.投标人递交两份或多份内容不同的投标文件；</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8.投标文件未按照招标文件要求编制，字迹模糊、辨认不清的；</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9.投标人的投标承诺存在未如实反映或虚假承诺等情况；</w:t>
            </w:r>
          </w:p>
          <w:p>
            <w:pPr>
              <w:pStyle w:val="12"/>
              <w:pageBreakBefore w:val="0"/>
              <w:widowControl w:val="0"/>
              <w:numPr>
                <w:ilvl w:val="0"/>
                <w:numId w:val="0"/>
              </w:numPr>
              <w:kinsoku/>
              <w:wordWrap/>
              <w:overflowPunct/>
              <w:topLinePunct w:val="0"/>
              <w:autoSpaceDE/>
              <w:autoSpaceDN/>
              <w:bidi w:val="0"/>
              <w:adjustRightInd/>
              <w:spacing w:after="0" w:line="3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10.投标报价超出招标控制价基础下浮率区间范围的；</w:t>
            </w:r>
          </w:p>
          <w:p>
            <w:pPr>
              <w:pStyle w:val="12"/>
              <w:pageBreakBefore w:val="0"/>
              <w:widowControl w:val="0"/>
              <w:numPr>
                <w:ilvl w:val="0"/>
                <w:numId w:val="0"/>
              </w:numPr>
              <w:kinsoku/>
              <w:wordWrap/>
              <w:overflowPunct/>
              <w:topLinePunct w:val="0"/>
              <w:autoSpaceDE/>
              <w:autoSpaceDN/>
              <w:bidi w:val="0"/>
              <w:adjustRightInd/>
              <w:spacing w:after="0" w:line="36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11.投标文件附有招标人不能接受的条件。</w:t>
            </w:r>
          </w:p>
        </w:tc>
      </w:tr>
    </w:tbl>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四、评标办法</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1、开标</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第一步，招标人于开标前对投标文件的密封性进行检查，并对检查情况签字确认</w:t>
      </w:r>
      <w:r>
        <w:rPr>
          <w:rFonts w:hint="eastAsia" w:ascii="仿宋" w:hAnsi="仿宋" w:eastAsia="仿宋" w:cs="仿宋"/>
          <w:b/>
          <w:bCs/>
          <w:sz w:val="24"/>
          <w:szCs w:val="24"/>
          <w:lang w:val="en-US" w:eastAsia="zh-CN"/>
        </w:rPr>
        <w:t>（由递交投标文件的第一家单位和最后一家单位作为所有投标人的代表在检查记录表上签字）</w:t>
      </w:r>
      <w:r>
        <w:rPr>
          <w:rFonts w:hint="eastAsia" w:ascii="仿宋" w:hAnsi="仿宋" w:eastAsia="仿宋" w:cs="仿宋"/>
          <w:sz w:val="24"/>
          <w:szCs w:val="24"/>
          <w:lang w:val="en-US" w:eastAsia="zh-CN"/>
        </w:rPr>
        <w:t>。</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第二步，启封，宣读各单位投标报价。</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2、报价评定</w:t>
      </w:r>
    </w:p>
    <w:p>
      <w:pPr>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本工程报价</w:t>
      </w:r>
      <w:r>
        <w:rPr>
          <w:rFonts w:hint="eastAsia" w:ascii="仿宋" w:hAnsi="仿宋" w:eastAsia="仿宋" w:cs="仿宋"/>
          <w:sz w:val="24"/>
          <w:szCs w:val="24"/>
        </w:rPr>
        <w:t>总分100分，按以下标准评定。</w:t>
      </w:r>
    </w:p>
    <w:p>
      <w:pPr>
        <w:spacing w:line="240" w:lineRule="auto"/>
        <w:ind w:firstLine="0" w:firstLineChars="0"/>
        <w:rPr>
          <w:rFonts w:hint="eastAsia" w:ascii="仿宋" w:hAnsi="仿宋" w:eastAsia="仿宋" w:cs="仿宋"/>
          <w:color w:val="0000FF"/>
          <w:sz w:val="24"/>
          <w:szCs w:val="24"/>
        </w:rPr>
      </w:pPr>
      <w:r>
        <w:rPr>
          <w:rFonts w:hint="eastAsia" w:ascii="仿宋" w:hAnsi="仿宋" w:eastAsia="仿宋" w:cs="仿宋"/>
          <w:color w:val="0000FF"/>
          <w:sz w:val="24"/>
          <w:szCs w:val="24"/>
        </w:rPr>
        <w:t>（</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）有效标的确定</w:t>
      </w:r>
    </w:p>
    <w:p>
      <w:pPr>
        <w:spacing w:line="24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①投标单位的投标下浮率</w:t>
      </w:r>
      <w:r>
        <w:rPr>
          <w:rFonts w:hint="eastAsia" w:ascii="仿宋" w:hAnsi="仿宋" w:eastAsia="仿宋" w:cs="仿宋"/>
          <w:color w:val="0000FF"/>
          <w:sz w:val="24"/>
          <w:szCs w:val="24"/>
          <w:lang w:val="en-US" w:eastAsia="zh-CN"/>
        </w:rPr>
        <w:t>小于</w:t>
      </w:r>
      <w:r>
        <w:rPr>
          <w:rFonts w:hint="eastAsia" w:ascii="仿宋" w:hAnsi="仿宋" w:eastAsia="仿宋" w:cs="仿宋"/>
          <w:color w:val="0000FF"/>
          <w:sz w:val="24"/>
          <w:szCs w:val="24"/>
          <w:lang w:eastAsia="zh-CN"/>
        </w:rPr>
        <w:t>招标控制价</w:t>
      </w:r>
      <w:r>
        <w:rPr>
          <w:rFonts w:hint="eastAsia" w:ascii="仿宋" w:hAnsi="仿宋" w:eastAsia="仿宋" w:cs="仿宋"/>
          <w:color w:val="0000FF"/>
          <w:sz w:val="24"/>
          <w:szCs w:val="24"/>
        </w:rPr>
        <w:t>基础下浮率的</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认定为无效投标报价</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②投标报价</w:t>
      </w:r>
      <w:r>
        <w:rPr>
          <w:rFonts w:hint="eastAsia" w:ascii="仿宋" w:hAnsi="仿宋" w:eastAsia="仿宋" w:cs="仿宋"/>
          <w:color w:val="0000FF"/>
          <w:sz w:val="24"/>
          <w:szCs w:val="24"/>
          <w:lang w:val="en-US" w:eastAsia="zh-CN"/>
        </w:rPr>
        <w:t>低于平均报价</w:t>
      </w:r>
      <w:r>
        <w:rPr>
          <w:rFonts w:hint="eastAsia" w:ascii="仿宋" w:hAnsi="仿宋" w:eastAsia="仿宋" w:cs="仿宋"/>
          <w:color w:val="0000FF"/>
          <w:sz w:val="24"/>
          <w:szCs w:val="24"/>
        </w:rPr>
        <w:t>（平均报价的计算方法为</w:t>
      </w:r>
      <w:r>
        <w:rPr>
          <w:rFonts w:hint="eastAsia" w:ascii="仿宋" w:hAnsi="仿宋" w:eastAsia="仿宋" w:cs="仿宋"/>
          <w:color w:val="0000FF"/>
          <w:sz w:val="24"/>
          <w:szCs w:val="24"/>
          <w:lang w:eastAsia="zh-CN"/>
        </w:rPr>
        <w:t>在上述第</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条确定的</w:t>
      </w:r>
      <w:r>
        <w:rPr>
          <w:rFonts w:hint="eastAsia" w:ascii="仿宋" w:hAnsi="仿宋" w:eastAsia="仿宋" w:cs="仿宋"/>
          <w:color w:val="0000FF"/>
          <w:sz w:val="24"/>
          <w:szCs w:val="24"/>
        </w:rPr>
        <w:t>所有有效竞包报价去掉最高和最低报价后的算术平均价，当有效竞包报价在3家及以下时，平均报价的计算方法为全部有效竞包报价的算术平均值）</w:t>
      </w:r>
      <w:r>
        <w:rPr>
          <w:rFonts w:hint="eastAsia" w:ascii="仿宋" w:hAnsi="仿宋" w:eastAsia="仿宋" w:cs="仿宋"/>
          <w:color w:val="0000FF"/>
          <w:sz w:val="24"/>
          <w:szCs w:val="24"/>
          <w:lang w:val="en-US" w:eastAsia="zh-CN"/>
        </w:rPr>
        <w:t>的20%及以上</w:t>
      </w:r>
      <w:r>
        <w:rPr>
          <w:rFonts w:hint="eastAsia" w:ascii="仿宋" w:hAnsi="仿宋" w:eastAsia="仿宋" w:cs="仿宋"/>
          <w:color w:val="0000FF"/>
          <w:sz w:val="24"/>
          <w:szCs w:val="24"/>
        </w:rPr>
        <w:t>，认定为无效投标报价</w:t>
      </w:r>
      <w:r>
        <w:rPr>
          <w:rFonts w:hint="eastAsia" w:ascii="仿宋" w:hAnsi="仿宋" w:eastAsia="仿宋" w:cs="仿宋"/>
          <w:color w:val="0000FF"/>
          <w:sz w:val="24"/>
          <w:szCs w:val="24"/>
          <w:lang w:eastAsia="zh-CN"/>
        </w:rPr>
        <w:t>。</w:t>
      </w:r>
    </w:p>
    <w:p>
      <w:pPr>
        <w:pStyle w:val="12"/>
        <w:numPr>
          <w:ilvl w:val="0"/>
          <w:numId w:val="0"/>
        </w:numPr>
        <w:spacing w:after="0"/>
        <w:ind w:firstLine="480" w:firstLineChars="200"/>
        <w:jc w:val="both"/>
        <w:rPr>
          <w:rFonts w:hint="eastAsia"/>
        </w:rPr>
      </w:pPr>
      <w:r>
        <w:rPr>
          <w:rFonts w:hint="eastAsia" w:ascii="仿宋" w:hAnsi="仿宋" w:eastAsia="仿宋" w:cs="仿宋"/>
          <w:color w:val="FF0000"/>
          <w:sz w:val="24"/>
          <w:szCs w:val="24"/>
          <w:highlight w:val="none"/>
          <w:lang w:eastAsia="zh-CN"/>
        </w:rPr>
        <w:t>举例：假设平均报价为</w:t>
      </w:r>
      <w:r>
        <w:rPr>
          <w:rFonts w:hint="eastAsia" w:ascii="仿宋" w:hAnsi="仿宋" w:eastAsia="仿宋" w:cs="仿宋"/>
          <w:color w:val="FF0000"/>
          <w:sz w:val="24"/>
          <w:szCs w:val="24"/>
          <w:highlight w:val="none"/>
          <w:lang w:val="en-US" w:eastAsia="zh-CN"/>
        </w:rPr>
        <w:t>20%，则</w:t>
      </w:r>
      <w:r>
        <w:rPr>
          <w:rFonts w:hint="eastAsia" w:ascii="仿宋" w:hAnsi="仿宋" w:eastAsia="仿宋" w:cs="仿宋"/>
          <w:b/>
          <w:bCs/>
          <w:color w:val="FF0000"/>
          <w:sz w:val="24"/>
          <w:szCs w:val="24"/>
          <w:highlight w:val="none"/>
          <w:u w:val="none"/>
          <w:lang w:val="en-US" w:eastAsia="zh-CN"/>
        </w:rPr>
        <w:t>投标下浮率大于24%时</w:t>
      </w:r>
      <w:r>
        <w:rPr>
          <w:rFonts w:hint="eastAsia" w:ascii="仿宋" w:hAnsi="仿宋" w:eastAsia="仿宋" w:cs="仿宋"/>
          <w:color w:val="FF0000"/>
          <w:sz w:val="24"/>
          <w:szCs w:val="24"/>
          <w:highlight w:val="none"/>
        </w:rPr>
        <w:t>作为</w:t>
      </w:r>
      <w:r>
        <w:rPr>
          <w:rFonts w:hint="eastAsia" w:ascii="仿宋" w:hAnsi="仿宋" w:eastAsia="仿宋" w:cs="仿宋"/>
          <w:color w:val="FF0000"/>
          <w:sz w:val="24"/>
          <w:szCs w:val="24"/>
          <w:highlight w:val="none"/>
          <w:lang w:val="en-US" w:eastAsia="zh-CN"/>
        </w:rPr>
        <w:t>无效标</w:t>
      </w:r>
      <w:r>
        <w:rPr>
          <w:rFonts w:hint="eastAsia" w:ascii="仿宋" w:hAnsi="仿宋" w:eastAsia="仿宋" w:cs="仿宋"/>
          <w:color w:val="FF0000"/>
          <w:sz w:val="24"/>
          <w:szCs w:val="24"/>
          <w:highlight w:val="none"/>
        </w:rPr>
        <w:t>处理</w:t>
      </w:r>
      <w:r>
        <w:rPr>
          <w:rFonts w:hint="eastAsia" w:ascii="仿宋" w:hAnsi="仿宋" w:eastAsia="仿宋" w:cs="仿宋"/>
          <w:color w:val="FF0000"/>
          <w:sz w:val="24"/>
          <w:szCs w:val="24"/>
          <w:highlight w:val="none"/>
          <w:lang w:eastAsia="zh-CN"/>
        </w:rPr>
        <w:t>，计算式</w:t>
      </w:r>
      <w:r>
        <w:rPr>
          <w:rFonts w:hint="eastAsia" w:ascii="仿宋" w:hAnsi="仿宋" w:eastAsia="仿宋" w:cs="仿宋"/>
          <w:b/>
          <w:bCs/>
          <w:color w:val="FF0000"/>
          <w:sz w:val="24"/>
          <w:szCs w:val="24"/>
          <w:highlight w:val="none"/>
          <w:u w:val="none"/>
          <w:lang w:val="en-US" w:eastAsia="zh-CN"/>
        </w:rPr>
        <w:t>20%*（1+20%）=24%</w:t>
      </w:r>
    </w:p>
    <w:p>
      <w:pPr>
        <w:spacing w:line="240" w:lineRule="auto"/>
        <w:ind w:firstLine="480" w:firstLineChars="200"/>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按照上述</w:t>
      </w:r>
      <w:r>
        <w:rPr>
          <w:rFonts w:hint="eastAsia" w:ascii="仿宋" w:hAnsi="仿宋" w:eastAsia="仿宋" w:cs="仿宋"/>
          <w:color w:val="0000FF"/>
          <w:sz w:val="24"/>
          <w:szCs w:val="24"/>
        </w:rPr>
        <w:t>①</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rPr>
        <w:t>②</w:t>
      </w:r>
      <w:r>
        <w:rPr>
          <w:rFonts w:hint="eastAsia" w:ascii="仿宋" w:hAnsi="仿宋" w:eastAsia="仿宋" w:cs="仿宋"/>
          <w:color w:val="0000FF"/>
          <w:sz w:val="24"/>
          <w:szCs w:val="24"/>
          <w:lang w:eastAsia="zh-CN"/>
        </w:rPr>
        <w:t>规定依次</w:t>
      </w:r>
      <w:r>
        <w:rPr>
          <w:rFonts w:hint="eastAsia" w:ascii="仿宋" w:hAnsi="仿宋" w:eastAsia="仿宋" w:cs="仿宋"/>
          <w:color w:val="0000FF"/>
          <w:sz w:val="24"/>
          <w:szCs w:val="24"/>
        </w:rPr>
        <w:t>认定无效投标报价</w:t>
      </w:r>
      <w:r>
        <w:rPr>
          <w:rFonts w:hint="eastAsia" w:ascii="仿宋" w:hAnsi="仿宋" w:eastAsia="仿宋" w:cs="仿宋"/>
          <w:color w:val="0000FF"/>
          <w:sz w:val="24"/>
          <w:szCs w:val="24"/>
          <w:lang w:eastAsia="zh-CN"/>
        </w:rPr>
        <w:t>后</w:t>
      </w:r>
      <w:r>
        <w:rPr>
          <w:rFonts w:hint="eastAsia" w:ascii="仿宋" w:hAnsi="仿宋" w:eastAsia="仿宋" w:cs="仿宋"/>
          <w:color w:val="0000FF"/>
          <w:sz w:val="24"/>
          <w:szCs w:val="24"/>
        </w:rPr>
        <w:t>，其余为有效投标报价。</w:t>
      </w:r>
      <w:r>
        <w:rPr>
          <w:rFonts w:hint="eastAsia" w:ascii="仿宋" w:hAnsi="仿宋" w:eastAsia="仿宋" w:cs="仿宋"/>
          <w:color w:val="0000FF"/>
          <w:sz w:val="24"/>
          <w:szCs w:val="24"/>
          <w:lang w:val="en-US" w:eastAsia="zh-CN"/>
        </w:rPr>
        <w:t>投标单位的投标报价</w:t>
      </w:r>
      <w:r>
        <w:rPr>
          <w:rFonts w:hint="eastAsia" w:ascii="仿宋" w:hAnsi="仿宋" w:eastAsia="仿宋" w:cs="仿宋"/>
          <w:color w:val="0000FF"/>
          <w:sz w:val="24"/>
          <w:szCs w:val="24"/>
        </w:rPr>
        <w:t>只能有一个有效报价</w:t>
      </w:r>
      <w:r>
        <w:rPr>
          <w:rFonts w:hint="eastAsia" w:ascii="仿宋" w:hAnsi="仿宋" w:eastAsia="仿宋" w:cs="仿宋"/>
          <w:color w:val="0000FF"/>
          <w:sz w:val="24"/>
          <w:szCs w:val="24"/>
          <w:lang w:eastAsia="zh-CN"/>
        </w:rPr>
        <w:t>。</w:t>
      </w:r>
    </w:p>
    <w:p>
      <w:pPr>
        <w:numPr>
          <w:ilvl w:val="0"/>
          <w:numId w:val="1"/>
        </w:numPr>
        <w:tabs>
          <w:tab w:val="left" w:pos="3069"/>
        </w:tabs>
        <w:spacing w:line="240" w:lineRule="auto"/>
        <w:ind w:firstLine="0" w:firstLineChars="0"/>
        <w:rPr>
          <w:rFonts w:hint="eastAsia" w:ascii="仿宋" w:hAnsi="仿宋" w:eastAsia="仿宋" w:cs="仿宋"/>
          <w:color w:val="0000FF"/>
          <w:sz w:val="24"/>
          <w:szCs w:val="24"/>
          <w:lang w:eastAsia="zh-CN"/>
        </w:rPr>
      </w:pPr>
      <w:r>
        <w:rPr>
          <w:rFonts w:hint="eastAsia" w:ascii="仿宋" w:hAnsi="仿宋" w:eastAsia="仿宋" w:cs="仿宋"/>
          <w:color w:val="0000FF"/>
          <w:sz w:val="24"/>
          <w:szCs w:val="24"/>
        </w:rPr>
        <w:t>报价评分</w:t>
      </w:r>
    </w:p>
    <w:p>
      <w:pPr>
        <w:pStyle w:val="6"/>
        <w:ind w:firstLine="720" w:firstLineChars="3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hint="default" w:ascii="仿宋" w:hAnsi="仿宋" w:eastAsia="仿宋" w:cs="仿宋"/>
          <w:color w:val="0000FF"/>
          <w:sz w:val="24"/>
          <w:szCs w:val="24"/>
          <w:lang w:val="en-US" w:eastAsia="zh-CN"/>
        </w:rPr>
        <w:t>最佳报价：所有</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的平均值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和</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有效投标</w:t>
      </w:r>
      <w:r>
        <w:rPr>
          <w:rFonts w:hint="eastAsia" w:ascii="仿宋" w:hAnsi="仿宋" w:eastAsia="仿宋" w:cs="仿宋"/>
          <w:color w:val="0000FF"/>
          <w:sz w:val="24"/>
          <w:szCs w:val="24"/>
          <w:lang w:val="en-US" w:eastAsia="zh-CN"/>
        </w:rPr>
        <w:t>报价</w:t>
      </w:r>
      <w:r>
        <w:rPr>
          <w:rFonts w:hint="default" w:ascii="仿宋" w:hAnsi="仿宋" w:eastAsia="仿宋" w:cs="仿宋"/>
          <w:color w:val="0000FF"/>
          <w:sz w:val="24"/>
          <w:szCs w:val="24"/>
          <w:lang w:val="en-US" w:eastAsia="zh-CN"/>
        </w:rPr>
        <w:t>中</w:t>
      </w:r>
      <w:r>
        <w:rPr>
          <w:rFonts w:hint="eastAsia" w:ascii="仿宋" w:hAnsi="仿宋" w:eastAsia="仿宋" w:cs="仿宋"/>
          <w:color w:val="0000FF"/>
          <w:sz w:val="24"/>
          <w:szCs w:val="24"/>
          <w:lang w:val="en-US" w:eastAsia="zh-CN"/>
        </w:rPr>
        <w:t>下浮最多（</w:t>
      </w:r>
      <w:r>
        <w:rPr>
          <w:rFonts w:hint="default" w:ascii="仿宋" w:hAnsi="仿宋" w:eastAsia="仿宋" w:cs="仿宋"/>
          <w:color w:val="0000FF"/>
          <w:sz w:val="24"/>
          <w:szCs w:val="24"/>
          <w:lang w:val="en-US" w:eastAsia="zh-CN"/>
        </w:rPr>
        <w:t>最</w:t>
      </w:r>
      <w:r>
        <w:rPr>
          <w:rFonts w:hint="eastAsia" w:ascii="仿宋" w:hAnsi="仿宋" w:eastAsia="仿宋" w:cs="仿宋"/>
          <w:color w:val="0000FF"/>
          <w:sz w:val="24"/>
          <w:szCs w:val="24"/>
          <w:lang w:val="en-US" w:eastAsia="zh-CN"/>
        </w:rPr>
        <w:t>大</w:t>
      </w:r>
      <w:r>
        <w:rPr>
          <w:rFonts w:hint="default" w:ascii="仿宋" w:hAnsi="仿宋" w:eastAsia="仿宋" w:cs="仿宋"/>
          <w:color w:val="0000FF"/>
          <w:sz w:val="24"/>
          <w:szCs w:val="24"/>
          <w:lang w:val="en-US" w:eastAsia="zh-CN"/>
        </w:rPr>
        <w:t>值</w:t>
      </w:r>
      <w:r>
        <w:rPr>
          <w:rFonts w:hint="eastAsia" w:ascii="仿宋" w:hAnsi="仿宋" w:eastAsia="仿宋" w:cs="仿宋"/>
          <w:color w:val="0000FF"/>
          <w:sz w:val="24"/>
          <w:szCs w:val="24"/>
          <w:lang w:val="en-US" w:eastAsia="zh-CN"/>
        </w:rPr>
        <w:t>）”</w:t>
      </w:r>
      <w:r>
        <w:rPr>
          <w:rFonts w:hint="default" w:ascii="仿宋" w:hAnsi="仿宋" w:eastAsia="仿宋" w:cs="仿宋"/>
          <w:color w:val="0000FF"/>
          <w:sz w:val="24"/>
          <w:szCs w:val="24"/>
          <w:lang w:val="en-US" w:eastAsia="zh-CN"/>
        </w:rPr>
        <w:t>两者的平均值</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rPr>
        <w:t>最佳报价保留二位小数，第三位四舍五入。各有效报价与最佳报价进行比较，按以下公式求出百分比K值（保留一位小数，第二位四舍五入）：</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 xml:space="preserve">K=（有效报价—最佳报价）/最佳报价*100% </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 值等于零时，得满分 100分；</w:t>
      </w:r>
    </w:p>
    <w:p>
      <w:pPr>
        <w:spacing w:line="400" w:lineRule="exact"/>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当K值大于零时，K值每增1%，在总分上扣</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分；</w:t>
      </w:r>
    </w:p>
    <w:p>
      <w:pPr>
        <w:spacing w:line="400" w:lineRule="exact"/>
        <w:ind w:firstLine="480" w:firstLineChars="200"/>
        <w:rPr>
          <w:rFonts w:hint="eastAsia" w:ascii="仿宋" w:hAnsi="仿宋" w:eastAsia="仿宋" w:cs="仿宋"/>
          <w:snapToGrid w:val="0"/>
          <w:color w:val="0000FF"/>
          <w:sz w:val="24"/>
          <w:szCs w:val="24"/>
        </w:rPr>
      </w:pPr>
      <w:r>
        <w:rPr>
          <w:rFonts w:hint="eastAsia" w:ascii="仿宋" w:hAnsi="仿宋" w:eastAsia="仿宋" w:cs="仿宋"/>
          <w:color w:val="0000FF"/>
          <w:sz w:val="24"/>
          <w:szCs w:val="24"/>
        </w:rPr>
        <w:t>当K值小于零时，K值每减1%，在总分上扣</w:t>
      </w:r>
      <w:r>
        <w:rPr>
          <w:rFonts w:hint="eastAsia" w:ascii="仿宋" w:hAnsi="仿宋" w:eastAsia="仿宋" w:cs="仿宋"/>
          <w:color w:val="0000FF"/>
          <w:sz w:val="24"/>
          <w:szCs w:val="24"/>
          <w:lang w:val="en-US" w:eastAsia="zh-CN"/>
        </w:rPr>
        <w:t>1</w:t>
      </w:r>
      <w:r>
        <w:rPr>
          <w:rFonts w:hint="eastAsia" w:ascii="仿宋" w:hAnsi="仿宋" w:eastAsia="仿宋" w:cs="仿宋"/>
          <w:color w:val="0000FF"/>
          <w:sz w:val="24"/>
          <w:szCs w:val="24"/>
        </w:rPr>
        <w:t>分；</w:t>
      </w:r>
    </w:p>
    <w:p>
      <w:pPr>
        <w:spacing w:line="400" w:lineRule="exact"/>
        <w:ind w:firstLine="480" w:firstLineChars="200"/>
        <w:rPr>
          <w:rFonts w:hint="eastAsia"/>
          <w:lang w:eastAsia="zh-CN"/>
        </w:rPr>
      </w:pPr>
      <w:r>
        <w:rPr>
          <w:rFonts w:hint="eastAsia" w:ascii="仿宋" w:hAnsi="仿宋" w:eastAsia="仿宋" w:cs="仿宋"/>
          <w:color w:val="0000FF"/>
          <w:sz w:val="24"/>
          <w:szCs w:val="24"/>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注：如出现投标报价相同者，采用随机抽签</w:t>
      </w:r>
      <w:r>
        <w:rPr>
          <w:rFonts w:hint="eastAsia" w:ascii="仿宋" w:hAnsi="仿宋" w:eastAsia="仿宋" w:cs="仿宋"/>
          <w:b/>
          <w:bCs/>
          <w:color w:val="FF0000"/>
          <w:sz w:val="24"/>
          <w:szCs w:val="24"/>
          <w:lang w:val="en-US" w:eastAsia="zh-CN"/>
        </w:rPr>
        <w:t>确定得分及排名，各投标单位以递交投标文件的先后顺序作为各自的抽签序号</w:t>
      </w:r>
      <w:r>
        <w:rPr>
          <w:rFonts w:hint="eastAsia" w:ascii="仿宋" w:hAnsi="仿宋" w:eastAsia="仿宋" w:cs="仿宋"/>
          <w:b/>
          <w:bCs/>
          <w:color w:val="FF0000"/>
          <w:sz w:val="24"/>
          <w:szCs w:val="24"/>
        </w:rPr>
        <w:t>。</w:t>
      </w:r>
    </w:p>
    <w:p>
      <w:pPr>
        <w:pStyle w:val="12"/>
        <w:pageBreakBefore w:val="0"/>
        <w:widowControl w:val="0"/>
        <w:numPr>
          <w:ilvl w:val="0"/>
          <w:numId w:val="0"/>
        </w:numPr>
        <w:kinsoku/>
        <w:wordWrap/>
        <w:overflowPunct/>
        <w:topLinePunct w:val="0"/>
        <w:autoSpaceDE/>
        <w:autoSpaceDN/>
        <w:bidi w:val="0"/>
        <w:adjustRightInd/>
        <w:spacing w:after="0"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投标文件中的大写金额与小写金额不一致的，以</w:t>
      </w:r>
      <w:r>
        <w:rPr>
          <w:rFonts w:hint="eastAsia" w:ascii="仿宋" w:hAnsi="仿宋" w:eastAsia="仿宋" w:cs="仿宋"/>
          <w:color w:val="auto"/>
          <w:sz w:val="24"/>
          <w:szCs w:val="24"/>
        </w:rPr>
        <w:t>低价金</w:t>
      </w:r>
      <w:r>
        <w:rPr>
          <w:rFonts w:hint="eastAsia" w:ascii="仿宋" w:hAnsi="仿宋" w:eastAsia="仿宋" w:cs="仿宋"/>
          <w:sz w:val="24"/>
          <w:szCs w:val="24"/>
        </w:rPr>
        <w:t>额为准</w:t>
      </w:r>
      <w:r>
        <w:rPr>
          <w:rFonts w:hint="eastAsia" w:ascii="仿宋" w:hAnsi="仿宋" w:eastAsia="仿宋" w:cs="仿宋"/>
          <w:sz w:val="24"/>
          <w:szCs w:val="24"/>
          <w:lang w:eastAsia="zh-CN"/>
        </w:rPr>
        <w:t>。</w:t>
      </w:r>
    </w:p>
    <w:p>
      <w:pPr>
        <w:pStyle w:val="12"/>
        <w:pageBreakBefore w:val="0"/>
        <w:widowControl w:val="0"/>
        <w:numPr>
          <w:ilvl w:val="0"/>
          <w:numId w:val="0"/>
        </w:numPr>
        <w:kinsoku/>
        <w:wordWrap/>
        <w:overflowPunct/>
        <w:topLinePunct w:val="0"/>
        <w:autoSpaceDE/>
        <w:autoSpaceDN/>
        <w:bidi w:val="0"/>
        <w:adjustRightInd/>
        <w:spacing w:after="0" w:line="3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2、当</w:t>
      </w:r>
      <w:r>
        <w:rPr>
          <w:rFonts w:hint="eastAsia" w:ascii="仿宋" w:hAnsi="仿宋" w:eastAsia="仿宋" w:cs="仿宋"/>
          <w:sz w:val="24"/>
          <w:szCs w:val="24"/>
        </w:rPr>
        <w:t>有效投标</w:t>
      </w:r>
      <w:r>
        <w:rPr>
          <w:rFonts w:hint="eastAsia" w:ascii="仿宋" w:hAnsi="仿宋" w:eastAsia="仿宋" w:cs="仿宋"/>
          <w:sz w:val="24"/>
          <w:szCs w:val="24"/>
          <w:lang w:val="en-US" w:eastAsia="zh-CN"/>
        </w:rPr>
        <w:t>人﹤3个时，评标委员会应判定本次投标是否具有竞争力。若评标委员会认为本次投标明显缺乏竞争的，</w:t>
      </w:r>
      <w:r>
        <w:rPr>
          <w:rFonts w:hint="eastAsia" w:ascii="仿宋" w:hAnsi="仿宋" w:eastAsia="仿宋" w:cs="仿宋"/>
          <w:sz w:val="24"/>
          <w:szCs w:val="24"/>
          <w:lang w:eastAsia="zh-CN"/>
        </w:rPr>
        <w:t>按流标处理，</w:t>
      </w:r>
      <w:r>
        <w:rPr>
          <w:rFonts w:hint="eastAsia" w:ascii="仿宋" w:hAnsi="仿宋" w:eastAsia="仿宋" w:cs="仿宋"/>
          <w:sz w:val="24"/>
          <w:szCs w:val="24"/>
          <w:lang w:val="en-US" w:eastAsia="zh-CN"/>
        </w:rPr>
        <w:t>由招标人重新组织招标。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招标活动流标的，</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文件由招标人安排</w:t>
      </w:r>
      <w:r>
        <w:rPr>
          <w:rFonts w:hint="eastAsia" w:ascii="仿宋" w:hAnsi="仿宋" w:eastAsia="仿宋" w:cs="仿宋"/>
          <w:color w:val="auto"/>
          <w:sz w:val="24"/>
          <w:szCs w:val="24"/>
          <w:highlight w:val="none"/>
        </w:rPr>
        <w:t>专人负责按规定收取、密封</w:t>
      </w:r>
      <w:r>
        <w:rPr>
          <w:rFonts w:hint="eastAsia" w:ascii="仿宋" w:hAnsi="仿宋" w:eastAsia="仿宋" w:cs="仿宋"/>
          <w:color w:val="auto"/>
          <w:sz w:val="24"/>
          <w:szCs w:val="24"/>
          <w:highlight w:val="none"/>
          <w:lang w:val="en-US" w:eastAsia="zh-CN"/>
        </w:rPr>
        <w:t>保存</w:t>
      </w:r>
      <w:r>
        <w:rPr>
          <w:rFonts w:hint="eastAsia" w:ascii="仿宋" w:hAnsi="仿宋" w:eastAsia="仿宋" w:cs="仿宋"/>
          <w:color w:val="auto"/>
          <w:sz w:val="24"/>
          <w:szCs w:val="24"/>
          <w:highlight w:val="none"/>
        </w:rPr>
        <w:t>，在本项目</w:t>
      </w:r>
      <w:r>
        <w:rPr>
          <w:rFonts w:hint="eastAsia" w:ascii="仿宋" w:hAnsi="仿宋" w:eastAsia="仿宋" w:cs="仿宋"/>
          <w:color w:val="auto"/>
          <w:sz w:val="24"/>
          <w:szCs w:val="24"/>
          <w:highlight w:val="none"/>
          <w:lang w:val="en-US" w:eastAsia="zh-CN"/>
        </w:rPr>
        <w:t>重新</w:t>
      </w: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投标人存在撤销投标文件和无正当理由放弃中标、不与招标人签订书面合同等情形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或被行政部门查实存在违法违规行为</w:t>
      </w:r>
      <w:r>
        <w:rPr>
          <w:rFonts w:hint="eastAsia" w:ascii="仿宋" w:hAnsi="仿宋" w:eastAsia="仿宋" w:cs="仿宋"/>
          <w:color w:val="auto"/>
          <w:sz w:val="24"/>
          <w:szCs w:val="24"/>
          <w:highlight w:val="none"/>
          <w:lang w:val="en-US" w:eastAsia="zh-CN"/>
        </w:rPr>
        <w:t>而无法履约的</w:t>
      </w:r>
      <w:r>
        <w:rPr>
          <w:rFonts w:hint="eastAsia" w:ascii="仿宋" w:hAnsi="仿宋" w:eastAsia="仿宋" w:cs="仿宋"/>
          <w:color w:val="auto"/>
          <w:sz w:val="24"/>
          <w:szCs w:val="24"/>
          <w:highlight w:val="none"/>
        </w:rPr>
        <w:t>，招标人重新招标</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可以拒绝</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再次投标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该投标人不服从规定采取其他过激行为扰乱招标人正常招标程序的，招标人有权</w:t>
      </w:r>
      <w:r>
        <w:rPr>
          <w:rFonts w:hint="eastAsia" w:ascii="仿宋" w:hAnsi="仿宋" w:eastAsia="仿宋" w:cs="仿宋"/>
          <w:sz w:val="24"/>
          <w:szCs w:val="24"/>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1、评标委员会对投标人按总分从高到低进行排序，并按照顺序推荐中标候选人，</w:t>
      </w:r>
      <w:r>
        <w:rPr>
          <w:rFonts w:hint="eastAsia" w:ascii="仿宋" w:hAnsi="仿宋" w:eastAsia="仿宋" w:cs="仿宋"/>
          <w:sz w:val="24"/>
          <w:szCs w:val="24"/>
          <w:highlight w:val="yellow"/>
        </w:rPr>
        <w:t>应当确定</w:t>
      </w:r>
      <w:r>
        <w:rPr>
          <w:rFonts w:hint="eastAsia" w:ascii="仿宋" w:hAnsi="仿宋" w:eastAsia="仿宋" w:cs="仿宋"/>
          <w:sz w:val="24"/>
          <w:szCs w:val="24"/>
          <w:highlight w:val="yellow"/>
          <w:lang w:val="en-US" w:eastAsia="zh-CN"/>
        </w:rPr>
        <w:t>排名第1名的投标人为中标人</w:t>
      </w:r>
      <w:r>
        <w:rPr>
          <w:rFonts w:hint="eastAsia" w:ascii="仿宋" w:hAnsi="仿宋" w:eastAsia="仿宋" w:cs="仿宋"/>
          <w:color w:val="auto"/>
          <w:sz w:val="24"/>
          <w:szCs w:val="24"/>
          <w:highlight w:val="yellow"/>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排名第1名的</w:t>
      </w:r>
      <w:r>
        <w:rPr>
          <w:rFonts w:hint="eastAsia" w:ascii="仿宋" w:hAnsi="仿宋" w:eastAsia="仿宋" w:cs="仿宋"/>
          <w:sz w:val="24"/>
          <w:szCs w:val="24"/>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 w:hAnsi="仿宋" w:eastAsia="仿宋" w:cs="仿宋"/>
          <w:color w:val="auto"/>
          <w:sz w:val="24"/>
          <w:szCs w:val="24"/>
          <w:highlight w:val="none"/>
        </w:rPr>
        <w:t>排名第</w:t>
      </w:r>
      <w:r>
        <w:rPr>
          <w:rFonts w:hint="eastAsia" w:ascii="仿宋" w:hAnsi="仿宋" w:eastAsia="仿宋" w:cs="仿宋"/>
          <w:color w:val="auto"/>
          <w:sz w:val="24"/>
          <w:szCs w:val="24"/>
          <w:highlight w:val="none"/>
          <w:lang w:val="en-US" w:eastAsia="zh-CN"/>
        </w:rPr>
        <w:t>2名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为中标人，排名第二的中标候选人因同样原因的，可以确定排名第</w:t>
      </w:r>
      <w:r>
        <w:rPr>
          <w:rFonts w:hint="eastAsia" w:ascii="仿宋" w:hAnsi="仿宋" w:eastAsia="仿宋" w:cs="仿宋"/>
          <w:sz w:val="24"/>
          <w:szCs w:val="24"/>
          <w:lang w:val="en-US" w:eastAsia="zh-CN"/>
        </w:rPr>
        <w:t>3名</w:t>
      </w:r>
      <w:r>
        <w:rPr>
          <w:rFonts w:hint="eastAsia" w:ascii="仿宋" w:hAnsi="仿宋" w:eastAsia="仿宋" w:cs="仿宋"/>
          <w:sz w:val="24"/>
          <w:szCs w:val="24"/>
        </w:rPr>
        <w:t>的</w:t>
      </w:r>
      <w:r>
        <w:rPr>
          <w:rFonts w:hint="eastAsia" w:ascii="仿宋" w:hAnsi="仿宋" w:eastAsia="仿宋" w:cs="仿宋"/>
          <w:sz w:val="24"/>
          <w:szCs w:val="24"/>
          <w:lang w:val="en-US" w:eastAsia="zh-CN"/>
        </w:rPr>
        <w:t>投标人</w:t>
      </w:r>
      <w:r>
        <w:rPr>
          <w:rFonts w:hint="eastAsia" w:ascii="仿宋" w:hAnsi="仿宋" w:eastAsia="仿宋" w:cs="仿宋"/>
          <w:sz w:val="24"/>
          <w:szCs w:val="24"/>
        </w:rPr>
        <w:t>为中标人，不再进行重新评审。招标人也可以重新招标。</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在本次招投标期间已中标承揽工程项目中有</w:t>
      </w:r>
      <w:r>
        <w:rPr>
          <w:rFonts w:hint="eastAsia" w:ascii="仿宋" w:hAnsi="仿宋" w:eastAsia="仿宋" w:cs="仿宋"/>
          <w:color w:val="auto"/>
          <w:sz w:val="24"/>
          <w:szCs w:val="24"/>
          <w:highlight w:val="none"/>
        </w:rPr>
        <w:t>在建</w:t>
      </w:r>
      <w:r>
        <w:rPr>
          <w:rFonts w:hint="eastAsia" w:ascii="仿宋" w:hAnsi="仿宋" w:eastAsia="仿宋" w:cs="仿宋"/>
          <w:color w:val="auto"/>
          <w:sz w:val="24"/>
          <w:szCs w:val="24"/>
          <w:highlight w:val="none"/>
          <w:lang w:val="en-US" w:eastAsia="zh-CN"/>
        </w:rPr>
        <w:t>未完工的</w:t>
      </w:r>
      <w:r>
        <w:rPr>
          <w:rFonts w:hint="eastAsia" w:ascii="仿宋" w:hAnsi="仿宋" w:eastAsia="仿宋" w:cs="仿宋"/>
          <w:color w:val="auto"/>
          <w:sz w:val="24"/>
          <w:szCs w:val="24"/>
          <w:highlight w:val="none"/>
        </w:rPr>
        <w:t>项目数量</w:t>
      </w:r>
      <w:r>
        <w:rPr>
          <w:rFonts w:hint="eastAsia" w:ascii="仿宋" w:hAnsi="仿宋" w:eastAsia="仿宋" w:cs="仿宋"/>
          <w:color w:val="auto"/>
          <w:sz w:val="24"/>
          <w:szCs w:val="24"/>
          <w:highlight w:val="none"/>
          <w:lang w:val="en-US" w:eastAsia="zh-CN"/>
        </w:rPr>
        <w:t>达到</w:t>
      </w:r>
      <w:r>
        <w:rPr>
          <w:rFonts w:hint="eastAsia" w:ascii="仿宋" w:hAnsi="仿宋" w:eastAsia="仿宋" w:cs="仿宋"/>
          <w:color w:val="auto"/>
          <w:sz w:val="24"/>
          <w:szCs w:val="24"/>
          <w:highlight w:val="none"/>
        </w:rPr>
        <w:t>3个</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以上的，</w:t>
      </w:r>
      <w:r>
        <w:rPr>
          <w:rFonts w:hint="eastAsia" w:ascii="仿宋" w:hAnsi="仿宋" w:eastAsia="仿宋" w:cs="仿宋"/>
          <w:color w:val="auto"/>
          <w:sz w:val="24"/>
          <w:szCs w:val="24"/>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4、开标完</w:t>
      </w:r>
      <w:r>
        <w:rPr>
          <w:rFonts w:hint="eastAsia" w:ascii="仿宋" w:hAnsi="仿宋" w:eastAsia="仿宋" w:cs="仿宋"/>
          <w:color w:val="auto"/>
          <w:sz w:val="24"/>
          <w:szCs w:val="24"/>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中标人应当</w:t>
      </w:r>
      <w:r>
        <w:rPr>
          <w:rFonts w:hint="eastAsia" w:ascii="仿宋" w:hAnsi="仿宋" w:eastAsia="仿宋" w:cs="仿宋"/>
          <w:color w:val="auto"/>
          <w:sz w:val="24"/>
          <w:szCs w:val="24"/>
          <w:highlight w:val="none"/>
          <w:lang w:val="en-US" w:eastAsia="zh-CN"/>
        </w:rPr>
        <w:t>自招标人</w:t>
      </w:r>
      <w:r>
        <w:rPr>
          <w:rFonts w:hint="eastAsia" w:ascii="仿宋" w:hAnsi="仿宋" w:eastAsia="仿宋" w:cs="仿宋"/>
          <w:color w:val="auto"/>
          <w:sz w:val="24"/>
          <w:szCs w:val="24"/>
          <w:highlight w:val="none"/>
        </w:rPr>
        <w:t>中标通知书</w:t>
      </w:r>
      <w:r>
        <w:rPr>
          <w:rFonts w:hint="eastAsia" w:ascii="仿宋" w:hAnsi="仿宋" w:eastAsia="仿宋" w:cs="仿宋"/>
          <w:color w:val="auto"/>
          <w:sz w:val="24"/>
          <w:szCs w:val="24"/>
          <w:highlight w:val="none"/>
          <w:lang w:val="en-US" w:eastAsia="zh-CN"/>
        </w:rPr>
        <w:t>发</w:t>
      </w:r>
      <w:r>
        <w:rPr>
          <w:rFonts w:hint="eastAsia" w:ascii="仿宋" w:hAnsi="仿宋" w:eastAsia="仿宋" w:cs="仿宋"/>
          <w:color w:val="auto"/>
          <w:sz w:val="24"/>
          <w:szCs w:val="24"/>
          <w:highlight w:val="none"/>
        </w:rPr>
        <w:t>出之日起3</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内，根据</w:t>
      </w:r>
      <w:r>
        <w:rPr>
          <w:rFonts w:hint="eastAsia" w:ascii="仿宋" w:hAnsi="仿宋" w:eastAsia="仿宋" w:cs="仿宋"/>
          <w:color w:val="auto"/>
          <w:sz w:val="24"/>
          <w:szCs w:val="24"/>
          <w:highlight w:val="none"/>
          <w:lang w:val="en-US" w:eastAsia="zh-CN"/>
        </w:rPr>
        <w:t>招标人要求及</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规定与招标人签订</w:t>
      </w:r>
      <w:r>
        <w:rPr>
          <w:rFonts w:hint="eastAsia" w:ascii="仿宋" w:hAnsi="仿宋" w:eastAsia="仿宋" w:cs="仿宋"/>
          <w:color w:val="auto"/>
          <w:sz w:val="24"/>
          <w:szCs w:val="24"/>
          <w:highlight w:val="none"/>
        </w:rPr>
        <w:t>书面合同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在合同签订前需缴纳足额的履</w:t>
      </w:r>
      <w:r>
        <w:rPr>
          <w:rFonts w:hint="eastAsia" w:ascii="仿宋" w:hAnsi="仿宋" w:eastAsia="仿宋" w:cs="仿宋"/>
          <w:sz w:val="24"/>
          <w:szCs w:val="24"/>
          <w:lang w:val="en-US" w:eastAsia="zh-CN"/>
        </w:rPr>
        <w:t>约保证金到招标人公司账户</w:t>
      </w:r>
      <w:r>
        <w:rPr>
          <w:rFonts w:hint="eastAsia" w:ascii="仿宋" w:hAnsi="仿宋" w:eastAsia="仿宋" w:cs="仿宋"/>
          <w:sz w:val="24"/>
          <w:szCs w:val="24"/>
        </w:rPr>
        <w:t>。</w:t>
      </w:r>
      <w:r>
        <w:rPr>
          <w:rFonts w:hint="eastAsia" w:ascii="仿宋" w:hAnsi="仿宋" w:eastAsia="仿宋" w:cs="仿宋"/>
          <w:sz w:val="24"/>
          <w:szCs w:val="24"/>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六、其他</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b w:val="0"/>
          <w:bCs w:val="0"/>
          <w:color w:val="auto"/>
          <w:sz w:val="24"/>
          <w:szCs w:val="24"/>
          <w:highlight w:val="none"/>
        </w:rPr>
        <w:t>投标人</w:t>
      </w:r>
      <w:r>
        <w:rPr>
          <w:rFonts w:hint="eastAsia" w:ascii="仿宋" w:hAnsi="仿宋" w:eastAsia="仿宋" w:cs="仿宋"/>
          <w:b w:val="0"/>
          <w:bCs w:val="0"/>
          <w:color w:val="auto"/>
          <w:sz w:val="24"/>
          <w:szCs w:val="24"/>
          <w:highlight w:val="none"/>
          <w:lang w:val="en-US" w:eastAsia="zh-CN"/>
        </w:rPr>
        <w:t>完全知晓并同意按照</w:t>
      </w:r>
      <w:r>
        <w:rPr>
          <w:rFonts w:hint="eastAsia" w:ascii="仿宋" w:hAnsi="仿宋" w:eastAsia="仿宋" w:cs="仿宋"/>
          <w:b w:val="0"/>
          <w:bCs w:val="0"/>
          <w:color w:val="auto"/>
          <w:sz w:val="24"/>
          <w:szCs w:val="24"/>
          <w:highlight w:val="none"/>
        </w:rPr>
        <w:t>南浔城</w:t>
      </w:r>
      <w:r>
        <w:rPr>
          <w:rFonts w:hint="eastAsia" w:ascii="仿宋" w:hAnsi="仿宋" w:eastAsia="仿宋" w:cs="仿宋"/>
          <w:b w:val="0"/>
          <w:bCs w:val="0"/>
          <w:color w:val="auto"/>
          <w:sz w:val="24"/>
          <w:szCs w:val="24"/>
          <w:highlight w:val="none"/>
          <w:lang w:eastAsia="zh-CN"/>
        </w:rPr>
        <w:t>市</w:t>
      </w:r>
      <w:r>
        <w:rPr>
          <w:rFonts w:hint="eastAsia" w:ascii="仿宋" w:hAnsi="仿宋" w:eastAsia="仿宋" w:cs="仿宋"/>
          <w:b w:val="0"/>
          <w:bCs w:val="0"/>
          <w:color w:val="auto"/>
          <w:sz w:val="24"/>
          <w:szCs w:val="24"/>
          <w:highlight w:val="none"/>
        </w:rPr>
        <w:t>集团《建设工程竣工结算审计实施办法》</w:t>
      </w:r>
      <w:r>
        <w:rPr>
          <w:rFonts w:hint="eastAsia" w:ascii="仿宋" w:hAnsi="仿宋" w:eastAsia="仿宋" w:cs="仿宋"/>
          <w:b w:val="0"/>
          <w:bCs w:val="0"/>
          <w:color w:val="auto"/>
          <w:sz w:val="24"/>
          <w:szCs w:val="24"/>
          <w:highlight w:val="none"/>
          <w:lang w:eastAsia="zh-CN"/>
        </w:rPr>
        <w:t>或业主其它规定</w:t>
      </w:r>
      <w:r>
        <w:rPr>
          <w:rFonts w:hint="eastAsia" w:ascii="仿宋" w:hAnsi="仿宋" w:eastAsia="仿宋" w:cs="仿宋"/>
          <w:b w:val="0"/>
          <w:bCs w:val="0"/>
          <w:color w:val="auto"/>
          <w:sz w:val="24"/>
          <w:szCs w:val="24"/>
          <w:highlight w:val="none"/>
          <w:lang w:val="en-US" w:eastAsia="zh-CN"/>
        </w:rPr>
        <w:t>和要求进行工程竣工结算，否则由此产生的一起责任和损失由中标人承担</w:t>
      </w:r>
      <w:r>
        <w:rPr>
          <w:rFonts w:hint="eastAsia" w:ascii="仿宋" w:hAnsi="仿宋" w:eastAsia="仿宋" w:cs="仿宋"/>
          <w:color w:val="auto"/>
          <w:sz w:val="24"/>
          <w:szCs w:val="24"/>
          <w:highlight w:val="none"/>
          <w:lang w:val="en-US" w:eastAsia="zh-CN"/>
        </w:rPr>
        <w:t>，由此如对招标人造成损失的则由中标人负责全额赔偿，对此投标人完全知晓并同意</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6、投标人严格按照</w:t>
      </w:r>
      <w:r>
        <w:rPr>
          <w:rFonts w:hint="eastAsia" w:ascii="仿宋" w:hAnsi="仿宋" w:eastAsia="仿宋" w:cs="仿宋"/>
          <w:color w:val="auto"/>
          <w:sz w:val="24"/>
          <w:szCs w:val="24"/>
          <w:highlight w:val="none"/>
        </w:rPr>
        <w:t>南浔城</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rPr>
        <w:t>集团品牌库或业主单位、招标人要求</w:t>
      </w:r>
      <w:r>
        <w:rPr>
          <w:rFonts w:hint="eastAsia" w:ascii="仿宋" w:hAnsi="仿宋" w:eastAsia="仿宋" w:cs="仿宋"/>
          <w:color w:val="auto"/>
          <w:sz w:val="24"/>
          <w:szCs w:val="24"/>
          <w:highlight w:val="none"/>
          <w:lang w:val="en-US" w:eastAsia="zh-CN"/>
        </w:rPr>
        <w:t>的工程材料及设备品牌采购相关材料和设备，对此投标人完全知晓并同意，并在投标报价时已充分考虑</w:t>
      </w:r>
      <w:r>
        <w:rPr>
          <w:rFonts w:hint="eastAsia" w:ascii="仿宋" w:hAnsi="仿宋" w:eastAsia="仿宋" w:cs="仿宋"/>
          <w:color w:val="auto"/>
          <w:sz w:val="24"/>
          <w:szCs w:val="24"/>
          <w:highlight w:val="none"/>
        </w:rPr>
        <w:t>。</w:t>
      </w:r>
    </w:p>
    <w:p>
      <w:pPr>
        <w:pStyle w:val="12"/>
        <w:pageBreakBefore w:val="0"/>
        <w:widowControl w:val="0"/>
        <w:kinsoku/>
        <w:wordWrap/>
        <w:overflowPunct/>
        <w:topLinePunct w:val="0"/>
        <w:autoSpaceDE/>
        <w:autoSpaceDN/>
        <w:bidi w:val="0"/>
        <w:adjustRightInd/>
        <w:spacing w:line="36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8、中标人</w:t>
      </w:r>
      <w:r>
        <w:rPr>
          <w:rFonts w:hint="eastAsia" w:ascii="仿宋" w:hAnsi="仿宋" w:eastAsia="仿宋" w:cs="仿宋"/>
          <w:color w:val="auto"/>
          <w:sz w:val="24"/>
          <w:szCs w:val="24"/>
          <w:highlight w:val="none"/>
        </w:rPr>
        <w:t>必须对在建工程和已完工程进行保护，交付</w:t>
      </w:r>
      <w:r>
        <w:rPr>
          <w:rFonts w:hint="eastAsia" w:ascii="仿宋" w:hAnsi="仿宋" w:eastAsia="仿宋" w:cs="仿宋"/>
          <w:color w:val="auto"/>
          <w:sz w:val="24"/>
          <w:szCs w:val="24"/>
          <w:highlight w:val="none"/>
          <w:lang w:val="en-US" w:eastAsia="zh-CN"/>
        </w:rPr>
        <w:t>业主单位</w:t>
      </w:r>
      <w:r>
        <w:rPr>
          <w:rFonts w:hint="eastAsia" w:ascii="仿宋" w:hAnsi="仿宋" w:eastAsia="仿宋" w:cs="仿宋"/>
          <w:color w:val="auto"/>
          <w:sz w:val="24"/>
          <w:szCs w:val="24"/>
          <w:highlight w:val="none"/>
        </w:rPr>
        <w:t>使用前的一切保护费用由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w:t>
      </w:r>
      <w:r>
        <w:rPr>
          <w:rFonts w:hint="eastAsia" w:ascii="仿宋" w:hAnsi="仿宋" w:eastAsia="仿宋" w:cs="仿宋"/>
          <w:color w:val="auto"/>
          <w:sz w:val="24"/>
          <w:szCs w:val="24"/>
          <w:highlight w:val="none"/>
          <w:lang w:val="en-US" w:eastAsia="zh-CN"/>
        </w:rPr>
        <w:t>业主单位及招标人</w:t>
      </w:r>
      <w:r>
        <w:rPr>
          <w:rFonts w:hint="eastAsia" w:ascii="仿宋" w:hAnsi="仿宋" w:eastAsia="仿宋" w:cs="仿宋"/>
          <w:color w:val="auto"/>
          <w:sz w:val="24"/>
          <w:szCs w:val="24"/>
          <w:highlight w:val="none"/>
        </w:rPr>
        <w:t>的保留设施由</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人负责保护，由于</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人的原因造成损坏</w:t>
      </w:r>
      <w:r>
        <w:rPr>
          <w:rFonts w:hint="eastAsia" w:ascii="仿宋" w:hAnsi="仿宋" w:eastAsia="仿宋" w:cs="仿宋"/>
          <w:color w:val="auto"/>
          <w:sz w:val="24"/>
          <w:szCs w:val="24"/>
          <w:highlight w:val="none"/>
          <w:lang w:val="en-US" w:eastAsia="zh-CN"/>
        </w:rPr>
        <w:t>的，中标人</w:t>
      </w:r>
      <w:r>
        <w:rPr>
          <w:rFonts w:hint="eastAsia" w:ascii="仿宋" w:hAnsi="仿宋" w:eastAsia="仿宋" w:cs="仿宋"/>
          <w:color w:val="auto"/>
          <w:sz w:val="24"/>
          <w:szCs w:val="24"/>
          <w:highlight w:val="none"/>
        </w:rPr>
        <w:t>必须在规定的期限内修复，超出规定时间未修复的，</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有权委托第三方对损坏设施进行修复，发生的费用直接在工程款中扣除，</w:t>
      </w:r>
      <w:r>
        <w:rPr>
          <w:rFonts w:hint="eastAsia" w:ascii="仿宋" w:hAnsi="仿宋" w:eastAsia="仿宋" w:cs="仿宋"/>
          <w:color w:val="auto"/>
          <w:sz w:val="24"/>
          <w:szCs w:val="24"/>
          <w:highlight w:val="none"/>
          <w:lang w:val="en-US" w:eastAsia="zh-CN"/>
        </w:rPr>
        <w:t>对此投标人完全知晓并</w:t>
      </w:r>
      <w:r>
        <w:rPr>
          <w:rFonts w:hint="eastAsia" w:ascii="仿宋" w:hAnsi="仿宋" w:eastAsia="仿宋" w:cs="仿宋"/>
          <w:color w:val="auto"/>
          <w:sz w:val="24"/>
          <w:szCs w:val="24"/>
          <w:highlight w:val="none"/>
        </w:rPr>
        <w:t>无条件接受</w:t>
      </w:r>
      <w:r>
        <w:rPr>
          <w:rFonts w:hint="eastAsia" w:ascii="仿宋" w:hAnsi="仿宋" w:eastAsia="仿宋" w:cs="仿宋"/>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2"/>
        <w:pageBreakBefore w:val="0"/>
        <w:widowControl w:val="0"/>
        <w:numPr>
          <w:ilvl w:val="0"/>
          <w:numId w:val="0"/>
        </w:numPr>
        <w:kinsoku/>
        <w:wordWrap/>
        <w:overflowPunct/>
        <w:topLinePunct w:val="0"/>
        <w:autoSpaceDE/>
        <w:autoSpaceDN/>
        <w:bidi w:val="0"/>
        <w:adjustRightInd/>
        <w:spacing w:after="0" w:line="360" w:lineRule="exact"/>
        <w:ind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附件1：《工程劳务分包施工合同》；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附件2：工程预算</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default"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附件3：施工图</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480" w:firstLineChars="200"/>
        <w:textAlignment w:val="auto"/>
        <w:rPr>
          <w:rFonts w:hint="eastAsia" w:ascii="仿宋" w:hAnsi="仿宋" w:eastAsia="仿宋" w:cs="仿宋"/>
          <w:color w:val="auto"/>
          <w:sz w:val="24"/>
          <w:szCs w:val="24"/>
          <w:highlight w:val="yellow"/>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仿宋" w:hAnsi="仿宋" w:eastAsia="仿宋" w:cs="仿宋"/>
          <w:b/>
          <w:bCs/>
          <w:color w:val="C00000"/>
          <w:sz w:val="32"/>
          <w:szCs w:val="32"/>
          <w:lang w:val="en-US" w:eastAsia="zh-CN"/>
        </w:rPr>
      </w:pPr>
      <w:r>
        <w:rPr>
          <w:rFonts w:hint="eastAsia" w:ascii="仿宋" w:hAnsi="仿宋" w:eastAsia="仿宋" w:cs="仿宋"/>
          <w:color w:val="C00000"/>
          <w:sz w:val="24"/>
          <w:szCs w:val="24"/>
          <w:lang w:val="en-US" w:eastAsia="zh-CN"/>
        </w:rPr>
        <w:br w:type="page"/>
      </w:r>
      <w:r>
        <w:rPr>
          <w:rFonts w:hint="eastAsia" w:ascii="仿宋" w:hAnsi="仿宋" w:eastAsia="仿宋" w:cs="仿宋"/>
          <w:b/>
          <w:bCs/>
          <w:color w:val="auto"/>
          <w:sz w:val="32"/>
          <w:szCs w:val="32"/>
          <w:lang w:val="en-US" w:eastAsia="zh-CN"/>
        </w:rPr>
        <w:t>第二章 投标文件格式</w:t>
      </w:r>
    </w:p>
    <w:p>
      <w:pPr>
        <w:pStyle w:val="4"/>
        <w:numPr>
          <w:ilvl w:val="0"/>
          <w:numId w:val="0"/>
        </w:numPr>
        <w:spacing w:line="500" w:lineRule="exact"/>
        <w:ind w:leftChars="200"/>
        <w:jc w:val="center"/>
        <w:rPr>
          <w:rFonts w:hint="eastAsia"/>
          <w:b/>
          <w:bCs/>
          <w:spacing w:val="24"/>
          <w:sz w:val="24"/>
          <w:szCs w:val="24"/>
        </w:rPr>
      </w:pPr>
    </w:p>
    <w:p>
      <w:pPr>
        <w:pStyle w:val="4"/>
        <w:numPr>
          <w:ilvl w:val="0"/>
          <w:numId w:val="0"/>
        </w:numPr>
        <w:spacing w:line="500" w:lineRule="exact"/>
        <w:ind w:leftChars="200"/>
        <w:jc w:val="center"/>
        <w:rPr>
          <w:rFonts w:hint="eastAsia"/>
          <w:b/>
          <w:bCs/>
          <w:spacing w:val="24"/>
          <w:sz w:val="32"/>
          <w:szCs w:val="32"/>
        </w:rPr>
      </w:pPr>
      <w:r>
        <w:rPr>
          <w:rFonts w:hint="eastAsia"/>
          <w:b/>
          <w:bCs/>
          <w:spacing w:val="24"/>
          <w:sz w:val="28"/>
          <w:szCs w:val="28"/>
        </w:rPr>
        <w:t>投标文件外包封面</w:t>
      </w:r>
    </w:p>
    <w:p>
      <w:pPr>
        <w:jc w:val="center"/>
        <w:rPr>
          <w:rFonts w:hint="eastAsia"/>
          <w:sz w:val="20"/>
          <w:szCs w:val="21"/>
        </w:rPr>
      </w:pPr>
      <w:r>
        <w:rPr>
          <w:rFonts w:hint="eastAsia" w:ascii="ˎ̥" w:hAnsi="ˎ̥" w:cs="MS Shell Dlg"/>
          <w:kern w:val="0"/>
          <w:sz w:val="52"/>
          <w:szCs w:val="52"/>
        </w:rPr>
        <w:t>投标文件（</w:t>
      </w:r>
      <w:r>
        <w:rPr>
          <w:rFonts w:hint="eastAsia" w:ascii="ˎ̥" w:hAnsi="ˎ̥" w:cs="MS Shell Dlg"/>
          <w:kern w:val="0"/>
          <w:sz w:val="52"/>
          <w:szCs w:val="52"/>
          <w:lang w:val="en-US" w:eastAsia="zh-CN"/>
        </w:rPr>
        <w:t>正</w:t>
      </w:r>
      <w:r>
        <w:rPr>
          <w:rFonts w:hint="eastAsia" w:ascii="ˎ̥" w:hAnsi="ˎ̥" w:cs="MS Shell Dlg"/>
          <w:kern w:val="0"/>
          <w:sz w:val="52"/>
          <w:szCs w:val="5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ˎ̥" w:hAnsi="ˎ̥" w:cs="MS Shell Dlg"/>
                <w:kern w:val="0"/>
                <w:sz w:val="28"/>
                <w:szCs w:val="28"/>
              </w:rPr>
            </w:pPr>
          </w:p>
          <w:p>
            <w:pPr>
              <w:rPr>
                <w:rFonts w:hint="eastAsia" w:ascii="ˎ̥" w:hAnsi="ˎ̥" w:cs="MS Shell Dlg"/>
                <w:kern w:val="0"/>
                <w:sz w:val="28"/>
                <w:szCs w:val="28"/>
              </w:rPr>
            </w:pPr>
          </w:p>
          <w:p>
            <w:pPr>
              <w:rPr>
                <w:rFonts w:hint="eastAsia" w:ascii="ˎ̥" w:hAnsi="ˎ̥" w:cs="MS Shell Dlg"/>
                <w:kern w:val="0"/>
                <w:sz w:val="28"/>
                <w:szCs w:val="28"/>
              </w:rPr>
            </w:pPr>
          </w:p>
          <w:p>
            <w:pPr>
              <w:ind w:firstLine="560" w:firstLineChars="200"/>
              <w:rPr>
                <w:rFonts w:hint="eastAsia" w:ascii="ˎ̥" w:hAnsi="ˎ̥" w:cs="MS Shell Dlg"/>
                <w:kern w:val="0"/>
                <w:sz w:val="22"/>
                <w:szCs w:val="21"/>
                <w:u w:val="single"/>
              </w:rPr>
            </w:pPr>
            <w:r>
              <w:rPr>
                <w:rFonts w:hint="eastAsia" w:ascii="ˎ̥" w:hAnsi="ˎ̥" w:cs="MS Shell Dlg"/>
                <w:kern w:val="0"/>
                <w:sz w:val="28"/>
                <w:szCs w:val="28"/>
              </w:rPr>
              <w:t>项目编号</w:t>
            </w:r>
            <w:r>
              <w:rPr>
                <w:rFonts w:hint="eastAsia" w:ascii="ˎ̥" w:hAnsi="ˎ̥" w:cs="MS Shell Dlg"/>
                <w:kern w:val="0"/>
                <w:sz w:val="22"/>
                <w:szCs w:val="21"/>
              </w:rPr>
              <w:t>：</w:t>
            </w:r>
            <w:r>
              <w:rPr>
                <w:rFonts w:hint="eastAsia" w:ascii="ˎ̥" w:hAnsi="ˎ̥" w:cs="MS Shell Dlg"/>
                <w:kern w:val="0"/>
                <w:sz w:val="22"/>
                <w:szCs w:val="21"/>
                <w:u w:val="single"/>
              </w:rPr>
              <w:t xml:space="preserve">                                              </w:t>
            </w:r>
          </w:p>
          <w:p>
            <w:pPr>
              <w:ind w:firstLine="440" w:firstLineChars="200"/>
              <w:rPr>
                <w:rFonts w:hint="eastAsia" w:ascii="ˎ̥" w:hAnsi="ˎ̥" w:cs="MS Shell Dlg"/>
                <w:kern w:val="0"/>
                <w:sz w:val="22"/>
                <w:szCs w:val="21"/>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lang w:val="en-US" w:eastAsia="zh-CN"/>
              </w:rPr>
              <w:t>发包单位</w:t>
            </w:r>
            <w:r>
              <w:rPr>
                <w:rFonts w:hint="eastAsia" w:ascii="ˎ̥" w:hAnsi="ˎ̥" w:cs="MS Shell Dlg"/>
                <w:kern w:val="0"/>
                <w:sz w:val="28"/>
                <w:szCs w:val="28"/>
              </w:rPr>
              <w:t>：</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工程名称：</w:t>
            </w:r>
            <w:r>
              <w:rPr>
                <w:rFonts w:hint="eastAsia" w:ascii="ˎ̥" w:hAnsi="ˎ̥" w:cs="MS Shell Dlg"/>
                <w:kern w:val="0"/>
                <w:sz w:val="28"/>
                <w:szCs w:val="28"/>
                <w:u w:val="single"/>
              </w:rPr>
              <w:t xml:space="preserve">                                    </w:t>
            </w:r>
          </w:p>
          <w:p>
            <w:pPr>
              <w:ind w:firstLine="840" w:firstLineChars="300"/>
              <w:rPr>
                <w:rFonts w:hint="eastAsia" w:ascii="ˎ̥" w:hAnsi="ˎ̥" w:cs="MS Shell Dlg"/>
                <w:kern w:val="0"/>
                <w:sz w:val="28"/>
                <w:szCs w:val="28"/>
                <w:u w:val="single"/>
              </w:rPr>
            </w:pPr>
          </w:p>
          <w:p>
            <w:pPr>
              <w:ind w:firstLine="140" w:firstLineChars="50"/>
              <w:rPr>
                <w:rFonts w:hint="eastAsia" w:ascii="ˎ̥" w:hAnsi="ˎ̥" w:cs="MS Shell Dlg"/>
                <w:kern w:val="0"/>
                <w:sz w:val="28"/>
                <w:szCs w:val="28"/>
              </w:rPr>
            </w:pPr>
          </w:p>
          <w:p>
            <w:pPr>
              <w:ind w:firstLine="560" w:firstLineChars="200"/>
              <w:rPr>
                <w:rFonts w:hint="eastAsia" w:ascii="ˎ̥" w:hAnsi="ˎ̥" w:cs="MS Shell Dlg"/>
                <w:kern w:val="0"/>
                <w:sz w:val="28"/>
                <w:szCs w:val="28"/>
                <w:u w:val="single"/>
              </w:rPr>
            </w:pPr>
            <w:r>
              <w:rPr>
                <w:rFonts w:hint="eastAsia" w:ascii="ˎ̥" w:hAnsi="ˎ̥" w:cs="MS Shell Dlg"/>
                <w:kern w:val="0"/>
                <w:sz w:val="28"/>
                <w:szCs w:val="28"/>
              </w:rPr>
              <w:t>投标日期</w:t>
            </w:r>
            <w:r>
              <w:rPr>
                <w:rFonts w:hint="eastAsia" w:ascii="ˎ̥" w:hAnsi="ˎ̥" w:cs="MS Shell Dlg"/>
                <w:kern w:val="0"/>
                <w:sz w:val="28"/>
                <w:szCs w:val="28"/>
                <w:u w:val="single"/>
              </w:rPr>
              <w:t xml:space="preserve">：                年    月     日     </w:t>
            </w:r>
          </w:p>
          <w:p>
            <w:pPr>
              <w:rPr>
                <w:rFonts w:hint="eastAsia" w:ascii="ˎ̥" w:hAnsi="ˎ̥" w:cs="MS Shell Dlg"/>
                <w:kern w:val="0"/>
                <w:sz w:val="28"/>
                <w:szCs w:val="28"/>
              </w:rPr>
            </w:pPr>
          </w:p>
          <w:p>
            <w:pPr>
              <w:ind w:firstLine="4060" w:firstLineChars="1450"/>
              <w:rPr>
                <w:rFonts w:hint="eastAsia" w:ascii="ˎ̥" w:hAnsi="ˎ̥" w:cs="MS Shell Dlg"/>
                <w:kern w:val="0"/>
                <w:sz w:val="28"/>
                <w:szCs w:val="28"/>
              </w:rPr>
            </w:pPr>
            <w:r>
              <w:rPr>
                <w:rFonts w:hint="eastAsia" w:ascii="ˎ̥" w:hAnsi="ˎ̥" w:cs="MS Shell Dlg"/>
                <w:kern w:val="0"/>
                <w:sz w:val="28"/>
                <w:szCs w:val="28"/>
              </w:rPr>
              <w:t>投 标 单 位：（盖     章）</w:t>
            </w:r>
          </w:p>
          <w:p>
            <w:pPr>
              <w:ind w:firstLine="4060" w:firstLineChars="1450"/>
              <w:rPr>
                <w:rFonts w:hint="eastAsia" w:ascii="ˎ̥" w:hAnsi="ˎ̥" w:cs="MS Shell Dlg"/>
                <w:kern w:val="0"/>
                <w:sz w:val="28"/>
                <w:szCs w:val="28"/>
              </w:rPr>
            </w:pPr>
            <w:r>
              <w:rPr>
                <w:rFonts w:hint="eastAsia" w:ascii="ˎ̥" w:hAnsi="ˎ̥" w:cs="MS Shell Dlg"/>
                <w:kern w:val="0"/>
                <w:sz w:val="28"/>
                <w:szCs w:val="28"/>
              </w:rPr>
              <w:t>法定代表人：（签字</w:t>
            </w:r>
            <w:r>
              <w:rPr>
                <w:rFonts w:hint="eastAsia" w:ascii="ˎ̥" w:hAnsi="ˎ̥" w:cs="MS Shell Dlg"/>
                <w:kern w:val="0"/>
                <w:sz w:val="28"/>
                <w:szCs w:val="28"/>
                <w:lang w:val="en-US" w:eastAsia="zh-CN"/>
              </w:rPr>
              <w:t>或</w:t>
            </w:r>
            <w:r>
              <w:rPr>
                <w:rFonts w:hint="eastAsia" w:ascii="ˎ̥" w:hAnsi="ˎ̥" w:cs="MS Shell Dlg"/>
                <w:kern w:val="0"/>
                <w:sz w:val="28"/>
                <w:szCs w:val="28"/>
              </w:rPr>
              <w:t>盖章）</w:t>
            </w:r>
          </w:p>
          <w:p>
            <w:pPr>
              <w:ind w:firstLine="4060" w:firstLineChars="1450"/>
              <w:rPr>
                <w:rFonts w:hint="eastAsia" w:ascii="ˎ̥" w:hAnsi="ˎ̥" w:cs="MS Shell Dlg"/>
                <w:kern w:val="0"/>
                <w:sz w:val="28"/>
                <w:szCs w:val="28"/>
              </w:rPr>
            </w:pPr>
            <w:r>
              <w:rPr>
                <w:rFonts w:hint="eastAsia" w:ascii="ˎ̥" w:hAnsi="ˎ̥" w:cs="MS Shell Dlg"/>
                <w:kern w:val="0"/>
                <w:sz w:val="28"/>
                <w:szCs w:val="28"/>
              </w:rPr>
              <w:t>地    址：</w:t>
            </w:r>
          </w:p>
          <w:p>
            <w:pPr>
              <w:ind w:firstLine="4060" w:firstLineChars="1450"/>
              <w:rPr>
                <w:rFonts w:hint="eastAsia" w:ascii="ˎ̥" w:hAnsi="ˎ̥" w:cs="MS Shell Dlg"/>
                <w:kern w:val="0"/>
                <w:sz w:val="28"/>
                <w:szCs w:val="28"/>
              </w:rPr>
            </w:pPr>
            <w:r>
              <w:rPr>
                <w:rFonts w:hint="eastAsia" w:ascii="ˎ̥" w:hAnsi="ˎ̥" w:cs="MS Shell Dlg"/>
                <w:kern w:val="0"/>
                <w:sz w:val="28"/>
                <w:szCs w:val="28"/>
              </w:rPr>
              <w:t>联系电话：</w:t>
            </w:r>
          </w:p>
          <w:p>
            <w:pPr>
              <w:ind w:firstLine="4060" w:firstLineChars="1450"/>
              <w:rPr>
                <w:rFonts w:hint="eastAsia" w:ascii="ˎ̥" w:hAnsi="ˎ̥" w:cs="MS Shell Dlg"/>
                <w:kern w:val="0"/>
                <w:sz w:val="28"/>
                <w:szCs w:val="28"/>
              </w:rPr>
            </w:pPr>
            <w:r>
              <w:rPr>
                <w:rFonts w:hint="eastAsia" w:ascii="ˎ̥" w:hAnsi="ˎ̥" w:cs="MS Shell Dlg"/>
                <w:kern w:val="0"/>
                <w:sz w:val="28"/>
                <w:szCs w:val="28"/>
              </w:rPr>
              <w:t>邮政编码：</w:t>
            </w:r>
          </w:p>
          <w:p>
            <w:pPr>
              <w:rPr>
                <w:rFonts w:hint="eastAsia" w:ascii="ˎ̥" w:hAnsi="ˎ̥" w:cs="MS Shell Dlg"/>
                <w:kern w:val="0"/>
                <w:sz w:val="22"/>
                <w:szCs w:val="21"/>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440" w:lineRule="exact"/>
        <w:ind w:firstLine="488"/>
        <w:textAlignment w:val="auto"/>
        <w:rPr>
          <w:rFonts w:hint="eastAsia" w:ascii="仿宋" w:hAnsi="仿宋" w:eastAsia="仿宋" w:cs="仿宋"/>
          <w:sz w:val="24"/>
          <w:szCs w:val="24"/>
        </w:rPr>
      </w:pPr>
      <w:r>
        <w:rPr>
          <w:rFonts w:hint="eastAsia" w:ascii="仿宋" w:hAnsi="仿宋" w:eastAsia="仿宋" w:cs="仿宋"/>
          <w:sz w:val="24"/>
          <w:szCs w:val="24"/>
        </w:rPr>
        <w:t>1、根据你方招标工程项目编号为</w:t>
      </w:r>
      <w:r>
        <w:rPr>
          <w:rFonts w:hint="eastAsia" w:ascii="仿宋" w:hAnsi="仿宋" w:eastAsia="仿宋" w:cs="仿宋"/>
          <w:sz w:val="24"/>
          <w:szCs w:val="24"/>
          <w:highlight w:val="yellow"/>
          <w:u w:val="single"/>
        </w:rPr>
        <w:t xml:space="preserve">  {项目编号}  </w:t>
      </w:r>
      <w:r>
        <w:rPr>
          <w:rFonts w:hint="eastAsia" w:ascii="仿宋" w:hAnsi="仿宋" w:eastAsia="仿宋" w:cs="仿宋"/>
          <w:sz w:val="24"/>
          <w:szCs w:val="24"/>
          <w:highlight w:val="yellow"/>
        </w:rPr>
        <w:t>的</w:t>
      </w:r>
      <w:r>
        <w:rPr>
          <w:rFonts w:hint="eastAsia" w:ascii="仿宋" w:hAnsi="仿宋" w:eastAsia="仿宋" w:cs="仿宋"/>
          <w:sz w:val="24"/>
          <w:szCs w:val="24"/>
          <w:highlight w:val="yellow"/>
          <w:u w:val="single"/>
        </w:rPr>
        <w:t xml:space="preserve">  {招标工程项目名称}  </w:t>
      </w:r>
      <w:r>
        <w:rPr>
          <w:rFonts w:hint="eastAsia" w:ascii="仿宋" w:hAnsi="仿宋" w:eastAsia="仿宋" w:cs="仿宋"/>
          <w:sz w:val="24"/>
          <w:szCs w:val="24"/>
        </w:rPr>
        <w:t>工程招标文件，遵照《中华人民共和国招标投标法》等有关规定，经踏勘项目现场和研究上述招标文件的投标须知、合同条款、图纸、工程建设标准及其他有关文件后，我方愿以</w:t>
      </w:r>
      <w:r>
        <w:rPr>
          <w:rFonts w:hint="eastAsia" w:ascii="仿宋" w:hAnsi="仿宋" w:eastAsia="仿宋" w:cs="仿宋"/>
          <w:sz w:val="24"/>
          <w:szCs w:val="24"/>
          <w:highlight w:val="yellow"/>
        </w:rPr>
        <w:t>下浮率</w:t>
      </w:r>
      <w:r>
        <w:rPr>
          <w:rFonts w:hint="eastAsia" w:ascii="仿宋" w:hAnsi="仿宋" w:eastAsia="仿宋" w:cs="仿宋"/>
          <w:sz w:val="24"/>
          <w:szCs w:val="24"/>
          <w:highlight w:val="yellow"/>
          <w:u w:val="single"/>
        </w:rPr>
        <w:t xml:space="preserve">      </w:t>
      </w:r>
      <w:r>
        <w:rPr>
          <w:rFonts w:hint="eastAsia" w:ascii="仿宋" w:hAnsi="仿宋" w:eastAsia="仿宋" w:cs="仿宋"/>
          <w:sz w:val="24"/>
          <w:szCs w:val="24"/>
          <w:highlight w:val="yellow"/>
        </w:rPr>
        <w:t>%</w:t>
      </w:r>
      <w:r>
        <w:rPr>
          <w:rFonts w:hint="eastAsia" w:ascii="仿宋" w:hAnsi="仿宋" w:eastAsia="仿宋" w:cs="仿宋"/>
          <w:sz w:val="24"/>
          <w:szCs w:val="24"/>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4、一旦我方中标，我方保证</w:t>
      </w:r>
      <w:r>
        <w:rPr>
          <w:rFonts w:hint="eastAsia" w:ascii="仿宋" w:hAnsi="仿宋" w:eastAsia="仿宋" w:cs="仿宋"/>
          <w:snapToGrid w:val="0"/>
          <w:kern w:val="0"/>
          <w:sz w:val="24"/>
          <w:szCs w:val="24"/>
        </w:rPr>
        <w:t>在</w:t>
      </w:r>
      <w:r>
        <w:rPr>
          <w:rFonts w:hint="eastAsia" w:ascii="仿宋" w:hAnsi="仿宋" w:eastAsia="仿宋" w:cs="仿宋"/>
          <w:sz w:val="24"/>
          <w:szCs w:val="24"/>
        </w:rPr>
        <w:t>招标人规定的工期内完成并移交全部工程。</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napToGrid w:val="0"/>
          <w:kern w:val="0"/>
          <w:sz w:val="24"/>
          <w:szCs w:val="24"/>
        </w:rPr>
        <w:t>5、如果我方中标，我方承诺工程质量达到的目标为：</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6、如果我方中标（</w:t>
      </w:r>
      <w:r>
        <w:rPr>
          <w:rFonts w:hint="eastAsia" w:ascii="仿宋" w:hAnsi="仿宋" w:eastAsia="仿宋" w:cs="仿宋"/>
          <w:snapToGrid w:val="0"/>
          <w:kern w:val="0"/>
          <w:sz w:val="24"/>
          <w:szCs w:val="24"/>
          <w:lang w:val="en-US" w:eastAsia="zh-CN"/>
        </w:rPr>
        <w:t>三</w:t>
      </w:r>
      <w:r>
        <w:rPr>
          <w:rFonts w:hint="eastAsia" w:ascii="仿宋" w:hAnsi="仿宋" w:eastAsia="仿宋" w:cs="仿宋"/>
          <w:snapToGrid w:val="0"/>
          <w:kern w:val="0"/>
          <w:sz w:val="24"/>
          <w:szCs w:val="24"/>
        </w:rPr>
        <w:t>选一）：</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□我方将按照招标文件的规定提交</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w:t>
      </w:r>
      <w:r>
        <w:rPr>
          <w:rFonts w:hint="eastAsia" w:ascii="仿宋" w:hAnsi="仿宋" w:eastAsia="仿宋" w:cs="仿宋"/>
          <w:snapToGrid w:val="0"/>
          <w:kern w:val="0"/>
          <w:sz w:val="24"/>
          <w:szCs w:val="24"/>
          <w:lang w:val="en-US" w:eastAsia="zh-CN"/>
        </w:rPr>
        <w:t>履约</w:t>
      </w:r>
      <w:r>
        <w:rPr>
          <w:rFonts w:hint="eastAsia" w:ascii="仿宋" w:hAnsi="仿宋" w:eastAsia="仿宋" w:cs="仿宋"/>
          <w:snapToGrid w:val="0"/>
          <w:kern w:val="0"/>
          <w:sz w:val="24"/>
          <w:szCs w:val="24"/>
          <w:highlight w:val="none"/>
          <w:lang w:val="en-US" w:eastAsia="zh-CN"/>
        </w:rPr>
        <w:t>保证金</w:t>
      </w:r>
      <w:r>
        <w:rPr>
          <w:rFonts w:hint="eastAsia" w:ascii="仿宋" w:hAnsi="仿宋" w:eastAsia="仿宋" w:cs="仿宋"/>
          <w:snapToGrid w:val="0"/>
          <w:kern w:val="0"/>
          <w:sz w:val="24"/>
          <w:szCs w:val="24"/>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lang w:eastAsia="zh-CN"/>
        </w:rPr>
      </w:pPr>
      <w:r>
        <w:rPr>
          <w:rFonts w:hint="eastAsia" w:ascii="仿宋" w:hAnsi="仿宋" w:eastAsia="仿宋" w:cs="仿宋"/>
          <w:snapToGrid w:val="0"/>
          <w:kern w:val="0"/>
          <w:sz w:val="24"/>
          <w:szCs w:val="24"/>
        </w:rPr>
        <w:t>□我方已缴纳入围湖州南浔城投城市建设集团有限公司分包库的保证金</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万元（人民币），若缴纳的入库保证金不足本工程项目中标价的10%，则需补缴金额</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rPr>
        <w:t>万元（人民币）作为履约保证金</w:t>
      </w:r>
      <w:r>
        <w:rPr>
          <w:rFonts w:hint="eastAsia" w:ascii="仿宋" w:hAnsi="仿宋" w:eastAsia="仿宋" w:cs="仿宋"/>
          <w:snapToGrid w:val="0"/>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napToGrid w:val="0"/>
          <w:kern w:val="0"/>
          <w:sz w:val="24"/>
          <w:szCs w:val="24"/>
          <w:u w:val="single"/>
        </w:rPr>
      </w:pPr>
      <w:r>
        <w:rPr>
          <w:rFonts w:hint="eastAsia" w:ascii="仿宋" w:hAnsi="仿宋" w:eastAsia="仿宋" w:cs="仿宋"/>
          <w:snapToGrid w:val="0"/>
          <w:kern w:val="0"/>
          <w:sz w:val="24"/>
          <w:szCs w:val="24"/>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440" w:lineRule="exact"/>
        <w:ind w:firstLine="490"/>
        <w:textAlignment w:val="auto"/>
        <w:rPr>
          <w:rFonts w:hint="eastAsia" w:ascii="仿宋" w:hAnsi="仿宋" w:eastAsia="仿宋" w:cs="仿宋"/>
          <w:sz w:val="24"/>
          <w:szCs w:val="24"/>
        </w:rPr>
      </w:pPr>
      <w:r>
        <w:rPr>
          <w:rFonts w:hint="eastAsia" w:ascii="仿宋" w:hAnsi="仿宋" w:eastAsia="仿宋" w:cs="仿宋"/>
          <w:sz w:val="24"/>
          <w:szCs w:val="24"/>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before="156" w:beforeLines="50" w:after="156" w:afterLines="50" w:line="440" w:lineRule="exact"/>
        <w:ind w:firstLine="482" w:firstLineChars="200"/>
        <w:textAlignment w:val="auto"/>
        <w:rPr>
          <w:rFonts w:hint="eastAsia" w:ascii="仿宋" w:hAnsi="仿宋" w:eastAsia="仿宋" w:cs="仿宋"/>
          <w:snapToGrid w:val="0"/>
          <w:kern w:val="0"/>
          <w:sz w:val="24"/>
          <w:szCs w:val="24"/>
          <w:u w:val="single"/>
          <w:lang w:val="en-US" w:eastAsia="zh-CN"/>
        </w:rPr>
      </w:pPr>
      <w:r>
        <w:rPr>
          <w:rFonts w:hint="eastAsia" w:ascii="仿宋" w:hAnsi="仿宋" w:eastAsia="仿宋" w:cs="仿宋"/>
          <w:b/>
          <w:bCs/>
          <w:snapToGrid w:val="0"/>
          <w:kern w:val="0"/>
          <w:sz w:val="24"/>
          <w:szCs w:val="24"/>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此次提交的投标文件等所有资料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（2）将</w:t>
      </w:r>
      <w:r>
        <w:rPr>
          <w:rFonts w:hint="eastAsia" w:ascii="仿宋" w:hAnsi="仿宋" w:eastAsia="仿宋" w:cs="仿宋"/>
          <w:sz w:val="24"/>
          <w:szCs w:val="24"/>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将</w:t>
      </w:r>
      <w:r>
        <w:rPr>
          <w:rFonts w:hint="eastAsia" w:ascii="仿宋" w:hAnsi="仿宋" w:eastAsia="仿宋" w:cs="仿宋"/>
          <w:sz w:val="24"/>
          <w:szCs w:val="24"/>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我单位</w:t>
      </w:r>
      <w:r>
        <w:rPr>
          <w:rFonts w:hint="eastAsia" w:ascii="仿宋" w:hAnsi="仿宋" w:eastAsia="仿宋" w:cs="仿宋"/>
          <w:sz w:val="24"/>
          <w:szCs w:val="24"/>
        </w:rPr>
        <w:t>认可本工程招标程序及结果，并对自身投标报价负责，我</w:t>
      </w:r>
      <w:r>
        <w:rPr>
          <w:rFonts w:hint="eastAsia" w:ascii="仿宋" w:hAnsi="仿宋" w:eastAsia="仿宋" w:cs="仿宋"/>
          <w:sz w:val="24"/>
          <w:szCs w:val="24"/>
          <w:lang w:val="en-US" w:eastAsia="zh-CN"/>
        </w:rPr>
        <w:t>单位</w:t>
      </w:r>
      <w:r>
        <w:rPr>
          <w:rFonts w:hint="eastAsia" w:ascii="仿宋" w:hAnsi="仿宋" w:eastAsia="仿宋" w:cs="仿宋"/>
          <w:sz w:val="24"/>
          <w:szCs w:val="24"/>
        </w:rPr>
        <w:t>承诺签订本承诺函后愿意承担如中途放弃本工程施工的违约责任，接受并承担由我</w:t>
      </w:r>
      <w:r>
        <w:rPr>
          <w:rFonts w:hint="eastAsia" w:ascii="仿宋" w:hAnsi="仿宋" w:eastAsia="仿宋" w:cs="仿宋"/>
          <w:sz w:val="24"/>
          <w:szCs w:val="24"/>
          <w:lang w:val="en-US" w:eastAsia="zh-CN"/>
        </w:rPr>
        <w:t>单位</w:t>
      </w:r>
      <w:r>
        <w:rPr>
          <w:rFonts w:hint="eastAsia" w:ascii="仿宋" w:hAnsi="仿宋" w:eastAsia="仿宋" w:cs="仿宋"/>
          <w:sz w:val="24"/>
          <w:szCs w:val="24"/>
        </w:rPr>
        <w:t>原因造成的贵司的一切损失，完全服从贵司对我</w:t>
      </w:r>
      <w:r>
        <w:rPr>
          <w:rFonts w:hint="eastAsia" w:ascii="仿宋" w:hAnsi="仿宋" w:eastAsia="仿宋" w:cs="仿宋"/>
          <w:sz w:val="24"/>
          <w:szCs w:val="24"/>
          <w:lang w:val="en-US" w:eastAsia="zh-CN"/>
        </w:rPr>
        <w:t>单位</w:t>
      </w:r>
      <w:r>
        <w:rPr>
          <w:rFonts w:hint="eastAsia" w:ascii="仿宋" w:hAnsi="仿宋" w:eastAsia="仿宋" w:cs="仿宋"/>
          <w:sz w:val="24"/>
          <w:szCs w:val="24"/>
        </w:rPr>
        <w:t>的一切处理。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我单位</w:t>
      </w:r>
      <w:r>
        <w:rPr>
          <w:rFonts w:hint="eastAsia" w:ascii="仿宋" w:hAnsi="仿宋" w:eastAsia="仿宋" w:cs="仿宋"/>
          <w:color w:val="auto"/>
          <w:sz w:val="24"/>
          <w:szCs w:val="24"/>
        </w:rPr>
        <w:t>保证安排的全部施工人员（农民工）参与考勤；保证不发生拖欠农民工工资报酬的行为、不发生农民工讨薪事件，如发生的，</w:t>
      </w:r>
      <w:r>
        <w:rPr>
          <w:rFonts w:hint="eastAsia" w:ascii="仿宋" w:hAnsi="仿宋" w:eastAsia="仿宋" w:cs="仿宋"/>
          <w:color w:val="auto"/>
          <w:sz w:val="24"/>
          <w:szCs w:val="24"/>
          <w:lang w:val="en-US" w:eastAsia="zh-CN"/>
        </w:rPr>
        <w:t>我单位将积极主动处理，否则</w:t>
      </w:r>
      <w:r>
        <w:rPr>
          <w:rFonts w:hint="eastAsia" w:ascii="仿宋" w:hAnsi="仿宋" w:eastAsia="仿宋" w:cs="仿宋"/>
          <w:color w:val="auto"/>
          <w:sz w:val="24"/>
          <w:szCs w:val="24"/>
        </w:rPr>
        <w:t>贵司</w:t>
      </w:r>
      <w:r>
        <w:rPr>
          <w:rFonts w:hint="eastAsia" w:ascii="仿宋" w:hAnsi="仿宋" w:eastAsia="仿宋" w:cs="仿宋"/>
          <w:color w:val="auto"/>
          <w:sz w:val="24"/>
          <w:szCs w:val="24"/>
          <w:lang w:val="en-US" w:eastAsia="zh-CN"/>
        </w:rPr>
        <w:t>可以在未得到我单位同意的情况下</w:t>
      </w:r>
      <w:r>
        <w:rPr>
          <w:rFonts w:hint="eastAsia" w:ascii="仿宋" w:hAnsi="仿宋" w:eastAsia="仿宋" w:cs="仿宋"/>
          <w:color w:val="auto"/>
          <w:sz w:val="24"/>
          <w:szCs w:val="24"/>
        </w:rPr>
        <w:t>先行垫付</w:t>
      </w:r>
      <w:r>
        <w:rPr>
          <w:rFonts w:hint="eastAsia" w:ascii="仿宋" w:hAnsi="仿宋" w:eastAsia="仿宋" w:cs="仿宋"/>
          <w:color w:val="auto"/>
          <w:sz w:val="24"/>
          <w:szCs w:val="24"/>
          <w:lang w:val="en-US" w:eastAsia="zh-CN"/>
        </w:rPr>
        <w:t>相关的所有费用，</w:t>
      </w:r>
      <w:r>
        <w:rPr>
          <w:rFonts w:hint="eastAsia" w:ascii="仿宋" w:hAnsi="仿宋" w:eastAsia="仿宋" w:cs="仿宋"/>
          <w:color w:val="auto"/>
          <w:sz w:val="24"/>
          <w:szCs w:val="24"/>
        </w:rPr>
        <w:t>我单位</w:t>
      </w:r>
      <w:r>
        <w:rPr>
          <w:rFonts w:hint="eastAsia" w:ascii="仿宋" w:hAnsi="仿宋" w:eastAsia="仿宋" w:cs="仿宋"/>
          <w:color w:val="auto"/>
          <w:sz w:val="24"/>
          <w:szCs w:val="24"/>
          <w:lang w:val="en-US" w:eastAsia="zh-CN"/>
        </w:rPr>
        <w:t>对此</w:t>
      </w:r>
      <w:r>
        <w:rPr>
          <w:rFonts w:hint="eastAsia" w:ascii="仿宋" w:hAnsi="仿宋" w:eastAsia="仿宋" w:cs="仿宋"/>
          <w:color w:val="auto"/>
          <w:sz w:val="24"/>
          <w:szCs w:val="24"/>
        </w:rPr>
        <w:t>予以认可，</w:t>
      </w:r>
      <w:r>
        <w:rPr>
          <w:rFonts w:hint="eastAsia" w:ascii="仿宋" w:hAnsi="仿宋" w:eastAsia="仿宋" w:cs="仿宋"/>
          <w:color w:val="auto"/>
          <w:sz w:val="24"/>
          <w:szCs w:val="24"/>
          <w:lang w:val="en-US" w:eastAsia="zh-CN"/>
        </w:rPr>
        <w:t>并同意</w:t>
      </w:r>
      <w:r>
        <w:rPr>
          <w:rFonts w:hint="eastAsia" w:ascii="仿宋" w:hAnsi="仿宋" w:eastAsia="仿宋" w:cs="仿宋"/>
          <w:color w:val="auto"/>
          <w:sz w:val="24"/>
          <w:szCs w:val="24"/>
        </w:rPr>
        <w:t>由贵司在今后应支付给我单位的款项中直接扣除，且贵司有权选择取消我单位的入库资格并没收交纳的入库保证金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r>
        <w:rPr>
          <w:rFonts w:hint="eastAsia" w:ascii="仿宋" w:hAnsi="仿宋" w:eastAsia="仿宋" w:cs="仿宋"/>
          <w:color w:val="FF0000"/>
          <w:sz w:val="24"/>
          <w:szCs w:val="24"/>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投 标 人：</w:t>
      </w:r>
      <w:r>
        <w:rPr>
          <w:rFonts w:hint="eastAsia" w:ascii="仿宋" w:hAnsi="仿宋" w:eastAsia="仿宋" w:cs="仿宋"/>
          <w:sz w:val="24"/>
          <w:szCs w:val="24"/>
          <w:u w:val="single"/>
        </w:rPr>
        <w:t xml:space="preserve">                                          （盖章）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单位地址：</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法定代表人或其</w:t>
      </w:r>
      <w:r>
        <w:rPr>
          <w:rFonts w:hint="eastAsia" w:ascii="仿宋" w:hAnsi="仿宋" w:eastAsia="仿宋" w:cs="仿宋"/>
          <w:sz w:val="24"/>
          <w:szCs w:val="24"/>
          <w:lang w:val="en-US" w:eastAsia="zh-CN"/>
        </w:rPr>
        <w:t>授权</w:t>
      </w: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（签字或盖章）</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 xml:space="preserve">  传真：</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pStyle w:val="2"/>
        <w:rPr>
          <w:rFonts w:hint="eastAsia" w:ascii="仿宋" w:hAnsi="仿宋" w:eastAsia="仿宋" w:cs="仿宋"/>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投标</w:t>
      </w:r>
      <w:r>
        <w:rPr>
          <w:rFonts w:hint="eastAsia" w:ascii="仿宋" w:hAnsi="仿宋" w:eastAsia="仿宋" w:cs="仿宋"/>
          <w:b/>
          <w:bCs/>
          <w:sz w:val="32"/>
          <w:szCs w:val="32"/>
          <w:lang w:val="en-US" w:eastAsia="zh-CN"/>
        </w:rPr>
        <w:t>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班组名称：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单位性质：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成立时间：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经营期限：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（法定代表人</w:t>
      </w:r>
      <w:r>
        <w:rPr>
          <w:rFonts w:hint="eastAsia" w:ascii="仿宋" w:hAnsi="仿宋" w:eastAsia="仿宋" w:cs="仿宋"/>
          <w:sz w:val="28"/>
          <w:szCs w:val="28"/>
          <w:u w:val="single"/>
          <w:lang w:val="en-US" w:eastAsia="zh-CN"/>
        </w:rPr>
        <w:t>签字或盖章</w:t>
      </w:r>
      <w:r>
        <w:rPr>
          <w:rFonts w:hint="eastAsia" w:ascii="仿宋" w:hAnsi="仿宋" w:eastAsia="仿宋" w:cs="仿宋"/>
          <w:sz w:val="28"/>
          <w:szCs w:val="28"/>
          <w:u w:val="singl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r>
        <w:rPr>
          <w:rFonts w:hint="eastAsia" w:ascii="仿宋" w:hAnsi="仿宋" w:eastAsia="仿宋" w:cs="仿宋"/>
          <w:sz w:val="28"/>
          <w:szCs w:val="28"/>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 xml:space="preserve">                     入库班组：（盖单位章）</w:t>
      </w:r>
    </w:p>
    <w:p>
      <w:pPr>
        <w:pageBreakBefore w:val="0"/>
        <w:kinsoku/>
        <w:wordWrap/>
        <w:overflowPunct/>
        <w:topLinePunct w:val="0"/>
        <w:autoSpaceDE/>
        <w:autoSpaceDN/>
        <w:bidi w:val="0"/>
        <w:spacing w:line="360" w:lineRule="exact"/>
        <w:ind w:firstLine="3967" w:firstLineChars="1102"/>
        <w:textAlignment w:val="auto"/>
        <w:rPr>
          <w:rFonts w:hint="eastAsia" w:ascii="仿宋" w:hAnsi="仿宋" w:eastAsia="仿宋" w:cs="仿宋"/>
          <w:sz w:val="36"/>
          <w:szCs w:val="36"/>
          <w:u w:val="single"/>
        </w:rPr>
      </w:pPr>
    </w:p>
    <w:p>
      <w:pPr>
        <w:pageBreakBefore w:val="0"/>
        <w:widowControl/>
        <w:kinsoku/>
        <w:wordWrap/>
        <w:overflowPunct/>
        <w:topLinePunct w:val="0"/>
        <w:autoSpaceDE/>
        <w:autoSpaceDN/>
        <w:bidi w:val="0"/>
        <w:spacing w:line="360" w:lineRule="exact"/>
        <w:jc w:val="right"/>
        <w:textAlignment w:val="auto"/>
        <w:rPr>
          <w:rFonts w:hint="eastAsia" w:ascii="仿宋" w:hAnsi="仿宋" w:eastAsia="仿宋" w:cs="仿宋"/>
          <w:b/>
          <w:sz w:val="36"/>
          <w:szCs w:val="36"/>
        </w:rPr>
      </w:pPr>
      <w:r>
        <w:rPr>
          <w:rFonts w:hint="eastAsia" w:ascii="仿宋" w:hAnsi="仿宋" w:eastAsia="仿宋" w:cs="仿宋"/>
          <w:sz w:val="36"/>
          <w:szCs w:val="36"/>
        </w:rPr>
        <w:t>年   月   日</w:t>
      </w: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4"/>
          <w:szCs w:val="24"/>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4"/>
          <w:szCs w:val="24"/>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32"/>
          <w:szCs w:val="32"/>
          <w:lang w:val="zh-CN"/>
        </w:rPr>
      </w:pPr>
    </w:p>
    <w:p>
      <w:pPr>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法人授权委托书</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本授权委托书声明：本人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系</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的法定代表人，现授权委托</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为我公司代理人，参加</w:t>
      </w:r>
      <w:r>
        <w:rPr>
          <w:rFonts w:hint="eastAsia" w:ascii="仿宋" w:hAnsi="仿宋" w:eastAsia="仿宋" w:cs="仿宋"/>
          <w:color w:val="000000"/>
          <w:sz w:val="32"/>
          <w:szCs w:val="32"/>
          <w:u w:val="single"/>
          <w:lang w:val="en-US" w:eastAsia="zh-CN"/>
        </w:rPr>
        <w:t>湖州南浔城投城市建设集团有限公司</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highlight w:val="none"/>
          <w:u w:val="single"/>
        </w:rPr>
        <w:t xml:space="preserve">{招标工程项目名称} </w:t>
      </w:r>
      <w:r>
        <w:rPr>
          <w:rFonts w:hint="eastAsia" w:ascii="仿宋" w:hAnsi="仿宋" w:eastAsia="仿宋" w:cs="仿宋"/>
          <w:color w:val="000000"/>
          <w:sz w:val="32"/>
          <w:szCs w:val="32"/>
          <w:lang w:val="zh-CN"/>
        </w:rPr>
        <w:t>的</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活动以及贵公司的后续所有招投标活动。代理人</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zh-CN"/>
        </w:rPr>
        <w:t>在</w:t>
      </w:r>
      <w:r>
        <w:rPr>
          <w:rFonts w:hint="eastAsia" w:ascii="仿宋" w:hAnsi="仿宋" w:eastAsia="仿宋" w:cs="仿宋"/>
          <w:color w:val="000000"/>
          <w:sz w:val="32"/>
          <w:szCs w:val="32"/>
          <w:lang w:val="en-US" w:eastAsia="zh-CN"/>
        </w:rPr>
        <w:t>分包单位入库</w:t>
      </w:r>
      <w:r>
        <w:rPr>
          <w:rFonts w:hint="eastAsia" w:ascii="仿宋" w:hAnsi="仿宋" w:eastAsia="仿宋" w:cs="仿宋"/>
          <w:color w:val="000000"/>
          <w:sz w:val="32"/>
          <w:szCs w:val="32"/>
          <w:lang w:val="zh-CN"/>
        </w:rPr>
        <w:t>和投标过程中，</w:t>
      </w:r>
      <w:r>
        <w:rPr>
          <w:rFonts w:hint="eastAsia" w:ascii="仿宋" w:hAnsi="仿宋" w:eastAsia="仿宋" w:cs="仿宋"/>
          <w:color w:val="000000"/>
          <w:sz w:val="32"/>
          <w:szCs w:val="32"/>
          <w:lang w:val="en-US" w:eastAsia="zh-CN"/>
        </w:rPr>
        <w:t>以及今后所有合作开展的项目中，</w:t>
      </w:r>
      <w:r>
        <w:rPr>
          <w:rFonts w:hint="eastAsia" w:ascii="仿宋" w:hAnsi="仿宋" w:eastAsia="仿宋" w:cs="仿宋"/>
          <w:color w:val="000000"/>
          <w:sz w:val="32"/>
          <w:szCs w:val="32"/>
          <w:lang w:val="zh-CN"/>
        </w:rPr>
        <w:t>所签署的一切文件和处理与之有关的一切事务（</w:t>
      </w:r>
      <w:r>
        <w:rPr>
          <w:rFonts w:hint="eastAsia" w:ascii="仿宋" w:hAnsi="仿宋" w:eastAsia="仿宋" w:cs="仿宋"/>
          <w:color w:val="000000"/>
          <w:sz w:val="32"/>
          <w:szCs w:val="32"/>
          <w:lang w:val="en-US" w:eastAsia="zh-CN"/>
        </w:rPr>
        <w:t>包括但不限于入库、投标、签约、联系、对账、结算等</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我公司和</w:t>
      </w:r>
      <w:r>
        <w:rPr>
          <w:rFonts w:hint="eastAsia" w:ascii="仿宋" w:hAnsi="仿宋" w:eastAsia="仿宋" w:cs="仿宋"/>
          <w:color w:val="000000"/>
          <w:sz w:val="32"/>
          <w:szCs w:val="32"/>
          <w:lang w:val="zh-CN"/>
        </w:rPr>
        <w:t>本人均予以承认。</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代理人无转委权。</w:t>
      </w:r>
      <w:r>
        <w:rPr>
          <w:rFonts w:hint="eastAsia" w:ascii="仿宋" w:hAnsi="仿宋" w:eastAsia="仿宋" w:cs="仿宋"/>
          <w:color w:val="000000"/>
          <w:sz w:val="32"/>
          <w:szCs w:val="32"/>
          <w:lang w:val="en-US" w:eastAsia="zh-CN"/>
        </w:rPr>
        <w:t>本委托不可撤销。</w:t>
      </w:r>
      <w:r>
        <w:rPr>
          <w:rFonts w:hint="eastAsia" w:ascii="仿宋" w:hAnsi="仿宋" w:eastAsia="仿宋" w:cs="仿宋"/>
          <w:color w:val="000000"/>
          <w:sz w:val="32"/>
          <w:szCs w:val="32"/>
          <w:lang w:val="zh-CN"/>
        </w:rPr>
        <w:t>特此委托。</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入库</w:t>
      </w:r>
      <w:r>
        <w:rPr>
          <w:rFonts w:hint="eastAsia" w:ascii="仿宋" w:hAnsi="仿宋" w:eastAsia="仿宋" w:cs="仿宋"/>
          <w:color w:val="000000"/>
          <w:sz w:val="32"/>
          <w:szCs w:val="32"/>
          <w:lang w:val="en-US" w:eastAsia="zh-CN"/>
        </w:rPr>
        <w:t>公司</w:t>
      </w:r>
      <w:r>
        <w:rPr>
          <w:rFonts w:hint="eastAsia" w:ascii="仿宋" w:hAnsi="仿宋" w:eastAsia="仿宋" w:cs="仿宋"/>
          <w:color w:val="000000"/>
          <w:sz w:val="32"/>
          <w:szCs w:val="32"/>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委托代理人：（签字</w:t>
      </w:r>
      <w:r>
        <w:rPr>
          <w:rFonts w:hint="eastAsia" w:ascii="仿宋" w:hAnsi="仿宋" w:eastAsia="仿宋" w:cs="仿宋"/>
          <w:color w:val="000000"/>
          <w:sz w:val="32"/>
          <w:szCs w:val="32"/>
          <w:lang w:val="en-US" w:eastAsia="zh-CN"/>
        </w:rPr>
        <w:t>或盖章</w:t>
      </w:r>
      <w:r>
        <w:rPr>
          <w:rFonts w:hint="eastAsia" w:ascii="仿宋" w:hAnsi="仿宋" w:eastAsia="仿宋" w:cs="仿宋"/>
          <w:color w:val="000000"/>
          <w:sz w:val="32"/>
          <w:szCs w:val="32"/>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5203" w:firstLineChars="1626"/>
        <w:textAlignment w:val="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日期：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32"/>
          <w:szCs w:val="32"/>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b/>
          <w:bCs/>
          <w:color w:val="FF0000"/>
          <w:sz w:val="32"/>
          <w:szCs w:val="32"/>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4"/>
          <w:szCs w:val="24"/>
        </w:rPr>
      </w:pPr>
    </w:p>
    <w:p>
      <w:pPr>
        <w:rPr>
          <w:rFonts w:hint="eastAsia" w:ascii="仿宋" w:hAnsi="仿宋" w:eastAsia="仿宋" w:cs="仿宋"/>
          <w:b/>
          <w:bCs/>
          <w:sz w:val="32"/>
          <w:szCs w:val="32"/>
        </w:rPr>
      </w:pPr>
      <w:r>
        <w:rPr>
          <w:rFonts w:hint="eastAsia" w:ascii="仿宋" w:hAnsi="仿宋" w:eastAsia="仿宋" w:cs="仿宋"/>
          <w:b/>
          <w:bCs/>
          <w:sz w:val="32"/>
          <w:szCs w:val="32"/>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我单位符合申报条件，特申请加入湖州南浔城投城市建设集团有限公司（含子公司）</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rPr>
        <w:t>库</w:t>
      </w:r>
      <w:r>
        <w:rPr>
          <w:rFonts w:hint="eastAsia" w:ascii="仿宋" w:hAnsi="仿宋" w:eastAsia="仿宋" w:cs="仿宋"/>
          <w:sz w:val="24"/>
          <w:szCs w:val="24"/>
          <w:lang w:eastAsia="zh-CN"/>
        </w:rPr>
        <w:t>，</w:t>
      </w:r>
      <w:r>
        <w:rPr>
          <w:rFonts w:hint="eastAsia" w:ascii="仿宋" w:hAnsi="仿宋" w:eastAsia="仿宋" w:cs="仿宋"/>
          <w:sz w:val="24"/>
          <w:szCs w:val="24"/>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w:t>
      </w:r>
      <w:r>
        <w:rPr>
          <w:rFonts w:hint="eastAsia" w:ascii="仿宋" w:hAnsi="仿宋" w:eastAsia="仿宋" w:cs="仿宋"/>
          <w:sz w:val="24"/>
          <w:szCs w:val="24"/>
          <w:highlight w:val="yellow"/>
          <w:lang w:val="en-US" w:eastAsia="zh-CN"/>
        </w:rPr>
        <w:t>我单位承诺</w:t>
      </w:r>
      <w:r>
        <w:rPr>
          <w:rFonts w:hint="eastAsia" w:ascii="仿宋" w:hAnsi="仿宋" w:eastAsia="仿宋" w:cs="仿宋"/>
          <w:sz w:val="24"/>
          <w:szCs w:val="24"/>
          <w:highlight w:val="yellow"/>
        </w:rPr>
        <w:t>缴纳入库保证金</w:t>
      </w:r>
      <w:r>
        <w:rPr>
          <w:rFonts w:hint="eastAsia" w:ascii="仿宋" w:hAnsi="仿宋" w:eastAsia="仿宋" w:cs="仿宋"/>
          <w:sz w:val="24"/>
          <w:szCs w:val="24"/>
          <w:highlight w:val="yellow"/>
          <w:lang w:val="en-US" w:eastAsia="zh-CN"/>
        </w:rPr>
        <w:t>5</w:t>
      </w:r>
      <w:r>
        <w:rPr>
          <w:rFonts w:hint="eastAsia" w:ascii="仿宋" w:hAnsi="仿宋" w:eastAsia="仿宋" w:cs="仿宋"/>
          <w:sz w:val="24"/>
          <w:szCs w:val="24"/>
          <w:highlight w:val="yellow"/>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为</w:t>
      </w:r>
      <w:r>
        <w:rPr>
          <w:rFonts w:hint="eastAsia" w:ascii="仿宋" w:hAnsi="仿宋" w:eastAsia="仿宋" w:cs="仿宋"/>
          <w:sz w:val="24"/>
          <w:szCs w:val="24"/>
          <w:lang w:val="en-US" w:eastAsia="zh-CN"/>
        </w:rPr>
        <w:t>入库及今后投标、开展项目等</w:t>
      </w:r>
      <w:r>
        <w:rPr>
          <w:rFonts w:hint="eastAsia" w:ascii="仿宋" w:hAnsi="仿宋" w:eastAsia="仿宋" w:cs="仿宋"/>
          <w:sz w:val="24"/>
          <w:szCs w:val="24"/>
        </w:rPr>
        <w:t>所递交的一切材料</w:t>
      </w:r>
      <w:r>
        <w:rPr>
          <w:rFonts w:hint="eastAsia" w:ascii="仿宋" w:hAnsi="仿宋" w:eastAsia="仿宋" w:cs="仿宋"/>
          <w:color w:val="FF0000"/>
          <w:sz w:val="24"/>
          <w:szCs w:val="24"/>
          <w:lang w:eastAsia="zh-Hans"/>
        </w:rPr>
        <w:t>（</w:t>
      </w:r>
      <w:r>
        <w:rPr>
          <w:rFonts w:hint="eastAsia" w:ascii="仿宋" w:hAnsi="仿宋" w:eastAsia="仿宋" w:cs="仿宋"/>
          <w:color w:val="FF0000"/>
          <w:sz w:val="24"/>
          <w:szCs w:val="24"/>
          <w:lang w:val="en-US" w:eastAsia="zh-Hans"/>
        </w:rPr>
        <w:t>包括但不限于材料本身、签字、盖章等</w:t>
      </w:r>
      <w:r>
        <w:rPr>
          <w:rFonts w:hint="eastAsia" w:ascii="仿宋" w:hAnsi="仿宋" w:eastAsia="仿宋" w:cs="仿宋"/>
          <w:color w:val="FF0000"/>
          <w:sz w:val="24"/>
          <w:szCs w:val="24"/>
          <w:lang w:eastAsia="zh-Hans"/>
        </w:rPr>
        <w:t>）</w:t>
      </w:r>
      <w:r>
        <w:rPr>
          <w:rFonts w:hint="eastAsia" w:ascii="仿宋" w:hAnsi="仿宋" w:eastAsia="仿宋" w:cs="仿宋"/>
          <w:sz w:val="24"/>
          <w:szCs w:val="24"/>
        </w:rPr>
        <w:t>均真实、有效，如有任何虚假和隐瞒情况，我</w:t>
      </w:r>
      <w:r>
        <w:rPr>
          <w:rFonts w:hint="eastAsia" w:ascii="仿宋" w:hAnsi="仿宋" w:eastAsia="仿宋" w:cs="仿宋"/>
          <w:sz w:val="24"/>
          <w:szCs w:val="24"/>
          <w:lang w:val="en-US" w:eastAsia="zh-CN"/>
        </w:rPr>
        <w:t>单位</w:t>
      </w:r>
      <w:r>
        <w:rPr>
          <w:rFonts w:hint="eastAsia" w:ascii="仿宋" w:hAnsi="仿宋" w:eastAsia="仿宋" w:cs="仿宋"/>
          <w:sz w:val="24"/>
          <w:szCs w:val="24"/>
        </w:rPr>
        <w:t>愿意承担一切法律责任，</w:t>
      </w:r>
      <w:r>
        <w:rPr>
          <w:rFonts w:hint="eastAsia" w:ascii="仿宋" w:hAnsi="仿宋" w:eastAsia="仿宋" w:cs="仿宋"/>
          <w:sz w:val="24"/>
          <w:szCs w:val="24"/>
          <w:lang w:val="en-US" w:eastAsia="zh-CN"/>
        </w:rPr>
        <w:t>并</w:t>
      </w:r>
      <w:r>
        <w:rPr>
          <w:rFonts w:hint="eastAsia" w:ascii="仿宋" w:hAnsi="仿宋" w:eastAsia="仿宋" w:cs="仿宋"/>
          <w:sz w:val="24"/>
          <w:szCs w:val="24"/>
        </w:rPr>
        <w:t>承担由此对贵公司造成的一切损失和责任；同时，贵司可单方面将</w:t>
      </w:r>
      <w:r>
        <w:rPr>
          <w:rFonts w:hint="eastAsia" w:ascii="仿宋" w:hAnsi="仿宋" w:eastAsia="仿宋" w:cs="仿宋"/>
          <w:sz w:val="24"/>
          <w:szCs w:val="24"/>
          <w:lang w:val="en-US" w:eastAsia="zh-CN"/>
        </w:rPr>
        <w:t>我单位</w:t>
      </w:r>
      <w:r>
        <w:rPr>
          <w:rFonts w:hint="eastAsia" w:ascii="仿宋" w:hAnsi="仿宋" w:eastAsia="仿宋" w:cs="仿宋"/>
          <w:sz w:val="24"/>
          <w:szCs w:val="24"/>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、截止申报之日，我单位经营状况良好，没有处于被有关行政部门禁止或限制的处罚期内和财产被接管、冻结、破产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失信</w:t>
      </w:r>
      <w:r>
        <w:rPr>
          <w:rFonts w:hint="eastAsia" w:ascii="仿宋" w:hAnsi="仿宋" w:eastAsia="仿宋" w:cs="仿宋"/>
          <w:sz w:val="24"/>
          <w:szCs w:val="24"/>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、我</w:t>
      </w:r>
      <w:r>
        <w:rPr>
          <w:rFonts w:hint="eastAsia" w:ascii="仿宋" w:hAnsi="仿宋" w:eastAsia="仿宋" w:cs="仿宋"/>
          <w:sz w:val="24"/>
          <w:szCs w:val="24"/>
          <w:lang w:val="en-US" w:eastAsia="zh-CN"/>
        </w:rPr>
        <w:t>单位</w:t>
      </w:r>
      <w:r>
        <w:rPr>
          <w:rFonts w:hint="eastAsia" w:ascii="仿宋" w:hAnsi="仿宋" w:eastAsia="仿宋" w:cs="仿宋"/>
          <w:sz w:val="24"/>
          <w:szCs w:val="24"/>
        </w:rPr>
        <w:t>委派的唯一</w:t>
      </w:r>
      <w:r>
        <w:rPr>
          <w:rFonts w:hint="eastAsia" w:ascii="仿宋" w:hAnsi="仿宋" w:eastAsia="仿宋" w:cs="仿宋"/>
          <w:sz w:val="24"/>
          <w:szCs w:val="24"/>
          <w:lang w:val="en-US" w:eastAsia="zh-CN"/>
        </w:rPr>
        <w:t>代理人即</w:t>
      </w:r>
      <w:r>
        <w:rPr>
          <w:rFonts w:hint="eastAsia" w:ascii="仿宋" w:hAnsi="仿宋" w:eastAsia="仿宋" w:cs="仿宋"/>
          <w:sz w:val="24"/>
          <w:szCs w:val="24"/>
        </w:rPr>
        <w:t>内部施工班组负责人为（姓名）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，身份证号码为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，联系电话为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该代理人</w:t>
      </w:r>
      <w:r>
        <w:rPr>
          <w:rFonts w:hint="eastAsia" w:ascii="仿宋" w:hAnsi="仿宋" w:eastAsia="仿宋" w:cs="仿宋"/>
          <w:sz w:val="24"/>
          <w:szCs w:val="24"/>
        </w:rPr>
        <w:t>即为我</w:t>
      </w:r>
      <w:r>
        <w:rPr>
          <w:rFonts w:hint="eastAsia" w:ascii="仿宋" w:hAnsi="仿宋" w:eastAsia="仿宋" w:cs="仿宋"/>
          <w:sz w:val="24"/>
          <w:szCs w:val="24"/>
          <w:lang w:val="en-US" w:eastAsia="zh-CN"/>
        </w:rPr>
        <w:t>单位</w:t>
      </w:r>
      <w:r>
        <w:rPr>
          <w:rFonts w:hint="eastAsia" w:ascii="仿宋" w:hAnsi="仿宋" w:eastAsia="仿宋" w:cs="仿宋"/>
          <w:sz w:val="24"/>
          <w:szCs w:val="24"/>
        </w:rPr>
        <w:t>入库贵司专业库的</w:t>
      </w:r>
      <w:r>
        <w:rPr>
          <w:rFonts w:hint="eastAsia" w:ascii="仿宋" w:hAnsi="仿宋" w:eastAsia="仿宋" w:cs="仿宋"/>
          <w:sz w:val="24"/>
          <w:szCs w:val="24"/>
          <w:lang w:val="en-US" w:eastAsia="zh-CN"/>
        </w:rPr>
        <w:t>唯一代理人和</w:t>
      </w:r>
      <w:r>
        <w:rPr>
          <w:rFonts w:hint="eastAsia" w:ascii="仿宋" w:hAnsi="仿宋" w:eastAsia="仿宋" w:cs="仿宋"/>
          <w:sz w:val="24"/>
          <w:szCs w:val="24"/>
        </w:rPr>
        <w:t>内部施工班组负责人，代表我</w:t>
      </w:r>
      <w:r>
        <w:rPr>
          <w:rFonts w:hint="eastAsia" w:ascii="仿宋" w:hAnsi="仿宋" w:eastAsia="仿宋" w:cs="仿宋"/>
          <w:sz w:val="24"/>
          <w:szCs w:val="24"/>
          <w:lang w:val="en-US" w:eastAsia="zh-CN"/>
        </w:rPr>
        <w:t>单位</w:t>
      </w:r>
      <w:r>
        <w:rPr>
          <w:rFonts w:hint="eastAsia" w:ascii="仿宋" w:hAnsi="仿宋" w:eastAsia="仿宋" w:cs="仿宋"/>
          <w:sz w:val="24"/>
          <w:szCs w:val="24"/>
        </w:rPr>
        <w:t>履行入库后的</w:t>
      </w:r>
      <w:r>
        <w:rPr>
          <w:rFonts w:hint="eastAsia" w:ascii="仿宋" w:hAnsi="仿宋" w:eastAsia="仿宋" w:cs="仿宋"/>
          <w:sz w:val="24"/>
          <w:szCs w:val="24"/>
          <w:lang w:val="en-US" w:eastAsia="zh-CN"/>
        </w:rPr>
        <w:t>投标、项目开展等全部活动</w:t>
      </w: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投标、</w:t>
      </w:r>
      <w:r>
        <w:rPr>
          <w:rFonts w:hint="eastAsia" w:ascii="仿宋" w:hAnsi="仿宋" w:eastAsia="仿宋" w:cs="仿宋"/>
          <w:sz w:val="24"/>
          <w:szCs w:val="24"/>
        </w:rPr>
        <w:t>现场管理、安全、进度、洽谈、对账、</w:t>
      </w:r>
      <w:r>
        <w:rPr>
          <w:rFonts w:hint="eastAsia" w:ascii="仿宋" w:hAnsi="仿宋" w:eastAsia="仿宋" w:cs="仿宋"/>
          <w:sz w:val="24"/>
          <w:szCs w:val="24"/>
          <w:lang w:val="en-US" w:eastAsia="zh-CN"/>
        </w:rPr>
        <w:t>结算、</w:t>
      </w:r>
      <w:r>
        <w:rPr>
          <w:rFonts w:hint="eastAsia" w:ascii="仿宋" w:hAnsi="仿宋" w:eastAsia="仿宋" w:cs="仿宋"/>
          <w:sz w:val="24"/>
          <w:szCs w:val="24"/>
        </w:rPr>
        <w:t>付款、签订协议、确认书、承诺书以及相关合同所及的任何事务），该代表的行为即我</w:t>
      </w:r>
      <w:r>
        <w:rPr>
          <w:rFonts w:hint="eastAsia" w:ascii="仿宋" w:hAnsi="仿宋" w:eastAsia="仿宋" w:cs="仿宋"/>
          <w:sz w:val="24"/>
          <w:szCs w:val="24"/>
          <w:lang w:val="en-US" w:eastAsia="zh-CN"/>
        </w:rPr>
        <w:t>单位</w:t>
      </w:r>
      <w:r>
        <w:rPr>
          <w:rFonts w:hint="eastAsia" w:ascii="仿宋" w:hAnsi="仿宋" w:eastAsia="仿宋" w:cs="仿宋"/>
          <w:sz w:val="24"/>
          <w:szCs w:val="24"/>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五</w:t>
      </w:r>
      <w:r>
        <w:rPr>
          <w:rFonts w:hint="eastAsia" w:ascii="仿宋" w:hAnsi="仿宋" w:eastAsia="仿宋" w:cs="仿宋"/>
          <w:sz w:val="24"/>
          <w:szCs w:val="24"/>
        </w:rPr>
        <w:t>、若我单位入库，将严格遵守相关</w:t>
      </w:r>
      <w:r>
        <w:rPr>
          <w:rFonts w:hint="eastAsia" w:ascii="仿宋" w:hAnsi="仿宋" w:eastAsia="仿宋" w:cs="仿宋"/>
          <w:sz w:val="24"/>
          <w:szCs w:val="24"/>
          <w:lang w:val="en-US" w:eastAsia="zh-CN"/>
        </w:rPr>
        <w:t>法律法规、</w:t>
      </w:r>
      <w:r>
        <w:rPr>
          <w:rFonts w:hint="eastAsia" w:ascii="仿宋" w:hAnsi="仿宋" w:eastAsia="仿宋" w:cs="仿宋"/>
          <w:sz w:val="24"/>
          <w:szCs w:val="24"/>
        </w:rPr>
        <w:t>行政管理规定及贵单位管理的相关规定，坚持客观独立、公正执业、诚实守信，并保证提高工作效率，保障工作质量</w:t>
      </w:r>
      <w:r>
        <w:rPr>
          <w:rFonts w:hint="eastAsia" w:ascii="仿宋" w:hAnsi="仿宋" w:eastAsia="仿宋" w:cs="仿宋"/>
          <w:sz w:val="24"/>
          <w:szCs w:val="24"/>
          <w:lang w:eastAsia="zh-CN"/>
        </w:rPr>
        <w:t>；将严格遵守贵司的制度和规定，服从贵司的管理，不以任何理由阻碍贵司的工程施工和工作推进，否则贵司可单方面将我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清退出库并扣罚入库保证金，我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愿意承担由此对贵司造成的一切损失和责任，我</w:t>
      </w:r>
      <w:r>
        <w:rPr>
          <w:rFonts w:hint="eastAsia" w:ascii="仿宋" w:hAnsi="仿宋" w:eastAsia="仿宋" w:cs="仿宋"/>
          <w:sz w:val="24"/>
          <w:szCs w:val="24"/>
          <w:lang w:val="en-US" w:eastAsia="zh-CN"/>
        </w:rPr>
        <w:t>单位</w:t>
      </w:r>
      <w:r>
        <w:rPr>
          <w:rFonts w:hint="eastAsia" w:ascii="仿宋" w:hAnsi="仿宋" w:eastAsia="仿宋" w:cs="仿宋"/>
          <w:sz w:val="24"/>
          <w:szCs w:val="24"/>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六、</w:t>
      </w:r>
      <w:r>
        <w:rPr>
          <w:rFonts w:hint="eastAsia" w:ascii="仿宋" w:hAnsi="仿宋" w:eastAsia="仿宋" w:cs="仿宋"/>
          <w:sz w:val="24"/>
          <w:szCs w:val="24"/>
        </w:rPr>
        <w:t>若我单位入库，</w:t>
      </w:r>
      <w:r>
        <w:rPr>
          <w:rFonts w:hint="eastAsia" w:ascii="仿宋" w:hAnsi="仿宋" w:eastAsia="仿宋" w:cs="仿宋"/>
          <w:sz w:val="24"/>
          <w:szCs w:val="24"/>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 w:hAnsi="仿宋" w:eastAsia="仿宋" w:cs="仿宋"/>
          <w:color w:val="FF0000"/>
          <w:sz w:val="24"/>
          <w:szCs w:val="24"/>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34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九、我单位承诺参加贵司投标的委托代理人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十、我单位保证</w:t>
      </w:r>
      <w:r>
        <w:rPr>
          <w:rFonts w:hint="eastAsia" w:ascii="仿宋" w:hAnsi="仿宋" w:eastAsia="仿宋" w:cs="仿宋"/>
          <w:sz w:val="24"/>
          <w:szCs w:val="24"/>
        </w:rPr>
        <w:t>不得有下列情形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如发生的贵司有权选择取消我单位的入库资格，并由我单位依法承担违约责任</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（十）其他违反相关监管制度，达到清除出库条件的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（十一）施工班组发生廉政问题的</w:t>
      </w:r>
      <w:r>
        <w:rPr>
          <w:rFonts w:hint="eastAsia" w:ascii="仿宋" w:hAnsi="仿宋" w:eastAsia="仿宋" w:cs="仿宋"/>
          <w:sz w:val="24"/>
          <w:szCs w:val="24"/>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（十二）一年内累计出现</w:t>
      </w:r>
      <w:r>
        <w:rPr>
          <w:rFonts w:hint="eastAsia" w:ascii="仿宋" w:hAnsi="仿宋" w:eastAsia="仿宋" w:cs="仿宋"/>
          <w:sz w:val="24"/>
          <w:szCs w:val="24"/>
          <w:lang w:val="en-US" w:eastAsia="zh-CN"/>
        </w:rPr>
        <w:t>连续2</w:t>
      </w:r>
      <w:r>
        <w:rPr>
          <w:rFonts w:hint="eastAsia" w:ascii="仿宋" w:hAnsi="仿宋" w:eastAsia="仿宋" w:cs="仿宋"/>
          <w:sz w:val="24"/>
          <w:szCs w:val="24"/>
        </w:rPr>
        <w:t>次</w:t>
      </w:r>
      <w:r>
        <w:rPr>
          <w:rFonts w:hint="eastAsia" w:ascii="仿宋" w:hAnsi="仿宋" w:eastAsia="仿宋" w:cs="仿宋"/>
          <w:sz w:val="24"/>
          <w:szCs w:val="24"/>
          <w:lang w:val="en-US" w:eastAsia="zh-CN"/>
        </w:rPr>
        <w:t>或者累计3次</w:t>
      </w:r>
      <w:r>
        <w:rPr>
          <w:rFonts w:hint="eastAsia" w:ascii="仿宋" w:hAnsi="仿宋" w:eastAsia="仿宋" w:cs="仿宋"/>
          <w:sz w:val="24"/>
          <w:szCs w:val="24"/>
        </w:rPr>
        <w:t>不响应公司招标竞价的</w:t>
      </w:r>
      <w:r>
        <w:rPr>
          <w:rFonts w:hint="eastAsia" w:ascii="仿宋" w:hAnsi="仿宋" w:eastAsia="仿宋" w:cs="仿宋"/>
          <w:sz w:val="24"/>
          <w:szCs w:val="24"/>
          <w:lang w:eastAsia="zh-CN"/>
        </w:rPr>
        <w:t>、</w:t>
      </w:r>
      <w:r>
        <w:rPr>
          <w:rFonts w:hint="eastAsia" w:ascii="仿宋" w:hAnsi="仿宋" w:eastAsia="仿宋" w:cs="仿宋"/>
          <w:sz w:val="24"/>
          <w:szCs w:val="24"/>
        </w:rPr>
        <w:t>不响应委派应急抢险任务</w:t>
      </w:r>
      <w:r>
        <w:rPr>
          <w:rFonts w:hint="eastAsia" w:ascii="仿宋" w:hAnsi="仿宋" w:eastAsia="仿宋" w:cs="仿宋"/>
          <w:sz w:val="24"/>
          <w:szCs w:val="24"/>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340" w:lineRule="exact"/>
        <w:ind w:left="0" w:right="0" w:firstLine="4578" w:firstLineChars="19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right="0" w:firstLine="5280" w:firstLineChars="2200"/>
        <w:textAlignment w:val="auto"/>
        <w:rPr>
          <w:rFonts w:hint="eastAsia" w:ascii="仿宋" w:hAnsi="仿宋" w:eastAsia="仿宋" w:cs="仿宋"/>
          <w:sz w:val="24"/>
          <w:szCs w:val="24"/>
        </w:rPr>
      </w:pP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ageBreakBefore w:val="0"/>
        <w:kinsoku/>
        <w:wordWrap/>
        <w:overflowPunct/>
        <w:topLinePunct w:val="0"/>
        <w:autoSpaceDE/>
        <w:autoSpaceDN/>
        <w:bidi w:val="0"/>
        <w:spacing w:line="360" w:lineRule="exact"/>
        <w:jc w:val="center"/>
        <w:textAlignment w:val="auto"/>
        <w:rPr>
          <w:rFonts w:hint="eastAsia" w:ascii="仿宋" w:hAnsi="仿宋" w:eastAsia="仿宋" w:cs="仿宋"/>
          <w:color w:val="auto"/>
          <w:sz w:val="24"/>
          <w:szCs w:val="24"/>
          <w:lang w:val="en-US" w:eastAsia="zh-CN"/>
        </w:rPr>
        <w:sectPr>
          <w:footerReference r:id="rId3" w:type="default"/>
          <w:pgSz w:w="11906" w:h="16838"/>
          <w:pgMar w:top="1440" w:right="1266" w:bottom="1440" w:left="118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val="0"/>
          <w:color w:val="auto"/>
          <w:spacing w:val="40"/>
          <w:sz w:val="32"/>
          <w:szCs w:val="32"/>
          <w:lang w:val="en-US" w:eastAsia="zh-CN"/>
        </w:rPr>
      </w:pPr>
      <w:r>
        <w:rPr>
          <w:rFonts w:hint="eastAsia" w:ascii="仿宋" w:hAnsi="仿宋" w:eastAsia="仿宋" w:cs="仿宋"/>
          <w:b/>
          <w:bCs w:val="0"/>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32"/>
          <w:szCs w:val="32"/>
        </w:rPr>
      </w:pPr>
      <w:r>
        <w:rPr>
          <w:rFonts w:hint="eastAsia" w:ascii="仿宋" w:hAnsi="仿宋" w:eastAsia="仿宋" w:cs="仿宋"/>
          <w:b/>
          <w:bCs w:val="0"/>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为了进一步加强项目安全生产监督管理工作</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 w:hAnsi="仿宋" w:eastAsia="仿宋" w:cs="仿宋"/>
          <w:color w:val="auto"/>
          <w:sz w:val="24"/>
          <w:szCs w:val="24"/>
          <w:u w:val="single"/>
          <w:lang w:val="en-US" w:eastAsia="zh-CN"/>
        </w:rPr>
        <w:t>湖州南浔城投城市建设集团有限</w:t>
      </w:r>
      <w:r>
        <w:rPr>
          <w:rFonts w:hint="eastAsia" w:ascii="仿宋" w:hAnsi="仿宋" w:eastAsia="仿宋" w:cs="仿宋"/>
          <w:color w:val="auto"/>
          <w:sz w:val="24"/>
          <w:szCs w:val="24"/>
          <w:u w:val="single"/>
          <w:lang w:eastAsia="zh-CN"/>
        </w:rPr>
        <w:t>公司</w:t>
      </w:r>
      <w:r>
        <w:rPr>
          <w:rFonts w:hint="eastAsia" w:ascii="仿宋" w:hAnsi="仿宋" w:eastAsia="仿宋" w:cs="仿宋"/>
          <w:color w:val="auto"/>
          <w:sz w:val="24"/>
          <w:szCs w:val="24"/>
          <w:lang w:eastAsia="zh-CN"/>
        </w:rPr>
        <w:t>（建设单位，甲方）</w:t>
      </w:r>
      <w:r>
        <w:rPr>
          <w:rFonts w:hint="eastAsia" w:ascii="仿宋" w:hAnsi="仿宋" w:eastAsia="仿宋" w:cs="仿宋"/>
          <w:color w:val="auto"/>
          <w:sz w:val="24"/>
          <w:szCs w:val="24"/>
          <w:highlight w:val="yellow"/>
          <w:lang w:eastAsia="zh-CN"/>
        </w:rPr>
        <w:t>与</w:t>
      </w:r>
      <w:r>
        <w:rPr>
          <w:rFonts w:hint="eastAsia" w:ascii="仿宋" w:hAnsi="仿宋" w:eastAsia="仿宋" w:cs="仿宋"/>
          <w:color w:val="auto"/>
          <w:sz w:val="24"/>
          <w:szCs w:val="24"/>
          <w:highlight w:val="yellow"/>
          <w:u w:val="single"/>
          <w:lang w:val="en-US" w:eastAsia="zh-CN"/>
        </w:rPr>
        <w:t xml:space="preserve">****           </w:t>
      </w:r>
      <w:r>
        <w:rPr>
          <w:rFonts w:hint="eastAsia" w:ascii="仿宋" w:hAnsi="仿宋" w:eastAsia="仿宋" w:cs="仿宋"/>
          <w:color w:val="auto"/>
          <w:sz w:val="24"/>
          <w:szCs w:val="24"/>
          <w:highlight w:val="none"/>
          <w:lang w:eastAsia="zh-CN"/>
        </w:rPr>
        <w:t>（以下简称责任单位，乙方）</w:t>
      </w:r>
      <w:r>
        <w:rPr>
          <w:rFonts w:hint="eastAsia" w:ascii="仿宋" w:hAnsi="仿宋" w:eastAsia="仿宋" w:cs="仿宋"/>
          <w:color w:val="auto"/>
          <w:sz w:val="24"/>
          <w:szCs w:val="24"/>
          <w:lang w:eastAsia="zh-CN"/>
        </w:rPr>
        <w:t>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乙方安全生产责任</w:t>
      </w:r>
      <w:r>
        <w:rPr>
          <w:rFonts w:hint="eastAsia" w:ascii="仿宋" w:hAnsi="仿宋" w:eastAsia="仿宋" w:cs="仿宋"/>
          <w:color w:val="auto"/>
          <w:sz w:val="24"/>
          <w:szCs w:val="24"/>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认真贯彻执行国家、省、市和各级监管部门安全生产与综合治理方针、政策、法律法规、规范性文件与</w:t>
      </w:r>
      <w:r>
        <w:rPr>
          <w:rFonts w:hint="eastAsia" w:ascii="仿宋" w:hAnsi="仿宋" w:eastAsia="仿宋" w:cs="仿宋"/>
          <w:color w:val="auto"/>
          <w:sz w:val="24"/>
          <w:szCs w:val="24"/>
          <w:lang w:eastAsia="zh-CN"/>
        </w:rPr>
        <w:t>湖州南浔城市投资发展集团有限公司</w:t>
      </w:r>
      <w:r>
        <w:rPr>
          <w:rFonts w:hint="eastAsia" w:ascii="仿宋" w:hAnsi="仿宋" w:eastAsia="仿宋" w:cs="仿宋"/>
          <w:color w:val="auto"/>
          <w:sz w:val="24"/>
          <w:szCs w:val="24"/>
        </w:rPr>
        <w:t>制定的各项规章制度</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二</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坚持“安全第一、预防为主</w:t>
      </w:r>
      <w:r>
        <w:rPr>
          <w:rFonts w:hint="eastAsia" w:ascii="仿宋" w:hAnsi="仿宋" w:eastAsia="仿宋" w:cs="仿宋"/>
          <w:color w:val="auto"/>
          <w:sz w:val="24"/>
          <w:szCs w:val="24"/>
          <w:lang w:eastAsia="zh-CN"/>
        </w:rPr>
        <w:t>、综合治理</w:t>
      </w:r>
      <w:r>
        <w:rPr>
          <w:rFonts w:hint="eastAsia" w:ascii="仿宋" w:hAnsi="仿宋" w:eastAsia="仿宋" w:cs="仿宋"/>
          <w:color w:val="auto"/>
          <w:sz w:val="24"/>
          <w:szCs w:val="24"/>
        </w:rPr>
        <w:t>”的方针和“</w:t>
      </w:r>
      <w:r>
        <w:rPr>
          <w:rFonts w:hint="eastAsia" w:ascii="仿宋" w:hAnsi="仿宋" w:eastAsia="仿宋" w:cs="仿宋"/>
          <w:color w:val="auto"/>
          <w:sz w:val="24"/>
          <w:szCs w:val="24"/>
          <w:lang w:eastAsia="zh-CN"/>
        </w:rPr>
        <w:t>管行业必须管安全、</w:t>
      </w:r>
      <w:r>
        <w:rPr>
          <w:rFonts w:hint="eastAsia" w:ascii="仿宋" w:hAnsi="仿宋" w:eastAsia="仿宋" w:cs="仿宋"/>
          <w:color w:val="auto"/>
          <w:sz w:val="24"/>
          <w:szCs w:val="24"/>
        </w:rPr>
        <w:t>管业务必须管安全</w:t>
      </w:r>
      <w:r>
        <w:rPr>
          <w:rFonts w:hint="eastAsia" w:ascii="仿宋" w:hAnsi="仿宋" w:eastAsia="仿宋" w:cs="仿宋"/>
          <w:color w:val="auto"/>
          <w:sz w:val="24"/>
          <w:szCs w:val="24"/>
          <w:lang w:eastAsia="zh-CN"/>
        </w:rPr>
        <w:t>、管</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经营</w:t>
      </w:r>
      <w:r>
        <w:rPr>
          <w:rFonts w:hint="eastAsia" w:ascii="仿宋" w:hAnsi="仿宋" w:eastAsia="仿宋" w:cs="仿宋"/>
          <w:color w:val="auto"/>
          <w:sz w:val="24"/>
          <w:szCs w:val="24"/>
        </w:rPr>
        <w:t>必须管安全”、“谁主管、谁负</w:t>
      </w:r>
      <w:r>
        <w:rPr>
          <w:rFonts w:hint="eastAsia" w:ascii="仿宋" w:hAnsi="仿宋" w:eastAsia="仿宋" w:cs="仿宋"/>
          <w:color w:val="auto"/>
          <w:sz w:val="24"/>
          <w:szCs w:val="24"/>
          <w:lang w:eastAsia="zh-CN"/>
        </w:rPr>
        <w:t>责</w:t>
      </w:r>
      <w:r>
        <w:rPr>
          <w:rFonts w:hint="eastAsia" w:ascii="仿宋" w:hAnsi="仿宋" w:eastAsia="仿宋" w:cs="仿宋"/>
          <w:color w:val="auto"/>
          <w:sz w:val="24"/>
          <w:szCs w:val="24"/>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管辖范围内不发生人员死亡事故</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不出现拖欠民工工资问题</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不发生重大环境污染、地质灾害、消防安全等事件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不发生造成重大影响的综治事件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不发生与工程建设相关的其它重大安全生产责任事故和维稳安保事件</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支持并协助</w:t>
      </w:r>
      <w:r>
        <w:rPr>
          <w:rFonts w:hint="eastAsia" w:ascii="仿宋" w:hAnsi="仿宋" w:eastAsia="仿宋" w:cs="仿宋"/>
          <w:color w:val="auto"/>
          <w:sz w:val="24"/>
          <w:szCs w:val="24"/>
          <w:lang w:eastAsia="zh-CN"/>
        </w:rPr>
        <w:t>政</w:t>
      </w:r>
      <w:r>
        <w:rPr>
          <w:rFonts w:hint="eastAsia" w:ascii="仿宋" w:hAnsi="仿宋" w:eastAsia="仿宋" w:cs="仿宋"/>
          <w:color w:val="auto"/>
          <w:sz w:val="24"/>
          <w:szCs w:val="24"/>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开展单位经营班子各</w:t>
      </w:r>
      <w:r>
        <w:rPr>
          <w:rFonts w:hint="eastAsia" w:ascii="仿宋" w:hAnsi="仿宋" w:eastAsia="仿宋" w:cs="仿宋"/>
          <w:color w:val="auto"/>
          <w:sz w:val="24"/>
          <w:szCs w:val="24"/>
          <w:lang w:eastAsia="zh-CN"/>
        </w:rPr>
        <w:t>成</w:t>
      </w:r>
      <w:r>
        <w:rPr>
          <w:rFonts w:hint="eastAsia" w:ascii="仿宋" w:hAnsi="仿宋" w:eastAsia="仿宋" w:cs="仿宋"/>
          <w:color w:val="auto"/>
          <w:sz w:val="24"/>
          <w:szCs w:val="24"/>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（九）</w:t>
      </w:r>
      <w:r>
        <w:rPr>
          <w:rFonts w:hint="eastAsia" w:ascii="仿宋" w:hAnsi="仿宋" w:eastAsia="仿宋" w:cs="仿宋"/>
          <w:color w:val="auto"/>
          <w:sz w:val="24"/>
          <w:szCs w:val="24"/>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组织开展“</w:t>
      </w:r>
      <w:r>
        <w:rPr>
          <w:rFonts w:hint="eastAsia" w:ascii="仿宋" w:hAnsi="仿宋" w:eastAsia="仿宋" w:cs="仿宋"/>
          <w:color w:val="auto"/>
          <w:sz w:val="24"/>
          <w:szCs w:val="24"/>
          <w:lang w:eastAsia="zh-CN"/>
        </w:rPr>
        <w:t>安全生产月</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防灾减灾日”、“消防安全宣传月”</w:t>
      </w:r>
      <w:r>
        <w:rPr>
          <w:rFonts w:hint="eastAsia" w:ascii="仿宋" w:hAnsi="仿宋" w:eastAsia="仿宋" w:cs="仿宋"/>
          <w:color w:val="auto"/>
          <w:sz w:val="24"/>
          <w:szCs w:val="24"/>
          <w:lang w:eastAsia="zh-CN"/>
        </w:rPr>
        <w:t>等主题宣传</w:t>
      </w:r>
      <w:r>
        <w:rPr>
          <w:rFonts w:hint="eastAsia" w:ascii="仿宋" w:hAnsi="仿宋" w:eastAsia="仿宋" w:cs="仿宋"/>
          <w:color w:val="auto"/>
          <w:sz w:val="24"/>
          <w:szCs w:val="24"/>
        </w:rPr>
        <w:t>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（十一）</w:t>
      </w:r>
      <w:r>
        <w:rPr>
          <w:rFonts w:hint="eastAsia" w:ascii="仿宋" w:hAnsi="仿宋" w:eastAsia="仿宋" w:cs="仿宋"/>
          <w:color w:val="auto"/>
          <w:sz w:val="24"/>
          <w:szCs w:val="24"/>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、其他事项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）本责任书一式两份，</w:t>
      </w:r>
      <w:r>
        <w:rPr>
          <w:rFonts w:hint="eastAsia" w:ascii="仿宋" w:hAnsi="仿宋" w:eastAsia="仿宋" w:cs="仿宋"/>
          <w:color w:val="auto"/>
          <w:sz w:val="24"/>
          <w:szCs w:val="24"/>
          <w:lang w:val="en-US" w:eastAsia="zh-CN"/>
        </w:rPr>
        <w:t>长期有效</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入库班组</w:t>
      </w:r>
      <w:r>
        <w:rPr>
          <w:rFonts w:hint="eastAsia" w:ascii="仿宋" w:hAnsi="仿宋" w:eastAsia="仿宋" w:cs="仿宋"/>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lang w:val="en-US" w:eastAsia="zh-CN"/>
        </w:rPr>
        <w:t>签字或盖章</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right"/>
        <w:textAlignment w:val="auto"/>
        <w:rPr>
          <w:rFonts w:hint="eastAsia" w:ascii="仿宋" w:hAnsi="仿宋" w:eastAsia="仿宋" w:cs="仿宋"/>
          <w:color w:val="auto"/>
          <w:sz w:val="24"/>
          <w:szCs w:val="24"/>
          <w:lang w:val="en-US" w:eastAsia="zh-CN"/>
        </w:rPr>
        <w:sectPr>
          <w:pgSz w:w="11906" w:h="16838"/>
          <w:pgMar w:top="1440" w:right="1264" w:bottom="1440" w:left="1179" w:header="851" w:footer="992" w:gutter="0"/>
          <w:pgNumType w:fmt="decimal"/>
          <w:cols w:space="720" w:num="1"/>
          <w:rtlGutter w:val="0"/>
          <w:docGrid w:type="lines" w:linePitch="315" w:charSpace="0"/>
        </w:sectPr>
      </w:pPr>
      <w:r>
        <w:rPr>
          <w:rFonts w:hint="eastAsia" w:ascii="仿宋" w:hAnsi="仿宋" w:eastAsia="仿宋" w:cs="仿宋"/>
          <w:color w:val="auto"/>
          <w:sz w:val="24"/>
          <w:szCs w:val="24"/>
        </w:rPr>
        <w:t xml:space="preserve">年   月   </w:t>
      </w:r>
      <w:r>
        <w:rPr>
          <w:rFonts w:hint="eastAsia" w:ascii="仿宋" w:hAnsi="仿宋" w:eastAsia="仿宋" w:cs="仿宋"/>
          <w:color w:val="auto"/>
          <w:sz w:val="24"/>
          <w:szCs w:val="24"/>
          <w:lang w:val="en-US" w:eastAsia="zh-CN"/>
        </w:rPr>
        <w:t xml:space="preserve"> 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6"/>
          <w:szCs w:val="36"/>
        </w:rPr>
      </w:pPr>
      <w:r>
        <w:rPr>
          <w:rFonts w:hint="eastAsia" w:ascii="仿宋" w:hAnsi="仿宋" w:eastAsia="仿宋" w:cs="仿宋"/>
          <w:sz w:val="36"/>
          <w:szCs w:val="36"/>
        </w:rPr>
        <w:t>廉洁自律承诺书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28"/>
          <w:szCs w:val="28"/>
        </w:rPr>
      </w:pPr>
      <w:r>
        <w:rPr>
          <w:rFonts w:hint="eastAsia" w:ascii="仿宋" w:hAnsi="仿宋" w:eastAsia="仿宋" w:cs="仿宋"/>
          <w:sz w:val="28"/>
          <w:szCs w:val="28"/>
        </w:rPr>
        <w:t>为了有效遏制不公平竞争和违法违规违纪问题的发生，确保招标工作的公平、公正、公开，特向</w:t>
      </w:r>
      <w:r>
        <w:rPr>
          <w:rFonts w:hint="eastAsia" w:ascii="仿宋" w:hAnsi="仿宋" w:eastAsia="仿宋" w:cs="仿宋"/>
          <w:sz w:val="28"/>
          <w:szCs w:val="28"/>
          <w:lang w:val="en-US" w:eastAsia="zh-CN"/>
        </w:rPr>
        <w:t>贵司</w:t>
      </w:r>
      <w:r>
        <w:rPr>
          <w:rFonts w:hint="eastAsia" w:ascii="仿宋" w:hAnsi="仿宋" w:eastAsia="仿宋" w:cs="仿宋"/>
          <w:sz w:val="28"/>
          <w:szCs w:val="28"/>
        </w:rPr>
        <w:t>郑重承诺，在参与</w:t>
      </w:r>
      <w:r>
        <w:rPr>
          <w:rFonts w:hint="eastAsia" w:ascii="仿宋" w:hAnsi="仿宋" w:eastAsia="仿宋" w:cs="仿宋"/>
          <w:sz w:val="28"/>
          <w:szCs w:val="28"/>
          <w:lang w:val="en-US" w:eastAsia="zh-CN"/>
        </w:rPr>
        <w:t>贵司工程</w:t>
      </w:r>
      <w:r>
        <w:rPr>
          <w:rFonts w:hint="eastAsia" w:ascii="仿宋" w:hAnsi="仿宋" w:eastAsia="仿宋" w:cs="仿宋"/>
          <w:sz w:val="28"/>
          <w:szCs w:val="28"/>
        </w:rPr>
        <w:t>项目内部招投标过程中严格遵守下列行为准则：</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1、严格遵守国家有关法律法规及相关政策，以及廉洁从业的各项规定；</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2、不以任何理由、任何形式向招标人相关工作人员或其亲戚、朋友等利益相关人提供宴请或馈赠礼金、购物卡、会员卡、电子礼卡、有价证券、贵重物品及好处费、感谢费等；</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3、不以任何名义为招标人相关工作人员或其亲戚、朋友等利益相关人支付、报销应由其个人支付的费用；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4、不以任何理由安排招标人相关工作人员或其亲戚、朋友等利益相关人参加健身、娱乐和旅游等活动；</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5、不为招标人的业务部门、关联企业或人员购置或提供通讯工具、交通工具、高档办公用品或为装修住房、配偶、子女的工作安排以及出国（境）等提供方便；</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6、不以贿赂之外的其他方式拉拢招标方相关工作人员，使其违背公平、公开、公正竞争原则，帮助实现中标目的；</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7、不在非公务场合洽谈业务，不一对一洽谈业务，不许诺事后给予招标人相关工作人员利益；</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 w:hAnsi="仿宋" w:eastAsia="仿宋" w:cs="仿宋"/>
          <w:sz w:val="28"/>
          <w:szCs w:val="28"/>
          <w:highlight w:val="yellow"/>
          <w:lang w:val="en-US" w:eastAsia="zh-CN"/>
        </w:rPr>
        <w:t>nxctjsjt</w:t>
      </w:r>
      <w:r>
        <w:rPr>
          <w:rFonts w:hint="eastAsia" w:ascii="仿宋" w:hAnsi="仿宋" w:eastAsia="仿宋" w:cs="仿宋"/>
          <w:sz w:val="28"/>
          <w:szCs w:val="28"/>
          <w:highlight w:val="yellow"/>
        </w:rPr>
        <w:t>@1</w:t>
      </w:r>
      <w:r>
        <w:rPr>
          <w:rFonts w:hint="eastAsia" w:ascii="仿宋" w:hAnsi="仿宋" w:eastAsia="仿宋" w:cs="仿宋"/>
          <w:sz w:val="28"/>
          <w:szCs w:val="28"/>
          <w:highlight w:val="yellow"/>
          <w:lang w:val="en-US" w:eastAsia="zh-CN"/>
        </w:rPr>
        <w:t>63</w:t>
      </w:r>
      <w:r>
        <w:rPr>
          <w:rFonts w:hint="eastAsia" w:ascii="仿宋" w:hAnsi="仿宋" w:eastAsia="仿宋" w:cs="仿宋"/>
          <w:sz w:val="28"/>
          <w:szCs w:val="28"/>
          <w:highlight w:val="yellow"/>
        </w:rPr>
        <w:t>.com；</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24"/>
          <w:szCs w:val="24"/>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32"/>
          <w:szCs w:val="32"/>
        </w:rPr>
      </w:pPr>
    </w:p>
    <w:p>
      <w:pPr>
        <w:pStyle w:val="16"/>
        <w:pageBreakBefore w:val="0"/>
        <w:kinsoku/>
        <w:wordWrap/>
        <w:overflowPunct/>
        <w:topLinePunct w:val="0"/>
        <w:autoSpaceDE/>
        <w:autoSpaceDN/>
        <w:bidi w:val="0"/>
        <w:spacing w:beforeLines="0" w:after="156" w:afterLines="50" w:line="360" w:lineRule="exact"/>
        <w:textAlignment w:val="auto"/>
        <w:rPr>
          <w:rFonts w:hint="eastAsia" w:ascii="仿宋" w:hAnsi="仿宋" w:eastAsia="仿宋" w:cs="仿宋"/>
          <w:sz w:val="40"/>
          <w:szCs w:val="40"/>
        </w:rPr>
      </w:pPr>
      <w:r>
        <w:rPr>
          <w:rFonts w:hint="eastAsia" w:ascii="仿宋" w:hAnsi="仿宋" w:eastAsia="仿宋" w:cs="仿宋"/>
          <w:sz w:val="40"/>
          <w:szCs w:val="40"/>
        </w:rPr>
        <w:t>不参与围标串标承诺书</w:t>
      </w:r>
    </w:p>
    <w:p>
      <w:pPr>
        <w:pStyle w:val="17"/>
        <w:pageBreakBefore w:val="0"/>
        <w:kinsoku/>
        <w:wordWrap/>
        <w:overflowPunct/>
        <w:topLinePunct w:val="0"/>
        <w:autoSpaceDE/>
        <w:autoSpaceDN/>
        <w:bidi w:val="0"/>
        <w:spacing w:after="156" w:afterLines="50" w:line="360" w:lineRule="exact"/>
        <w:textAlignment w:val="auto"/>
        <w:rPr>
          <w:rFonts w:hint="eastAsia" w:ascii="仿宋" w:hAnsi="仿宋" w:eastAsia="仿宋" w:cs="仿宋"/>
          <w:sz w:val="32"/>
          <w:szCs w:val="32"/>
        </w:rPr>
      </w:pPr>
      <w:r>
        <w:rPr>
          <w:rFonts w:hint="eastAsia" w:ascii="仿宋" w:hAnsi="仿宋" w:eastAsia="仿宋" w:cs="仿宋"/>
          <w:sz w:val="32"/>
          <w:szCs w:val="32"/>
        </w:rPr>
        <w:t>本人作为经授权的投标人代表，清楚知晓</w:t>
      </w:r>
      <w:r>
        <w:rPr>
          <w:rFonts w:hint="eastAsia" w:ascii="仿宋" w:hAnsi="仿宋" w:eastAsia="仿宋" w:cs="仿宋"/>
          <w:sz w:val="32"/>
          <w:szCs w:val="32"/>
          <w:lang w:val="en-US" w:eastAsia="zh-CN"/>
        </w:rPr>
        <w:t>湖州南浔城投城市建设集团有限公司工程项目内部招</w:t>
      </w:r>
      <w:r>
        <w:rPr>
          <w:rFonts w:hint="eastAsia" w:ascii="仿宋" w:hAnsi="仿宋" w:eastAsia="仿宋" w:cs="仿宋"/>
          <w:sz w:val="32"/>
          <w:szCs w:val="32"/>
        </w:rPr>
        <w:t>投标活动，对以下事项作出承诺：</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一、本人承诺遵循公开、公平、公正、诚实守信的原则，依法依规参与本项目竞标；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二、本人在本项目招标投标活动中，未参与围标串标；</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r>
        <w:rPr>
          <w:rFonts w:hint="eastAsia" w:ascii="仿宋" w:hAnsi="仿宋" w:eastAsia="仿宋" w:cs="仿宋"/>
          <w:sz w:val="32"/>
          <w:szCs w:val="32"/>
        </w:rPr>
        <w:t>三、本人如被查实在本项目招标投标活动中存在围标串标的，递交投标文件行为作为实施串通投标违法行为的关键环节，本人承担直接责任人员法律责任，接受相应行政处罚和失信惩戒。</w:t>
      </w:r>
    </w:p>
    <w:p>
      <w:pPr>
        <w:pStyle w:val="17"/>
        <w:pageBreakBefore w:val="0"/>
        <w:kinsoku/>
        <w:wordWrap/>
        <w:overflowPunct/>
        <w:topLinePunct w:val="0"/>
        <w:autoSpaceDE/>
        <w:autoSpaceDN/>
        <w:bidi w:val="0"/>
        <w:spacing w:line="360" w:lineRule="exact"/>
        <w:textAlignment w:val="auto"/>
        <w:rPr>
          <w:rFonts w:hint="eastAsia" w:ascii="仿宋" w:hAnsi="仿宋" w:eastAsia="仿宋" w:cs="仿宋"/>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6720" w:firstLineChars="2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入库班组</w:t>
      </w:r>
      <w:r>
        <w:rPr>
          <w:rFonts w:hint="eastAsia" w:ascii="仿宋" w:hAnsi="仿宋" w:eastAsia="仿宋" w:cs="仿宋"/>
          <w:sz w:val="32"/>
          <w:szCs w:val="32"/>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签字或盖章</w:t>
      </w:r>
      <w:r>
        <w:rPr>
          <w:rFonts w:hint="eastAsia" w:ascii="仿宋" w:hAnsi="仿宋" w:eastAsia="仿宋" w:cs="仿宋"/>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right="0"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w:t>
      </w:r>
      <w:r>
        <w:rPr>
          <w:rFonts w:hint="eastAsia" w:ascii="仿宋" w:hAnsi="仿宋" w:eastAsia="仿宋" w:cs="仿宋"/>
          <w:sz w:val="32"/>
          <w:szCs w:val="32"/>
        </w:rPr>
        <w:t>唯一</w:t>
      </w:r>
      <w:r>
        <w:rPr>
          <w:rFonts w:hint="eastAsia" w:ascii="仿宋" w:hAnsi="仿宋" w:eastAsia="仿宋" w:cs="仿宋"/>
          <w:sz w:val="32"/>
          <w:szCs w:val="32"/>
          <w:lang w:val="en-US" w:eastAsia="zh-CN"/>
        </w:rPr>
        <w:t>代理人（</w:t>
      </w:r>
      <w:r>
        <w:rPr>
          <w:rFonts w:hint="eastAsia" w:ascii="仿宋" w:hAnsi="仿宋" w:eastAsia="仿宋" w:cs="仿宋"/>
          <w:sz w:val="32"/>
          <w:szCs w:val="32"/>
        </w:rPr>
        <w:t>内部施工班组负责人</w:t>
      </w:r>
      <w:r>
        <w:rPr>
          <w:rFonts w:hint="eastAsia" w:ascii="仿宋" w:hAnsi="仿宋" w:eastAsia="仿宋" w:cs="仿宋"/>
          <w:sz w:val="32"/>
          <w:szCs w:val="32"/>
          <w:lang w:val="en-US" w:eastAsia="zh-CN"/>
        </w:rPr>
        <w:t>）（签名）：</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4"/>
          <w:szCs w:val="2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 w:hAnsi="仿宋" w:eastAsia="仿宋" w:cs="仿宋"/>
          <w:color w:val="auto"/>
          <w:sz w:val="24"/>
          <w:szCs w:val="24"/>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4"/>
          <w:szCs w:val="24"/>
          <w:lang w:val="en-US" w:eastAsia="zh-CN"/>
        </w:rPr>
      </w:pPr>
    </w:p>
    <w:p>
      <w:pPr>
        <w:rPr>
          <w:rFonts w:hint="eastAsia"/>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（正文内容）</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p>
    <w:p>
      <w:pPr>
        <w:pStyle w:val="3"/>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rPr>
        <w:t>工程名称：</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b w:val="0"/>
          <w:bCs/>
          <w:sz w:val="24"/>
          <w:szCs w:val="24"/>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4"/>
                <w:szCs w:val="24"/>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入库班组</w:t>
      </w:r>
      <w:r>
        <w:rPr>
          <w:rFonts w:hint="eastAsia" w:ascii="仿宋" w:hAnsi="仿宋" w:eastAsia="仿宋" w:cs="仿宋"/>
          <w:sz w:val="24"/>
          <w:szCs w:val="24"/>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pStyle w:val="6"/>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4"/>
          <w:szCs w:val="24"/>
          <w:lang w:val="en-US" w:eastAsia="zh-CN"/>
        </w:rPr>
      </w:pPr>
    </w:p>
    <w:p>
      <w:pPr>
        <w:rPr>
          <w:rFonts w:hint="eastAsia"/>
          <w:lang w:val="en-US" w:eastAsia="zh-CN"/>
        </w:rPr>
      </w:pPr>
    </w:p>
    <w:p>
      <w:pPr>
        <w:pStyle w:val="6"/>
        <w:rPr>
          <w:rFonts w:hint="default"/>
          <w:sz w:val="28"/>
          <w:szCs w:val="36"/>
          <w:lang w:val="en-US" w:eastAsia="zh-CN"/>
        </w:rPr>
      </w:pPr>
      <w:r>
        <w:rPr>
          <w:rFonts w:hint="eastAsia"/>
          <w:sz w:val="28"/>
          <w:szCs w:val="36"/>
          <w:lang w:val="en-US" w:eastAsia="zh-CN"/>
        </w:rPr>
        <w:t>附件1：</w:t>
      </w:r>
    </w:p>
    <w:p>
      <w:pPr>
        <w:spacing w:line="360" w:lineRule="auto"/>
        <w:jc w:val="center"/>
        <w:rPr>
          <w:rFonts w:hint="eastAsia" w:ascii="仿宋" w:hAnsi="仿宋" w:eastAsia="仿宋" w:cs="仿宋"/>
          <w:b/>
          <w:bCs/>
          <w:color w:val="auto"/>
          <w:sz w:val="44"/>
          <w:szCs w:val="44"/>
          <w:lang w:val="zh-CN"/>
        </w:rPr>
      </w:pPr>
      <w:r>
        <w:rPr>
          <w:rFonts w:hint="eastAsia" w:ascii="仿宋" w:hAnsi="仿宋" w:eastAsia="仿宋" w:cs="仿宋"/>
          <w:b/>
          <w:bCs/>
          <w:color w:val="auto"/>
          <w:sz w:val="44"/>
          <w:szCs w:val="44"/>
          <w:lang w:val="en-US" w:eastAsia="zh-CN"/>
        </w:rPr>
        <w:t>劳务</w:t>
      </w:r>
      <w:r>
        <w:rPr>
          <w:rFonts w:hint="eastAsia" w:ascii="仿宋" w:hAnsi="仿宋" w:eastAsia="仿宋" w:cs="仿宋"/>
          <w:b/>
          <w:bCs/>
          <w:color w:val="auto"/>
          <w:sz w:val="44"/>
          <w:szCs w:val="44"/>
          <w:lang w:val="zh-CN"/>
        </w:rPr>
        <w:t>承包合同</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甲方（发包人）：</w:t>
      </w:r>
      <w:r>
        <w:rPr>
          <w:rFonts w:hint="eastAsia" w:ascii="仿宋" w:hAnsi="仿宋" w:eastAsia="仿宋" w:cs="仿宋"/>
          <w:color w:val="auto"/>
          <w:sz w:val="28"/>
          <w:szCs w:val="28"/>
          <w:u w:val="single"/>
          <w:lang w:val="en-US" w:eastAsia="zh-CN"/>
        </w:rPr>
        <w:t>湖州南浔城投城市建设集团有限公司</w:t>
      </w:r>
    </w:p>
    <w:p>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乙方（承包人）：</w:t>
      </w:r>
      <w:r>
        <w:rPr>
          <w:rFonts w:hint="eastAsia" w:ascii="仿宋" w:hAnsi="仿宋" w:eastAsia="仿宋" w:cs="仿宋"/>
          <w:color w:val="auto"/>
          <w:kern w:val="0"/>
          <w:sz w:val="28"/>
          <w:szCs w:val="28"/>
          <w:u w:val="single"/>
          <w:lang w:val="en-US" w:eastAsia="zh-CN"/>
        </w:rPr>
        <w:t xml:space="preserve">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val="zh-CN"/>
        </w:rPr>
        <w:t>》、《中华人民共和国建筑法》及有关法律法规的规定，遵循平等、自愿、公平和诚实信用的原则，</w:t>
      </w:r>
      <w:r>
        <w:rPr>
          <w:rFonts w:hint="eastAsia" w:ascii="仿宋" w:hAnsi="仿宋" w:eastAsia="仿宋" w:cs="仿宋"/>
          <w:color w:val="auto"/>
          <w:sz w:val="28"/>
          <w:szCs w:val="28"/>
        </w:rPr>
        <w:t>在承包人已经充分了解发包人与建设单位签订的施工合同内容的前提下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zh-CN"/>
        </w:rPr>
        <w:t>经双方协商一致，订立本合同。</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b/>
          <w:bCs/>
          <w:color w:val="auto"/>
          <w:sz w:val="28"/>
          <w:szCs w:val="28"/>
          <w:lang w:val="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工程概况</w:t>
      </w:r>
    </w:p>
    <w:p>
      <w:pPr>
        <w:pStyle w:val="6"/>
        <w:spacing w:beforeLines="0" w:after="0" w:line="400" w:lineRule="exact"/>
        <w:ind w:leftChars="0" w:rightChars="0" w:firstLine="0" w:firstLineChars="0"/>
        <w:rPr>
          <w:rFonts w:hint="eastAsia" w:ascii="仿宋" w:hAnsi="仿宋" w:eastAsia="仿宋" w:cs="仿宋"/>
          <w:color w:val="auto"/>
          <w:sz w:val="28"/>
          <w:szCs w:val="28"/>
          <w:lang w:val="en-US"/>
        </w:rPr>
      </w:pPr>
      <w:r>
        <w:rPr>
          <w:rFonts w:hint="eastAsia" w:ascii="仿宋" w:hAnsi="仿宋" w:eastAsia="仿宋" w:cs="仿宋"/>
          <w:color w:val="auto"/>
          <w:sz w:val="28"/>
          <w:szCs w:val="28"/>
          <w:lang w:val="zh-CN"/>
        </w:rPr>
        <w:t>1.工程名称：</w:t>
      </w:r>
      <w:sdt>
        <w:sdtPr>
          <w:rPr>
            <w:rFonts w:hint="eastAsia" w:ascii="仿宋" w:hAnsi="仿宋" w:eastAsia="仿宋" w:cs="仿宋"/>
            <w:snapToGrid w:val="0"/>
            <w:kern w:val="2"/>
            <w:sz w:val="24"/>
            <w:szCs w:val="24"/>
            <w:lang w:val="en-US" w:eastAsia="zh-CN" w:bidi="ar-SA"/>
          </w:rPr>
          <w:id w:val="147465292"/>
          <w:placeholder>
            <w:docPart w:val="{55a8d60c-e31c-47f2-b9be-534f8699e4b9}"/>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snapToGrid w:val="0"/>
            <w:kern w:val="2"/>
            <w:sz w:val="52"/>
            <w:szCs w:val="52"/>
            <w:lang w:val="en-US" w:eastAsia="zh-CN" w:bidi="ar-SA"/>
          </w:rPr>
        </w:sdtEndPr>
        <w:sdtContent>
          <w:r>
            <w:rPr>
              <w:rFonts w:hint="eastAsia" w:ascii="仿宋" w:hAnsi="仿宋" w:eastAsia="仿宋" w:cs="仿宋"/>
              <w:snapToGrid w:val="0"/>
              <w:kern w:val="2"/>
              <w:sz w:val="24"/>
              <w:szCs w:val="24"/>
              <w:lang w:val="en-US" w:eastAsia="zh-CN" w:bidi="ar-SA"/>
            </w:rPr>
            <w:t>南浔新区单元CD-03-03-08A地块商业开发项目（亨通北）装饰劳务分包工程</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b w:val="0"/>
          <w:color w:val="auto"/>
          <w:kern w:val="2"/>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2.工程地点：</w:t>
      </w:r>
      <w:sdt>
        <w:sdtPr>
          <w:rPr>
            <w:rFonts w:hint="eastAsia" w:ascii="仿宋" w:hAnsi="仿宋" w:eastAsia="仿宋" w:cs="仿宋"/>
            <w:snapToGrid w:val="0"/>
            <w:kern w:val="2"/>
            <w:sz w:val="24"/>
            <w:szCs w:val="24"/>
            <w:lang w:val="en-US" w:eastAsia="zh-CN" w:bidi="ar-SA"/>
          </w:rPr>
          <w:id w:val="147483384"/>
          <w:placeholder>
            <w:docPart w:val="{60553433-39f0-4fe9-985f-dbc5f71b5e21}"/>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snapToGrid w:val="0"/>
            <w:kern w:val="2"/>
            <w:sz w:val="28"/>
            <w:szCs w:val="28"/>
            <w:u w:val="single"/>
            <w:lang w:val="en-US" w:eastAsia="zh-CN" w:bidi="ar-SA"/>
          </w:rPr>
        </w:sdtEndPr>
        <w:sdtContent>
          <w:r>
            <w:rPr>
              <w:rFonts w:hint="eastAsia" w:ascii="仿宋" w:hAnsi="仿宋" w:eastAsia="仿宋" w:cs="仿宋"/>
              <w:sz w:val="28"/>
              <w:szCs w:val="28"/>
              <w:u w:val="single"/>
              <w:vertAlign w:val="baseline"/>
              <w:lang w:val="en-US" w:eastAsia="zh-CN"/>
            </w:rPr>
            <w:t xml:space="preserve">南浔城区联谊路以南，万顺路以东，吴越豫园以北  </w:t>
          </w:r>
        </w:sdtContent>
      </w:sdt>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lang w:val="zh-CN"/>
        </w:rPr>
        <w:t>3.施工内容：</w:t>
      </w:r>
      <w:r>
        <w:rPr>
          <w:rFonts w:hint="eastAsia" w:ascii="仿宋" w:hAnsi="仿宋" w:eastAsia="仿宋" w:cs="仿宋"/>
          <w:sz w:val="28"/>
          <w:szCs w:val="28"/>
          <w:highlight w:val="none"/>
          <w:u w:val="single"/>
          <w:vertAlign w:val="baseline"/>
          <w:lang w:val="en-US" w:eastAsia="zh-CN"/>
        </w:rPr>
        <w:t xml:space="preserve">建设内容包括但不限于  </w:t>
      </w:r>
      <w:sdt>
        <w:sdtPr>
          <w:rPr>
            <w:rFonts w:hint="eastAsia" w:ascii="仿宋" w:hAnsi="仿宋" w:eastAsia="仿宋" w:cs="仿宋"/>
            <w:sz w:val="28"/>
            <w:szCs w:val="28"/>
            <w:highlight w:val="none"/>
            <w:u w:val="single"/>
            <w:lang w:val="en-US" w:eastAsia="zh-CN"/>
          </w:rPr>
          <w:id w:val="147452163"/>
          <w:placeholder>
            <w:docPart w:val="{2151657e-7412-4afc-888a-996bb1a98d9f}"/>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none"/>
            <w:u w:val="single"/>
            <w:lang w:val="en-US" w:eastAsia="zh-CN" w:bidi="ar-SA"/>
          </w:rPr>
        </w:sdtEndPr>
        <w:sdtContent>
          <w:r>
            <w:rPr>
              <w:rFonts w:hint="eastAsia" w:ascii="仿宋" w:hAnsi="仿宋" w:eastAsia="仿宋" w:cs="仿宋"/>
              <w:sz w:val="28"/>
              <w:szCs w:val="28"/>
              <w:highlight w:val="none"/>
              <w:u w:val="single"/>
              <w:lang w:val="en-US" w:eastAsia="zh-CN"/>
            </w:rPr>
            <w:t xml:space="preserve">农贸市场室内装修 </w:t>
          </w:r>
        </w:sdtContent>
      </w:sdt>
      <w:r>
        <w:rPr>
          <w:rFonts w:hint="eastAsia" w:ascii="仿宋" w:hAnsi="仿宋" w:eastAsia="仿宋" w:cs="仿宋"/>
          <w:sz w:val="28"/>
          <w:szCs w:val="28"/>
          <w:highlight w:val="none"/>
          <w:u w:val="single"/>
          <w:vertAlign w:val="baseline"/>
          <w:lang w:val="en-US" w:eastAsia="zh-CN"/>
        </w:rPr>
        <w:t xml:space="preserve"> 等工程，具体详见工程量清单及图纸，最终以招标人及业主单位要求为准，直至本工程满足功能性要求及设计单位、业主单位要求并竣工验收合格为止。</w:t>
      </w:r>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p>
    <w:p>
      <w:pPr>
        <w:spacing w:beforeLines="0" w:afterLines="0" w:line="40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4.承包方式：</w:t>
      </w:r>
      <w:r>
        <w:rPr>
          <w:rFonts w:hint="eastAsia" w:ascii="仿宋" w:hAnsi="仿宋" w:eastAsia="仿宋" w:cs="仿宋"/>
          <w:color w:val="auto"/>
          <w:sz w:val="28"/>
          <w:szCs w:val="28"/>
          <w:u w:val="single"/>
          <w:lang w:val="en-US" w:eastAsia="zh-CN"/>
        </w:rPr>
        <w:t xml:space="preserve">  劳务承包                                             </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乙方已经观察现场，使自己熟悉现场情况及完成工程之详细资料，乙方不得以不知现场情况为理由而要求费用案赔或延长工期。</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第二条</w:t>
      </w:r>
      <w:r>
        <w:rPr>
          <w:rFonts w:hint="eastAsia" w:ascii="仿宋" w:hAnsi="仿宋" w:eastAsia="仿宋" w:cs="仿宋"/>
          <w:b/>
          <w:bCs/>
          <w:color w:val="auto"/>
          <w:sz w:val="28"/>
          <w:szCs w:val="28"/>
          <w:lang w:val="en-US" w:eastAsia="zh-CN"/>
        </w:rPr>
        <w:t xml:space="preserve"> 合同</w:t>
      </w:r>
      <w:r>
        <w:rPr>
          <w:rFonts w:hint="eastAsia" w:ascii="仿宋" w:hAnsi="仿宋" w:eastAsia="仿宋" w:cs="仿宋"/>
          <w:b/>
          <w:bCs/>
          <w:color w:val="auto"/>
          <w:sz w:val="28"/>
          <w:szCs w:val="28"/>
          <w:lang w:val="zh-CN"/>
        </w:rPr>
        <w:t>价</w:t>
      </w:r>
    </w:p>
    <w:p>
      <w:pPr>
        <w:spacing w:beforeLines="0" w:afterLines="0" w:line="40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工程合同</w:t>
      </w:r>
      <w:r>
        <w:rPr>
          <w:rFonts w:hint="eastAsia" w:ascii="仿宋" w:hAnsi="仿宋" w:eastAsia="仿宋" w:cs="仿宋"/>
          <w:color w:val="auto"/>
          <w:sz w:val="28"/>
          <w:szCs w:val="28"/>
          <w:lang w:val="zh-CN"/>
        </w:rPr>
        <w:t>价款：</w:t>
      </w:r>
      <w:r>
        <w:rPr>
          <w:rFonts w:hint="eastAsia" w:ascii="仿宋" w:hAnsi="仿宋" w:eastAsia="仿宋" w:cs="仿宋"/>
          <w:color w:val="auto"/>
          <w:sz w:val="28"/>
          <w:szCs w:val="28"/>
          <w:u w:val="single"/>
          <w:lang w:val="en-US" w:eastAsia="zh-CN"/>
        </w:rPr>
        <w:t>暂估    万元（人民币大写：          万元整），最终以</w:t>
      </w:r>
      <w:r>
        <w:rPr>
          <w:rFonts w:hint="eastAsia" w:ascii="仿宋" w:hAnsi="仿宋" w:eastAsia="仿宋" w:cs="仿宋"/>
          <w:color w:val="auto"/>
          <w:sz w:val="28"/>
          <w:szCs w:val="28"/>
          <w:u w:val="none"/>
          <w:lang w:val="en-US" w:eastAsia="zh-CN"/>
        </w:rPr>
        <w:t>甲方确认的工程竣工结算审计为准</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第三条</w:t>
      </w:r>
      <w:r>
        <w:rPr>
          <w:rFonts w:hint="eastAsia" w:ascii="仿宋" w:hAnsi="仿宋" w:eastAsia="仿宋" w:cs="仿宋"/>
          <w:b/>
          <w:bCs/>
          <w:color w:val="auto"/>
          <w:sz w:val="28"/>
          <w:szCs w:val="28"/>
          <w:lang w:val="en-US" w:eastAsia="zh-CN"/>
        </w:rPr>
        <w:t xml:space="preserve"> 工程竣工结算</w:t>
      </w:r>
    </w:p>
    <w:p>
      <w:pPr>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工程竣工结算方式为</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以甲方确认的工程竣工审计结算价</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 xml:space="preserve"> （1-中标下浮率%）-其他扣款，同时最终结算价不得高于业主单位与甲方确认后出具的本工程竣工结算审计报告对应金额</w:t>
      </w:r>
      <w:r>
        <w:rPr>
          <w:rFonts w:hint="eastAsia" w:ascii="仿宋" w:hAnsi="仿宋" w:eastAsia="仿宋" w:cs="仿宋"/>
          <w:i w:val="0"/>
          <w:iCs w:val="0"/>
          <w:caps w:val="0"/>
          <w:color w:val="auto"/>
          <w:spacing w:val="0"/>
          <w:sz w:val="28"/>
          <w:szCs w:val="28"/>
          <w:u w:val="single"/>
          <w:shd w:val="clear" w:color="auto" w:fill="FFFFFF"/>
        </w:rPr>
        <w:t>×</w:t>
      </w:r>
      <w:r>
        <w:rPr>
          <w:rFonts w:hint="eastAsia" w:ascii="仿宋" w:hAnsi="仿宋" w:eastAsia="仿宋" w:cs="仿宋"/>
          <w:color w:val="auto"/>
          <w:sz w:val="28"/>
          <w:szCs w:val="28"/>
          <w:u w:val="single"/>
          <w:lang w:val="en-US" w:eastAsia="zh-CN"/>
        </w:rPr>
        <w:t>（1- 中标下浮率%）。</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工程</w:t>
      </w:r>
      <w:r>
        <w:rPr>
          <w:rFonts w:hint="eastAsia" w:ascii="仿宋" w:hAnsi="仿宋" w:eastAsia="仿宋" w:cs="仿宋"/>
          <w:color w:val="auto"/>
          <w:sz w:val="28"/>
          <w:szCs w:val="28"/>
          <w:lang w:val="zh-CN" w:eastAsia="zh-CN"/>
        </w:rPr>
        <w:t>开竣工时间以甲方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CN" w:eastAsia="zh-CN"/>
        </w:rPr>
        <w:t>为准，</w:t>
      </w:r>
      <w:r>
        <w:rPr>
          <w:rFonts w:hint="eastAsia" w:ascii="仿宋" w:hAnsi="仿宋" w:eastAsia="仿宋" w:cs="仿宋"/>
          <w:color w:val="auto"/>
          <w:sz w:val="28"/>
          <w:szCs w:val="28"/>
          <w:lang w:val="en-US" w:eastAsia="zh-CN"/>
        </w:rPr>
        <w:t>且</w:t>
      </w:r>
      <w:r>
        <w:rPr>
          <w:rFonts w:hint="eastAsia" w:ascii="仿宋" w:hAnsi="仿宋" w:eastAsia="仿宋" w:cs="仿宋"/>
          <w:color w:val="auto"/>
          <w:spacing w:val="-6"/>
          <w:sz w:val="28"/>
          <w:szCs w:val="28"/>
          <w:lang w:val="en-US" w:eastAsia="zh-CN"/>
        </w:rPr>
        <w:t>工期为</w:t>
      </w:r>
      <w:r>
        <w:rPr>
          <w:rFonts w:hint="eastAsia" w:ascii="仿宋" w:hAnsi="仿宋" w:eastAsia="仿宋" w:cs="仿宋"/>
          <w:color w:val="auto"/>
          <w:spacing w:val="-6"/>
          <w:sz w:val="28"/>
          <w:szCs w:val="28"/>
          <w:u w:val="single"/>
          <w:lang w:val="en-US" w:eastAsia="zh-CN"/>
        </w:rPr>
        <w:t xml:space="preserve"> </w:t>
      </w:r>
      <w:sdt>
        <w:sdtPr>
          <w:rPr>
            <w:rFonts w:hint="eastAsia" w:ascii="仿宋" w:hAnsi="仿宋" w:eastAsia="仿宋" w:cs="仿宋"/>
            <w:kern w:val="0"/>
            <w:sz w:val="24"/>
            <w:szCs w:val="24"/>
            <w:highlight w:val="yellow"/>
            <w:u w:val="single"/>
            <w:vertAlign w:val="baseline"/>
            <w:lang w:val="en-US" w:eastAsia="zh-CN" w:bidi="ar-SA"/>
          </w:rPr>
          <w:id w:val="147483201"/>
          <w:placeholder>
            <w:docPart w:val="{c81c41c2-eff1-4781-af93-897b410470f7}"/>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 w:hAnsi="仿宋" w:eastAsia="仿宋" w:cs="仿宋"/>
            <w:kern w:val="0"/>
            <w:sz w:val="24"/>
            <w:szCs w:val="24"/>
            <w:highlight w:val="yellow"/>
            <w:u w:val="single"/>
            <w:vertAlign w:val="baseline"/>
            <w:lang w:val="en-US" w:eastAsia="zh-CN" w:bidi="ar-SA"/>
          </w:rPr>
        </w:sdtEndPr>
        <w:sdtContent>
          <w:r>
            <w:rPr>
              <w:rFonts w:hint="eastAsia" w:ascii="仿宋" w:hAnsi="仿宋" w:eastAsia="仿宋" w:cs="仿宋"/>
              <w:sz w:val="28"/>
              <w:szCs w:val="28"/>
              <w:highlight w:val="yellow"/>
              <w:u w:val="single"/>
              <w:vertAlign w:val="baseline"/>
              <w:lang w:val="en-US" w:eastAsia="zh-CN"/>
            </w:rPr>
            <w:t xml:space="preserve"> 2023年11月15日前需完成 </w:t>
          </w:r>
        </w:sdtContent>
      </w:sdt>
      <w:r>
        <w:rPr>
          <w:rFonts w:hint="eastAsia" w:ascii="仿宋" w:hAnsi="仿宋" w:eastAsia="仿宋" w:cs="仿宋"/>
          <w:color w:val="auto"/>
          <w:spacing w:val="-6"/>
          <w:sz w:val="28"/>
          <w:szCs w:val="28"/>
          <w:lang w:val="en-US" w:eastAsia="zh-CN"/>
        </w:rPr>
        <w:t>，且配合现场实际施工情况</w:t>
      </w:r>
      <w:r>
        <w:rPr>
          <w:rFonts w:hint="eastAsia" w:ascii="仿宋" w:hAnsi="仿宋" w:eastAsia="仿宋" w:cs="仿宋"/>
          <w:color w:val="auto"/>
          <w:sz w:val="28"/>
          <w:szCs w:val="28"/>
          <w:lang w:val="zh-CN"/>
        </w:rPr>
        <w:t>。</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工程质量标准</w:t>
      </w:r>
    </w:p>
    <w:p>
      <w:pPr>
        <w:spacing w:beforeLines="0" w:afterLines="0" w:line="40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1.达到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highlight w:val="yellow"/>
          <w:u w:val="single"/>
          <w:lang w:val="en-US" w:eastAsia="zh-CN"/>
        </w:rPr>
        <w:t>合格</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本工程项目工程总承包单位、业主单位</w:t>
      </w:r>
      <w:r>
        <w:rPr>
          <w:rFonts w:hint="eastAsia" w:ascii="仿宋" w:hAnsi="仿宋" w:eastAsia="仿宋" w:cs="仿宋"/>
          <w:color w:val="auto"/>
          <w:sz w:val="28"/>
          <w:szCs w:val="28"/>
          <w:lang w:val="zh-CN"/>
        </w:rPr>
        <w:t>签订的《建设工程施工</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zh-CN"/>
        </w:rPr>
        <w:t>合同》、《建设工程施工合同》中约定的质量标准。</w:t>
      </w:r>
      <w:r>
        <w:rPr>
          <w:rFonts w:hint="eastAsia" w:ascii="仿宋" w:hAnsi="仿宋" w:eastAsia="仿宋" w:cs="仿宋"/>
          <w:color w:val="auto"/>
          <w:sz w:val="28"/>
          <w:szCs w:val="28"/>
        </w:rPr>
        <w:t>工程质量应达到设计图纸要求及约定标准和质量目标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如图纸、发包人指令和国家及当地政府施工验收规范、标准之间有差异或不一致，承包人应在取得发包人书面认可后，以质量要求较高者为施工依据。 </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验收标准</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按</w:t>
      </w:r>
      <w:r>
        <w:rPr>
          <w:rFonts w:hint="eastAsia" w:ascii="仿宋" w:hAnsi="仿宋" w:eastAsia="仿宋" w:cs="仿宋"/>
          <w:color w:val="auto"/>
          <w:sz w:val="28"/>
          <w:szCs w:val="28"/>
          <w:lang w:val="en-US" w:eastAsia="zh-CN"/>
        </w:rPr>
        <w:t>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签订的《建设工程施工分包合同》、《建设工程施工合同》中约定的相关工程</w:t>
      </w:r>
      <w:r>
        <w:rPr>
          <w:rFonts w:hint="eastAsia" w:ascii="仿宋" w:hAnsi="仿宋" w:eastAsia="仿宋" w:cs="仿宋"/>
          <w:color w:val="auto"/>
          <w:sz w:val="28"/>
          <w:szCs w:val="28"/>
          <w:lang w:val="en-US" w:eastAsia="zh-CN"/>
        </w:rPr>
        <w:t>质量</w:t>
      </w:r>
      <w:r>
        <w:rPr>
          <w:rFonts w:hint="eastAsia" w:ascii="仿宋" w:hAnsi="仿宋" w:eastAsia="仿宋" w:cs="仿宋"/>
          <w:color w:val="auto"/>
          <w:sz w:val="28"/>
          <w:szCs w:val="28"/>
          <w:lang w:val="zh-CN"/>
        </w:rPr>
        <w:t>验收规范及相关工程施工质量验收规范，</w:t>
      </w:r>
      <w:r>
        <w:rPr>
          <w:rFonts w:hint="eastAsia" w:ascii="仿宋" w:hAnsi="仿宋" w:eastAsia="仿宋" w:cs="仿宋"/>
          <w:color w:val="auto"/>
          <w:sz w:val="28"/>
          <w:szCs w:val="28"/>
          <w:lang w:val="en-US" w:eastAsia="zh-CN"/>
        </w:rPr>
        <w:t>以及本合同的约定进行</w:t>
      </w:r>
      <w:r>
        <w:rPr>
          <w:rFonts w:hint="eastAsia" w:ascii="仿宋" w:hAnsi="仿宋" w:eastAsia="仿宋" w:cs="仿宋"/>
          <w:color w:val="auto"/>
          <w:sz w:val="28"/>
          <w:szCs w:val="28"/>
          <w:lang w:val="zh-CN"/>
        </w:rPr>
        <w:t>验收。</w:t>
      </w:r>
    </w:p>
    <w:p>
      <w:pPr>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保修期</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乙方承包范国内的工程质量保修期限为</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u w:val="none"/>
          <w:lang w:val="en-US" w:eastAsia="zh-CN"/>
        </w:rPr>
        <w:t>年</w:t>
      </w:r>
      <w:r>
        <w:rPr>
          <w:rFonts w:hint="eastAsia" w:ascii="仿宋" w:hAnsi="仿宋" w:eastAsia="仿宋" w:cs="仿宋"/>
          <w:color w:val="auto"/>
          <w:sz w:val="28"/>
          <w:szCs w:val="28"/>
          <w:lang w:val="zh-CN"/>
        </w:rPr>
        <w:t>，质量保修期以整体工程竣工验收合格之日起开始计算，</w:t>
      </w:r>
      <w:r>
        <w:rPr>
          <w:rFonts w:hint="eastAsia" w:ascii="仿宋" w:hAnsi="仿宋" w:eastAsia="仿宋" w:cs="仿宋"/>
          <w:color w:val="auto"/>
          <w:sz w:val="28"/>
          <w:szCs w:val="28"/>
          <w:lang w:val="en-US" w:eastAsia="zh-CN"/>
        </w:rPr>
        <w:t>同时满足发包人</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lang w:val="en-US" w:eastAsia="zh-CN"/>
        </w:rPr>
        <w:t>本工程项目总承包单位、业主单位</w:t>
      </w:r>
      <w:r>
        <w:rPr>
          <w:rFonts w:hint="eastAsia" w:ascii="仿宋" w:hAnsi="仿宋" w:eastAsia="仿宋" w:cs="仿宋"/>
          <w:color w:val="auto"/>
          <w:sz w:val="28"/>
          <w:szCs w:val="28"/>
          <w:lang w:val="zh-CN"/>
        </w:rPr>
        <w:t>签订的《建设工程施工分包合同》、《建设工程施工合同》</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约定。</w:t>
      </w:r>
    </w:p>
    <w:p>
      <w:pPr>
        <w:numPr>
          <w:ilvl w:val="0"/>
          <w:numId w:val="0"/>
        </w:numPr>
        <w:spacing w:beforeLines="0" w:afterLines="0" w:line="400" w:lineRule="exact"/>
        <w:rPr>
          <w:rFonts w:hint="eastAsia" w:ascii="仿宋" w:hAnsi="仿宋" w:eastAsia="仿宋" w:cs="仿宋"/>
          <w:b/>
          <w:bCs/>
          <w:color w:val="auto"/>
          <w:sz w:val="28"/>
          <w:szCs w:val="28"/>
          <w:u w:val="none"/>
          <w:lang w:val="zh-CN"/>
        </w:rPr>
      </w:pPr>
      <w:r>
        <w:rPr>
          <w:rFonts w:hint="eastAsia" w:ascii="仿宋" w:hAnsi="仿宋" w:eastAsia="仿宋" w:cs="仿宋"/>
          <w:b/>
          <w:bCs/>
          <w:color w:val="auto"/>
          <w:sz w:val="28"/>
          <w:szCs w:val="28"/>
          <w:u w:val="none"/>
          <w:lang w:val="en-US" w:eastAsia="zh-CN"/>
        </w:rPr>
        <w:t xml:space="preserve">第八条 </w:t>
      </w:r>
      <w:r>
        <w:rPr>
          <w:rFonts w:hint="eastAsia" w:ascii="仿宋" w:hAnsi="仿宋" w:eastAsia="仿宋" w:cs="仿宋"/>
          <w:b/>
          <w:bCs/>
          <w:color w:val="auto"/>
          <w:sz w:val="28"/>
          <w:szCs w:val="28"/>
          <w:u w:val="none"/>
          <w:lang w:val="zh-CN"/>
        </w:rPr>
        <w:t>材料供应</w:t>
      </w:r>
      <w:r>
        <w:rPr>
          <w:rFonts w:hint="eastAsia" w:ascii="仿宋" w:hAnsi="仿宋" w:eastAsia="仿宋" w:cs="仿宋"/>
          <w:b/>
          <w:bCs/>
          <w:color w:val="auto"/>
          <w:sz w:val="28"/>
          <w:szCs w:val="28"/>
          <w:u w:val="none"/>
          <w:lang w:val="en-US" w:eastAsia="zh-CN"/>
        </w:rPr>
        <w:t>及</w:t>
      </w:r>
      <w:r>
        <w:rPr>
          <w:rFonts w:hint="eastAsia" w:ascii="仿宋" w:hAnsi="仿宋" w:eastAsia="仿宋" w:cs="仿宋"/>
          <w:b/>
          <w:bCs/>
          <w:color w:val="auto"/>
          <w:sz w:val="28"/>
          <w:szCs w:val="28"/>
          <w:u w:val="none"/>
          <w:lang w:val="zh-CN"/>
        </w:rPr>
        <w:t>管理</w:t>
      </w:r>
    </w:p>
    <w:p>
      <w:pPr>
        <w:pStyle w:val="6"/>
        <w:numPr>
          <w:ilvl w:val="0"/>
          <w:numId w:val="0"/>
        </w:numPr>
        <w:spacing w:beforeLines="0" w:after="0" w:line="400" w:lineRule="exact"/>
        <w:ind w:leftChars="0" w:right="0" w:rightChars="0"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材料的供应：本工程涉及到的</w:t>
      </w:r>
      <w:r>
        <w:rPr>
          <w:rFonts w:hint="eastAsia" w:ascii="仿宋" w:hAnsi="仿宋" w:eastAsia="仿宋" w:cs="仿宋"/>
          <w:b w:val="0"/>
          <w:bCs w:val="0"/>
          <w:color w:val="auto"/>
          <w:kern w:val="0"/>
          <w:sz w:val="28"/>
          <w:szCs w:val="28"/>
          <w:u w:val="single"/>
          <w:lang w:val="en-US" w:eastAsia="zh-CN"/>
        </w:rPr>
        <w:t xml:space="preserve">   </w:t>
      </w:r>
      <w:sdt>
        <w:sdtPr>
          <w:rPr>
            <w:rFonts w:hint="eastAsia" w:ascii="仿宋" w:hAnsi="仿宋" w:eastAsia="仿宋" w:cs="仿宋"/>
            <w:b w:val="0"/>
            <w:bCs w:val="0"/>
            <w:color w:val="auto"/>
            <w:kern w:val="0"/>
            <w:sz w:val="28"/>
            <w:szCs w:val="28"/>
            <w:u w:val="single"/>
            <w:lang w:val="en-US" w:eastAsia="zh-CN" w:bidi="ar"/>
          </w:rPr>
          <w:id w:val="147451426"/>
          <w:placeholder>
            <w:docPart w:val="{41b2c3bb-9039-4873-b3ce-c9dcbb17729c}"/>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b w:val="0"/>
            <w:bCs w:val="0"/>
            <w:color w:val="auto"/>
            <w:kern w:val="0"/>
            <w:sz w:val="28"/>
            <w:szCs w:val="28"/>
            <w:u w:val="single"/>
            <w:lang w:val="en-US" w:eastAsia="zh-CN" w:bidi="ar"/>
          </w:rPr>
        </w:sdtEndPr>
        <w:sdtContent>
          <w:r>
            <w:rPr>
              <w:rFonts w:hint="eastAsia" w:ascii="仿宋" w:hAnsi="仿宋" w:eastAsia="仿宋" w:cs="仿宋"/>
              <w:sz w:val="28"/>
              <w:szCs w:val="28"/>
              <w:highlight w:val="yellow"/>
              <w:u w:val="single"/>
              <w:vertAlign w:val="baseline"/>
              <w:lang w:val="en-US" w:eastAsia="zh-CN"/>
            </w:rPr>
            <w:t>主材</w:t>
          </w:r>
        </w:sdtContent>
      </w:sdt>
      <w:r>
        <w:rPr>
          <w:rFonts w:hint="eastAsia" w:ascii="仿宋" w:hAnsi="仿宋" w:eastAsia="仿宋" w:cs="仿宋"/>
          <w:b w:val="0"/>
          <w:bCs w:val="0"/>
          <w:color w:val="auto"/>
          <w:kern w:val="0"/>
          <w:sz w:val="28"/>
          <w:szCs w:val="28"/>
          <w:u w:val="single"/>
          <w:lang w:val="en-US" w:eastAsia="zh-CN"/>
        </w:rPr>
        <w:t xml:space="preserve">     </w:t>
      </w:r>
      <w:r>
        <w:rPr>
          <w:rFonts w:hint="eastAsia" w:ascii="仿宋" w:hAnsi="仿宋" w:eastAsia="仿宋" w:cs="仿宋"/>
          <w:b w:val="0"/>
          <w:bCs w:val="0"/>
          <w:color w:val="auto"/>
          <w:kern w:val="0"/>
          <w:sz w:val="28"/>
          <w:szCs w:val="28"/>
        </w:rPr>
        <w:t>由</w:t>
      </w:r>
      <w:r>
        <w:rPr>
          <w:rFonts w:hint="eastAsia" w:ascii="仿宋" w:hAnsi="仿宋" w:eastAsia="仿宋" w:cs="仿宋"/>
          <w:b w:val="0"/>
          <w:bCs w:val="0"/>
          <w:color w:val="auto"/>
          <w:kern w:val="0"/>
          <w:sz w:val="28"/>
          <w:szCs w:val="28"/>
          <w:lang w:val="en-US" w:eastAsia="zh-CN"/>
        </w:rPr>
        <w:t>甲方</w:t>
      </w:r>
      <w:r>
        <w:rPr>
          <w:rFonts w:hint="eastAsia" w:ascii="仿宋" w:hAnsi="仿宋" w:eastAsia="仿宋" w:cs="仿宋"/>
          <w:b w:val="0"/>
          <w:bCs w:val="0"/>
          <w:color w:val="auto"/>
          <w:kern w:val="0"/>
          <w:sz w:val="28"/>
          <w:szCs w:val="28"/>
        </w:rPr>
        <w:t>提供，其余材料</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防护用具、工具等由乙方</w:t>
      </w:r>
      <w:r>
        <w:rPr>
          <w:rFonts w:hint="eastAsia" w:ascii="仿宋" w:hAnsi="仿宋" w:eastAsia="仿宋" w:cs="仿宋"/>
          <w:b w:val="0"/>
          <w:bCs w:val="0"/>
          <w:color w:val="auto"/>
          <w:kern w:val="0"/>
          <w:sz w:val="28"/>
          <w:szCs w:val="28"/>
        </w:rPr>
        <w:t>自行负责采购</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具体品牌及样式由甲方指定。</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.乙方设专人向甲方申请办理各项用料的限额领料手续，</w:t>
      </w:r>
      <w:r>
        <w:rPr>
          <w:rFonts w:hint="eastAsia" w:ascii="仿宋" w:hAnsi="仿宋" w:eastAsia="仿宋" w:cs="仿宋"/>
          <w:color w:val="auto"/>
          <w:sz w:val="28"/>
          <w:szCs w:val="28"/>
          <w:lang w:val="en-US" w:eastAsia="zh-CN"/>
        </w:rPr>
        <w:t>乙方负责开具料单并对料单的准确度负责，超领部分（定额规定的损耗之外）的费用由乙方自行负责并由甲方在乙方工程款中直接扣除</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.乙方应按照甲方提供的质量要求和材料进行施工。</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坚持绿色原则，</w:t>
      </w:r>
      <w:r>
        <w:rPr>
          <w:rFonts w:hint="eastAsia" w:ascii="仿宋" w:hAnsi="仿宋" w:eastAsia="仿宋" w:cs="仿宋"/>
          <w:color w:val="auto"/>
          <w:sz w:val="28"/>
          <w:szCs w:val="28"/>
          <w:lang w:val="zh-CN"/>
        </w:rPr>
        <w:t>对于乙方施工中存在不合理的用料浪费或不合理的超出限额部分，由乙方负担。</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.乙方在施工中应按限额使用材料，做到日用日清，活完料净，保持现场整洁。</w:t>
      </w:r>
    </w:p>
    <w:p>
      <w:pPr>
        <w:spacing w:beforeLines="0" w:afterLines="0" w:line="400" w:lineRule="exact"/>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第九条 付款方式</w:t>
      </w:r>
    </w:p>
    <w:sdt>
      <w:sdtPr>
        <w:rPr>
          <w:rFonts w:hint="eastAsia" w:ascii="仿宋" w:hAnsi="仿宋" w:eastAsia="仿宋" w:cs="仿宋"/>
          <w:kern w:val="0"/>
          <w:sz w:val="24"/>
          <w:szCs w:val="24"/>
          <w:highlight w:val="none"/>
          <w:vertAlign w:val="baseline"/>
          <w:lang w:val="en-US" w:eastAsia="zh-CN" w:bidi="ar-SA"/>
        </w:rPr>
        <w:id w:val="147451700"/>
        <w:placeholder>
          <w:docPart w:val="{4700d934-668b-44e4-a2ac-766ffe30e801}"/>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4"/>
          <w:szCs w:val="24"/>
          <w:highlight w:val="none"/>
          <w:vertAlign w:val="baseline"/>
          <w:lang w:val="en-US" w:eastAsia="zh-CN" w:bidi="ar-SA"/>
        </w:rPr>
      </w:sdtEndPr>
      <w:sdtContent>
        <w:p>
          <w:pPr>
            <w:numPr>
              <w:ilvl w:val="0"/>
              <w:numId w:val="5"/>
            </w:numPr>
            <w:autoSpaceDE w:val="0"/>
            <w:autoSpaceDN w:val="0"/>
            <w:adjustRightInd w:val="0"/>
            <w:spacing w:beforeLines="0" w:afterLines="0" w:line="400" w:lineRule="exact"/>
            <w:ind w:firstLine="480" w:firstLineChars="200"/>
            <w:jc w:val="left"/>
            <w:rPr>
              <w:rFonts w:hint="eastAsia" w:ascii="仿宋" w:hAnsi="仿宋" w:eastAsia="仿宋" w:cs="仿宋"/>
              <w:b w:val="0"/>
              <w:color w:val="auto"/>
              <w:sz w:val="28"/>
              <w:szCs w:val="28"/>
              <w:u w:val="none"/>
              <w:lang w:val="en-US" w:eastAsia="zh-CN"/>
            </w:rPr>
          </w:pPr>
          <w:r>
            <w:rPr>
              <w:rFonts w:hint="eastAsia" w:ascii="仿宋" w:hAnsi="仿宋" w:eastAsia="仿宋" w:cs="仿宋"/>
              <w:sz w:val="28"/>
              <w:szCs w:val="28"/>
              <w:highlight w:val="none"/>
              <w:lang w:val="zh-CN"/>
            </w:rPr>
            <w:t>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w:t>
          </w:r>
        </w:p>
      </w:sdtContent>
    </w:sdt>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color w:val="auto"/>
          <w:sz w:val="28"/>
          <w:szCs w:val="28"/>
          <w:u w:val="none"/>
          <w:lang w:val="en-US" w:eastAsia="zh-CN"/>
        </w:rPr>
        <w:t>付款前</w:t>
      </w:r>
      <w:r>
        <w:rPr>
          <w:rFonts w:hint="eastAsia" w:ascii="仿宋" w:hAnsi="仿宋" w:eastAsia="仿宋" w:cs="仿宋"/>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numPr>
          <w:ilvl w:val="0"/>
          <w:numId w:val="0"/>
        </w:numPr>
        <w:autoSpaceDE w:val="0"/>
        <w:autoSpaceDN w:val="0"/>
        <w:adjustRightInd w:val="0"/>
        <w:spacing w:beforeLines="0" w:afterLines="0" w:line="40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2.乙</w:t>
      </w:r>
      <w:r>
        <w:rPr>
          <w:rFonts w:hint="eastAsia" w:ascii="仿宋" w:hAnsi="仿宋" w:eastAsia="仿宋" w:cs="仿宋"/>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甲方的权利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1.委派</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为现场管理代表（电话：</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），负责监督、检查、处理工程质量、安全、进度、验收等事宜。</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.开工前向乙方提供施工图纸</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份，进行现场情况交底及组织有关技术交底。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.开工前对乙方工人进行安全教育。</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5.组织对工程竣工验收和办理竣工结算。</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6.按合同约定及时、足额</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付工程款。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乙方的权利</w:t>
      </w:r>
      <w:r>
        <w:rPr>
          <w:rFonts w:hint="eastAsia" w:ascii="仿宋" w:hAnsi="仿宋" w:eastAsia="仿宋" w:cs="仿宋"/>
          <w:b/>
          <w:bCs/>
          <w:color w:val="auto"/>
          <w:sz w:val="28"/>
          <w:szCs w:val="28"/>
          <w:lang w:val="en-US" w:eastAsia="zh-CN"/>
        </w:rPr>
        <w:t>和</w:t>
      </w:r>
      <w:r>
        <w:rPr>
          <w:rFonts w:hint="eastAsia" w:ascii="仿宋" w:hAnsi="仿宋" w:eastAsia="仿宋" w:cs="仿宋"/>
          <w:b/>
          <w:bCs/>
          <w:color w:val="auto"/>
          <w:sz w:val="28"/>
          <w:szCs w:val="28"/>
          <w:lang w:val="zh-CN"/>
        </w:rPr>
        <w:t>义务</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sz w:val="28"/>
          <w:szCs w:val="28"/>
        </w:rPr>
        <w:t>乙方</w:t>
      </w:r>
      <w:r>
        <w:rPr>
          <w:rFonts w:hint="eastAsia" w:ascii="仿宋" w:hAnsi="仿宋" w:eastAsia="仿宋" w:cs="仿宋"/>
          <w:sz w:val="28"/>
          <w:szCs w:val="28"/>
          <w:lang w:val="en-US" w:eastAsia="zh-CN"/>
        </w:rPr>
        <w:t>委派入库时承诺的法人授权代理人（唯一代理人即内部施工班组负责人）</w:t>
      </w:r>
      <w:r>
        <w:rPr>
          <w:rFonts w:hint="eastAsia" w:ascii="仿宋" w:hAnsi="仿宋" w:eastAsia="仿宋" w:cs="仿宋"/>
          <w:sz w:val="28"/>
          <w:szCs w:val="28"/>
        </w:rPr>
        <w:t>代表乙方履行本合同（包括但不限于</w:t>
      </w:r>
      <w:r>
        <w:rPr>
          <w:rFonts w:hint="eastAsia" w:ascii="仿宋" w:hAnsi="仿宋" w:eastAsia="仿宋" w:cs="仿宋"/>
          <w:sz w:val="28"/>
          <w:szCs w:val="28"/>
          <w:lang w:val="en-US" w:eastAsia="zh-CN"/>
        </w:rPr>
        <w:t>现场管理</w:t>
      </w:r>
      <w:r>
        <w:rPr>
          <w:rFonts w:hint="eastAsia" w:ascii="仿宋" w:hAnsi="仿宋" w:eastAsia="仿宋" w:cs="仿宋"/>
          <w:sz w:val="28"/>
          <w:szCs w:val="28"/>
        </w:rPr>
        <w:t>、</w:t>
      </w:r>
      <w:r>
        <w:rPr>
          <w:rFonts w:hint="eastAsia" w:ascii="仿宋" w:hAnsi="仿宋" w:eastAsia="仿宋" w:cs="仿宋"/>
          <w:sz w:val="28"/>
          <w:szCs w:val="28"/>
          <w:lang w:val="en-US" w:eastAsia="zh-CN"/>
        </w:rPr>
        <w:t>安全、进度、洽谈、</w:t>
      </w:r>
      <w:r>
        <w:rPr>
          <w:rFonts w:hint="eastAsia" w:ascii="仿宋" w:hAnsi="仿宋" w:eastAsia="仿宋" w:cs="仿宋"/>
          <w:sz w:val="28"/>
          <w:szCs w:val="28"/>
        </w:rPr>
        <w:t>对账、付款、</w:t>
      </w:r>
      <w:r>
        <w:rPr>
          <w:rFonts w:hint="eastAsia" w:ascii="仿宋" w:hAnsi="仿宋" w:eastAsia="仿宋" w:cs="仿宋"/>
          <w:color w:val="auto"/>
          <w:sz w:val="28"/>
          <w:szCs w:val="28"/>
          <w:lang w:val="en-US" w:eastAsia="zh-Hans"/>
        </w:rPr>
        <w:t>结算、</w:t>
      </w:r>
      <w:r>
        <w:rPr>
          <w:rFonts w:hint="eastAsia" w:ascii="仿宋" w:hAnsi="仿宋" w:eastAsia="仿宋" w:cs="仿宋"/>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不允许</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分包或转包本工程。</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若对所承担的工程质量、施工进度、施工现场管理无能力满足合同要求时，</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有权单方面调整工程任务直止终止合同，由此产生的工程费用增加部分由</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承担</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3.乙方</w:t>
      </w:r>
      <w:r>
        <w:rPr>
          <w:rFonts w:hint="eastAsia" w:ascii="仿宋" w:hAnsi="仿宋" w:eastAsia="仿宋" w:cs="仿宋"/>
          <w:color w:val="auto"/>
          <w:kern w:val="0"/>
          <w:sz w:val="28"/>
          <w:szCs w:val="28"/>
        </w:rPr>
        <w:t>必须执行国家、地方及企业的安全生产法及其相关规定</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必须执行国家、地方及企业项目建设廉洁的相关规定</w:t>
      </w:r>
      <w:r>
        <w:rPr>
          <w:rFonts w:hint="eastAsia" w:ascii="仿宋" w:hAnsi="仿宋" w:eastAsia="仿宋" w:cs="仿宋"/>
          <w:color w:val="auto"/>
          <w:kern w:val="0"/>
          <w:sz w:val="28"/>
          <w:szCs w:val="28"/>
          <w:lang w:val="en-US" w:eastAsia="zh-CN"/>
        </w:rPr>
        <w:t>。</w:t>
      </w:r>
    </w:p>
    <w:p>
      <w:pPr>
        <w:pStyle w:val="6"/>
        <w:keepNext w:val="0"/>
        <w:keepLines w:val="0"/>
        <w:pageBreakBefore w:val="0"/>
        <w:widowControl/>
        <w:kinsoku/>
        <w:wordWrap/>
        <w:overflowPunct/>
        <w:topLinePunct w:val="0"/>
        <w:bidi w:val="0"/>
        <w:snapToGrid/>
        <w:spacing w:beforeLines="0" w:after="0" w:afterLines="0" w:line="400" w:lineRule="exact"/>
        <w:ind w:left="-1" w:leftChars="0" w:right="0" w:rightChars="0"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乙方</w:t>
      </w:r>
      <w:r>
        <w:rPr>
          <w:rFonts w:hint="eastAsia" w:ascii="仿宋" w:hAnsi="仿宋" w:eastAsia="仿宋" w:cs="仿宋"/>
          <w:color w:val="auto"/>
          <w:sz w:val="28"/>
          <w:szCs w:val="28"/>
          <w:u w:val="none"/>
          <w:lang w:val="en-US" w:eastAsia="zh-CN"/>
        </w:rPr>
        <w:t>保证提供的</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等</w:t>
      </w:r>
      <w:r>
        <w:rPr>
          <w:rFonts w:hint="eastAsia" w:ascii="仿宋" w:hAnsi="仿宋" w:eastAsia="仿宋" w:cs="仿宋"/>
          <w:color w:val="auto"/>
          <w:sz w:val="28"/>
          <w:szCs w:val="28"/>
          <w:u w:val="none"/>
        </w:rPr>
        <w:t>不受第三方关于侵权</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包括但不限于知识产权、商业秘密等</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的指控</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如发生侵权行为的，责任全部由乙方自行承担，视为乙方违约，并赔偿给甲方造成的全部损失</w:t>
      </w:r>
      <w:r>
        <w:rPr>
          <w:rFonts w:hint="eastAsia" w:ascii="仿宋" w:hAnsi="仿宋" w:eastAsia="仿宋" w:cs="仿宋"/>
          <w:color w:val="auto"/>
          <w:sz w:val="28"/>
          <w:szCs w:val="28"/>
          <w:u w:val="none"/>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Cs/>
          <w:color w:val="auto"/>
          <w:sz w:val="28"/>
          <w:szCs w:val="28"/>
          <w:lang w:eastAsia="zh-CN"/>
        </w:rPr>
        <w:t>；</w:t>
      </w:r>
      <w:r>
        <w:rPr>
          <w:rFonts w:hint="eastAsia" w:ascii="仿宋" w:hAnsi="仿宋" w:eastAsia="仿宋" w:cs="仿宋"/>
          <w:b/>
          <w:bCs w:val="0"/>
          <w:color w:val="auto"/>
          <w:sz w:val="28"/>
          <w:szCs w:val="28"/>
          <w:lang w:val="en-US" w:eastAsia="zh-CN"/>
        </w:rPr>
        <w:t>对本条款乙方充分阅读、知晓、理解并接受。</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zh-CN"/>
        </w:rPr>
      </w:pPr>
      <w:r>
        <w:rPr>
          <w:rFonts w:hint="eastAsia" w:ascii="仿宋" w:hAnsi="仿宋" w:eastAsia="仿宋" w:cs="仿宋"/>
          <w:bCs/>
          <w:color w:val="auto"/>
          <w:sz w:val="28"/>
          <w:szCs w:val="28"/>
          <w:lang w:val="en-US" w:eastAsia="zh-CN"/>
        </w:rPr>
        <w:t>6.乙方应</w:t>
      </w:r>
      <w:r>
        <w:rPr>
          <w:rFonts w:hint="eastAsia" w:ascii="仿宋" w:hAnsi="仿宋" w:eastAsia="仿宋" w:cs="仿宋"/>
          <w:bCs/>
          <w:color w:val="auto"/>
          <w:sz w:val="28"/>
          <w:szCs w:val="28"/>
        </w:rPr>
        <w:t>服从甲方管理，全力配合甲方完成</w:t>
      </w:r>
      <w:r>
        <w:rPr>
          <w:rFonts w:hint="eastAsia" w:ascii="仿宋" w:hAnsi="仿宋" w:eastAsia="仿宋" w:cs="仿宋"/>
          <w:bCs/>
          <w:color w:val="auto"/>
          <w:sz w:val="28"/>
          <w:szCs w:val="28"/>
          <w:lang w:val="en-US" w:eastAsia="zh-CN"/>
        </w:rPr>
        <w:t>约定</w:t>
      </w:r>
      <w:r>
        <w:rPr>
          <w:rFonts w:hint="eastAsia" w:ascii="仿宋" w:hAnsi="仿宋" w:eastAsia="仿宋" w:cs="仿宋"/>
          <w:bCs/>
          <w:color w:val="auto"/>
          <w:sz w:val="28"/>
          <w:szCs w:val="28"/>
        </w:rPr>
        <w:t>范围内的全部施工内容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val="en-US" w:eastAsia="zh-CN"/>
        </w:rPr>
        <w:t>为工程整体完工、竣工验收而实施的</w:t>
      </w:r>
      <w:r>
        <w:rPr>
          <w:rFonts w:hint="eastAsia" w:ascii="仿宋" w:hAnsi="仿宋" w:eastAsia="仿宋" w:cs="仿宋"/>
          <w:bCs/>
          <w:color w:val="auto"/>
          <w:sz w:val="28"/>
          <w:szCs w:val="28"/>
        </w:rPr>
        <w:t>其它</w:t>
      </w:r>
      <w:r>
        <w:rPr>
          <w:rFonts w:hint="eastAsia" w:ascii="仿宋" w:hAnsi="仿宋" w:eastAsia="仿宋" w:cs="仿宋"/>
          <w:bCs/>
          <w:color w:val="auto"/>
          <w:sz w:val="28"/>
          <w:szCs w:val="28"/>
          <w:lang w:val="en-US" w:eastAsia="zh-CN"/>
        </w:rPr>
        <w:t>施工</w:t>
      </w:r>
      <w:r>
        <w:rPr>
          <w:rFonts w:hint="eastAsia" w:ascii="仿宋" w:hAnsi="仿宋" w:eastAsia="仿宋" w:cs="仿宋"/>
          <w:bCs/>
          <w:color w:val="auto"/>
          <w:sz w:val="28"/>
          <w:szCs w:val="28"/>
        </w:rPr>
        <w:t>内容，直至</w:t>
      </w:r>
      <w:r>
        <w:rPr>
          <w:rFonts w:hint="eastAsia" w:ascii="仿宋" w:hAnsi="仿宋" w:eastAsia="仿宋" w:cs="仿宋"/>
          <w:bCs/>
          <w:color w:val="auto"/>
          <w:sz w:val="28"/>
          <w:szCs w:val="28"/>
          <w:lang w:val="en-US" w:eastAsia="zh-CN"/>
        </w:rPr>
        <w:t>消防验收、工程整体</w:t>
      </w:r>
      <w:r>
        <w:rPr>
          <w:rFonts w:hint="eastAsia" w:ascii="仿宋" w:hAnsi="仿宋" w:eastAsia="仿宋" w:cs="仿宋"/>
          <w:bCs/>
          <w:color w:val="auto"/>
          <w:sz w:val="28"/>
          <w:szCs w:val="28"/>
        </w:rPr>
        <w:t>竣工验收</w:t>
      </w:r>
      <w:r>
        <w:rPr>
          <w:rFonts w:hint="eastAsia" w:ascii="仿宋" w:hAnsi="仿宋" w:eastAsia="仿宋" w:cs="仿宋"/>
          <w:bCs/>
          <w:color w:val="auto"/>
          <w:sz w:val="28"/>
          <w:szCs w:val="28"/>
          <w:lang w:val="en-US" w:eastAsia="zh-CN"/>
        </w:rPr>
        <w:t>等全部</w:t>
      </w:r>
      <w:r>
        <w:rPr>
          <w:rFonts w:hint="eastAsia" w:ascii="仿宋" w:hAnsi="仿宋" w:eastAsia="仿宋" w:cs="仿宋"/>
          <w:bCs/>
          <w:color w:val="auto"/>
          <w:sz w:val="28"/>
          <w:szCs w:val="28"/>
        </w:rPr>
        <w:t>完成</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乙方在投标报价并签订本协议时已</w:t>
      </w:r>
      <w:r>
        <w:rPr>
          <w:rFonts w:hint="eastAsia" w:ascii="仿宋" w:hAnsi="仿宋" w:eastAsia="仿宋" w:cs="仿宋"/>
          <w:bCs/>
          <w:color w:val="auto"/>
          <w:sz w:val="28"/>
          <w:szCs w:val="28"/>
        </w:rPr>
        <w:t>充分考虑</w:t>
      </w:r>
      <w:r>
        <w:rPr>
          <w:rFonts w:hint="eastAsia" w:ascii="仿宋" w:hAnsi="仿宋" w:eastAsia="仿宋" w:cs="仿宋"/>
          <w:bCs/>
          <w:color w:val="auto"/>
          <w:sz w:val="28"/>
          <w:szCs w:val="28"/>
          <w:lang w:val="en-US" w:eastAsia="zh-CN"/>
        </w:rPr>
        <w:t>该情况及由此而可能发生的其他</w:t>
      </w:r>
      <w:r>
        <w:rPr>
          <w:rFonts w:hint="eastAsia" w:ascii="仿宋" w:hAnsi="仿宋" w:eastAsia="仿宋" w:cs="仿宋"/>
          <w:bCs/>
          <w:color w:val="auto"/>
          <w:sz w:val="28"/>
          <w:szCs w:val="28"/>
        </w:rPr>
        <w:t>费用。</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乙方应根据</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招标文件、图纸，</w:t>
      </w:r>
      <w:r>
        <w:rPr>
          <w:rFonts w:hint="eastAsia" w:ascii="仿宋" w:hAnsi="仿宋" w:eastAsia="仿宋" w:cs="仿宋"/>
          <w:color w:val="auto"/>
          <w:sz w:val="28"/>
          <w:szCs w:val="28"/>
          <w:lang w:val="en-US" w:eastAsia="zh-CN"/>
        </w:rPr>
        <w:t>以及甲方与业主单位签订合同中约定甲方应履行的职责和义务、业主单位及</w:t>
      </w:r>
      <w:r>
        <w:rPr>
          <w:rFonts w:hint="eastAsia" w:ascii="仿宋" w:hAnsi="仿宋" w:eastAsia="仿宋" w:cs="仿宋"/>
          <w:color w:val="auto"/>
          <w:sz w:val="28"/>
          <w:szCs w:val="28"/>
          <w:lang w:val="zh-CN"/>
        </w:rPr>
        <w:t>监理单位所提供的</w:t>
      </w:r>
      <w:r>
        <w:rPr>
          <w:rFonts w:hint="eastAsia" w:ascii="仿宋" w:hAnsi="仿宋" w:eastAsia="仿宋" w:cs="仿宋"/>
          <w:color w:val="auto"/>
          <w:sz w:val="28"/>
          <w:szCs w:val="28"/>
          <w:lang w:val="en-US" w:eastAsia="zh-CN"/>
        </w:rPr>
        <w:t>其他</w:t>
      </w:r>
      <w:r>
        <w:rPr>
          <w:rFonts w:hint="eastAsia" w:ascii="仿宋" w:hAnsi="仿宋" w:eastAsia="仿宋" w:cs="仿宋"/>
          <w:color w:val="auto"/>
          <w:sz w:val="28"/>
          <w:szCs w:val="28"/>
          <w:lang w:val="zh-CN"/>
        </w:rPr>
        <w:t>资料等</w:t>
      </w:r>
      <w:r>
        <w:rPr>
          <w:rFonts w:hint="eastAsia" w:ascii="仿宋" w:hAnsi="仿宋" w:eastAsia="仿宋" w:cs="仿宋"/>
          <w:color w:val="auto"/>
          <w:sz w:val="28"/>
          <w:szCs w:val="28"/>
          <w:lang w:val="en-US" w:eastAsia="zh-CN"/>
        </w:rPr>
        <w:t>组织施工，乙方在投标前已</w:t>
      </w:r>
      <w:r>
        <w:rPr>
          <w:rFonts w:hint="eastAsia" w:ascii="仿宋" w:hAnsi="仿宋" w:eastAsia="仿宋" w:cs="仿宋"/>
          <w:color w:val="auto"/>
          <w:sz w:val="28"/>
          <w:szCs w:val="28"/>
          <w:lang w:val="zh-CN"/>
        </w:rPr>
        <w:t>充分了解施工场地、储存空间、装卸限制、施工工作面及任何其他足以影响承包价及工期的情况，有效组织施工班子，一旦中标，</w:t>
      </w:r>
      <w:r>
        <w:rPr>
          <w:rFonts w:hint="eastAsia" w:ascii="仿宋" w:hAnsi="仿宋" w:eastAsia="仿宋" w:cs="仿宋"/>
          <w:color w:val="auto"/>
          <w:sz w:val="28"/>
          <w:szCs w:val="28"/>
          <w:lang w:val="en-US" w:eastAsia="zh-CN"/>
        </w:rPr>
        <w:t>将</w:t>
      </w:r>
      <w:r>
        <w:rPr>
          <w:rFonts w:hint="eastAsia" w:ascii="仿宋" w:hAnsi="仿宋" w:eastAsia="仿宋" w:cs="仿宋"/>
          <w:color w:val="auto"/>
          <w:sz w:val="28"/>
          <w:szCs w:val="28"/>
          <w:lang w:val="zh-CN"/>
        </w:rPr>
        <w:t>保质、保量、按期完成本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承包人为履行合同发出的一切函件均应盖有承包人单位章或由承包人</w:t>
      </w:r>
      <w:r>
        <w:rPr>
          <w:rFonts w:hint="eastAsia" w:ascii="仿宋" w:hAnsi="仿宋" w:eastAsia="仿宋" w:cs="仿宋"/>
          <w:color w:val="auto"/>
          <w:sz w:val="28"/>
          <w:szCs w:val="28"/>
          <w:lang w:val="en-US" w:eastAsia="zh-CN"/>
        </w:rPr>
        <w:t>授权代理人（</w:t>
      </w:r>
      <w:r>
        <w:rPr>
          <w:rFonts w:hint="eastAsia" w:ascii="仿宋" w:hAnsi="仿宋" w:eastAsia="仿宋" w:cs="仿宋"/>
          <w:sz w:val="28"/>
          <w:szCs w:val="28"/>
          <w:lang w:val="en-US" w:eastAsia="zh-CN"/>
        </w:rPr>
        <w:t>唯一代理人即内部施工班组负责人）签字并按手印</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甲方有权提前终止施工合同及要求乙方离场。</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在施工时自觉接受业主和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各主管部门的监督、检查、管理，自觉遵守业主和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各项规章制度</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bCs/>
          <w:color w:val="auto"/>
          <w:sz w:val="28"/>
          <w:szCs w:val="28"/>
          <w:lang w:val="en-US" w:eastAsia="zh-CN"/>
        </w:rPr>
        <w:t>11.乙方</w:t>
      </w:r>
      <w:r>
        <w:rPr>
          <w:rFonts w:hint="eastAsia" w:ascii="仿宋" w:hAnsi="仿宋" w:eastAsia="仿宋" w:cs="仿宋"/>
          <w:bCs/>
          <w:color w:val="auto"/>
          <w:sz w:val="28"/>
          <w:szCs w:val="28"/>
        </w:rPr>
        <w:t>须</w:t>
      </w:r>
      <w:r>
        <w:rPr>
          <w:rFonts w:hint="eastAsia" w:ascii="仿宋" w:hAnsi="仿宋" w:eastAsia="仿宋" w:cs="仿宋"/>
          <w:bCs/>
          <w:color w:val="auto"/>
          <w:sz w:val="28"/>
          <w:szCs w:val="28"/>
          <w:lang w:val="en-US" w:eastAsia="zh-CN"/>
        </w:rPr>
        <w:t>按照</w:t>
      </w:r>
      <w:r>
        <w:rPr>
          <w:rFonts w:hint="eastAsia" w:ascii="仿宋" w:hAnsi="仿宋" w:eastAsia="仿宋" w:cs="仿宋"/>
          <w:bCs/>
          <w:color w:val="auto"/>
          <w:sz w:val="28"/>
          <w:szCs w:val="28"/>
        </w:rPr>
        <w:t>甲方管理</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以及</w:t>
      </w:r>
      <w:r>
        <w:rPr>
          <w:rFonts w:hint="eastAsia" w:ascii="仿宋" w:hAnsi="仿宋" w:eastAsia="仿宋" w:cs="仿宋"/>
          <w:bCs/>
          <w:color w:val="auto"/>
          <w:sz w:val="28"/>
          <w:szCs w:val="28"/>
        </w:rPr>
        <w:t>监理、业主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质监部门</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要求</w:t>
      </w:r>
      <w:r>
        <w:rPr>
          <w:rFonts w:hint="eastAsia" w:ascii="仿宋" w:hAnsi="仿宋" w:eastAsia="仿宋" w:cs="仿宋"/>
          <w:bCs/>
          <w:color w:val="auto"/>
          <w:sz w:val="28"/>
          <w:szCs w:val="28"/>
          <w:lang w:val="en-US" w:eastAsia="zh-CN"/>
        </w:rPr>
        <w:t>进行施工现场的施工组织布置，</w:t>
      </w:r>
      <w:r>
        <w:rPr>
          <w:rFonts w:hint="eastAsia" w:ascii="仿宋" w:hAnsi="仿宋" w:eastAsia="仿宋" w:cs="仿宋"/>
          <w:bCs/>
          <w:color w:val="auto"/>
          <w:sz w:val="28"/>
          <w:szCs w:val="28"/>
        </w:rPr>
        <w:t>临时用水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用电</w:t>
      </w:r>
      <w:r>
        <w:rPr>
          <w:rFonts w:hint="eastAsia" w:ascii="仿宋" w:hAnsi="仿宋" w:eastAsia="仿宋" w:cs="仿宋"/>
          <w:bCs/>
          <w:color w:val="auto"/>
          <w:sz w:val="28"/>
          <w:szCs w:val="28"/>
          <w:lang w:val="en-US" w:eastAsia="zh-CN"/>
        </w:rPr>
        <w:t>由乙方负责</w:t>
      </w:r>
      <w:r>
        <w:rPr>
          <w:rFonts w:hint="eastAsia" w:ascii="仿宋" w:hAnsi="仿宋" w:eastAsia="仿宋" w:cs="仿宋"/>
          <w:bCs/>
          <w:color w:val="auto"/>
          <w:sz w:val="28"/>
          <w:szCs w:val="28"/>
        </w:rPr>
        <w:t>设置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甲方如需使用的除承担接入后实际产生的水电费之外，其余均可免费使用</w:t>
      </w:r>
      <w:r>
        <w:rPr>
          <w:rFonts w:hint="eastAsia" w:ascii="仿宋" w:hAnsi="仿宋" w:eastAsia="仿宋" w:cs="仿宋"/>
          <w:bCs/>
          <w:color w:val="auto"/>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val="zh-CN"/>
        </w:rPr>
        <w:t>.本承包工程</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费用均乙方自行承担，</w:t>
      </w:r>
      <w:r>
        <w:rPr>
          <w:rFonts w:hint="eastAsia" w:ascii="仿宋" w:hAnsi="仿宋" w:eastAsia="仿宋" w:cs="仿宋"/>
          <w:color w:val="auto"/>
          <w:sz w:val="28"/>
          <w:szCs w:val="28"/>
          <w:u w:val="single"/>
          <w:lang w:val="en-US" w:eastAsia="zh-CN"/>
        </w:rPr>
        <w:t xml:space="preserve">   /   </w:t>
      </w:r>
      <w:r>
        <w:rPr>
          <w:rFonts w:hint="eastAsia" w:ascii="仿宋" w:hAnsi="仿宋" w:eastAsia="仿宋" w:cs="仿宋"/>
          <w:color w:val="auto"/>
          <w:sz w:val="28"/>
          <w:szCs w:val="28"/>
          <w:lang w:val="zh-CN"/>
        </w:rPr>
        <w:t>等费用由甲方承担。</w:t>
      </w:r>
    </w:p>
    <w:p>
      <w:pPr>
        <w:keepNext w:val="0"/>
        <w:keepLines w:val="0"/>
        <w:pageBreakBefore w:val="0"/>
        <w:widowControl/>
        <w:kinsoku/>
        <w:wordWrap/>
        <w:overflowPunct/>
        <w:topLinePunct w:val="0"/>
        <w:bidi w:val="0"/>
        <w:snapToGrid/>
        <w:spacing w:beforeLines="0" w:after="0" w:afterLines="0" w:line="400" w:lineRule="exact"/>
        <w:ind w:left="0" w:leftChars="0" w:right="0" w:rightChars="0" w:firstLine="0" w:firstLineChars="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b/>
          <w:bCs/>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必须</w:t>
      </w:r>
      <w:r>
        <w:rPr>
          <w:rFonts w:hint="eastAsia" w:ascii="仿宋" w:hAnsi="仿宋" w:eastAsia="仿宋" w:cs="仿宋"/>
          <w:color w:val="auto"/>
          <w:kern w:val="0"/>
          <w:sz w:val="28"/>
          <w:szCs w:val="28"/>
          <w:lang w:val="en-US" w:eastAsia="zh-CN"/>
        </w:rPr>
        <w:t>承担所雇佣工人的</w:t>
      </w:r>
      <w:r>
        <w:rPr>
          <w:rFonts w:hint="eastAsia" w:ascii="仿宋" w:hAnsi="仿宋" w:eastAsia="仿宋" w:cs="仿宋"/>
          <w:color w:val="auto"/>
          <w:kern w:val="0"/>
          <w:sz w:val="28"/>
          <w:szCs w:val="28"/>
        </w:rPr>
        <w:t>工伤保险、人身意外险</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beforeLines="0" w:afterLines="0" w:line="400" w:lineRule="exact"/>
        <w:ind w:leftChars="0" w:right="0" w:righ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beforeLines="0" w:afterLines="0" w:line="400" w:lineRule="exact"/>
        <w:ind w:left="0" w:leftChars="0" w:right="0" w:righ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本合同所指乙方与甲方商讨有关工程施工、结算的</w:t>
      </w:r>
      <w:r>
        <w:rPr>
          <w:rFonts w:hint="eastAsia" w:ascii="仿宋" w:hAnsi="仿宋" w:eastAsia="仿宋" w:cs="仿宋"/>
          <w:color w:val="auto"/>
          <w:sz w:val="28"/>
          <w:szCs w:val="28"/>
          <w:lang w:val="en-US" w:eastAsia="zh-CN"/>
        </w:rPr>
        <w:t>责任</w:t>
      </w:r>
      <w:r>
        <w:rPr>
          <w:rFonts w:hint="eastAsia" w:ascii="仿宋" w:hAnsi="仿宋" w:eastAsia="仿宋" w:cs="仿宋"/>
          <w:color w:val="auto"/>
          <w:sz w:val="28"/>
          <w:szCs w:val="28"/>
          <w:lang w:val="zh-CN"/>
        </w:rPr>
        <w:t>人为</w:t>
      </w:r>
      <w:r>
        <w:rPr>
          <w:rFonts w:hint="eastAsia" w:ascii="仿宋" w:hAnsi="仿宋" w:eastAsia="仿宋" w:cs="仿宋"/>
          <w:sz w:val="28"/>
          <w:szCs w:val="28"/>
        </w:rPr>
        <w:t>乙方</w:t>
      </w:r>
      <w:r>
        <w:rPr>
          <w:rFonts w:hint="eastAsia" w:ascii="仿宋" w:hAnsi="仿宋" w:eastAsia="仿宋" w:cs="仿宋"/>
          <w:sz w:val="28"/>
          <w:szCs w:val="28"/>
          <w:lang w:val="en-US" w:eastAsia="zh-CN"/>
        </w:rPr>
        <w:t>入库时承诺的法人授权代理人（唯一代理人即内部施工班组负责人）</w:t>
      </w:r>
      <w:r>
        <w:rPr>
          <w:rFonts w:hint="eastAsia" w:ascii="仿宋" w:hAnsi="仿宋" w:eastAsia="仿宋" w:cs="仿宋"/>
          <w:color w:val="auto"/>
          <w:sz w:val="28"/>
          <w:szCs w:val="28"/>
          <w:lang w:val="zh-CN"/>
        </w:rPr>
        <w:t>，乙方所在班组</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的任何成员与甲方无关，甲方亦不对班组内的任何成员承担任何</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责任（</w:t>
      </w:r>
      <w:r>
        <w:rPr>
          <w:rFonts w:hint="eastAsia" w:ascii="仿宋" w:hAnsi="仿宋" w:eastAsia="仿宋" w:cs="仿宋"/>
          <w:color w:val="auto"/>
          <w:sz w:val="28"/>
          <w:szCs w:val="28"/>
          <w:lang w:val="en-US" w:eastAsia="zh-CN"/>
        </w:rPr>
        <w:t>如乙方未依法及时发放农民工工资的，甲方有权选择向农民工支付工资费用，</w:t>
      </w:r>
      <w:r>
        <w:rPr>
          <w:rFonts w:hint="eastAsia" w:ascii="仿宋" w:hAnsi="仿宋" w:eastAsia="仿宋" w:cs="仿宋"/>
          <w:color w:val="auto"/>
          <w:sz w:val="28"/>
          <w:szCs w:val="28"/>
          <w:lang w:val="zh-CN"/>
        </w:rPr>
        <w:t>该工资费用已包含在本施工服务价款总额中）。</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2.甲方在</w:t>
      </w:r>
      <w:r>
        <w:rPr>
          <w:rFonts w:hint="eastAsia" w:ascii="仿宋" w:hAnsi="仿宋" w:eastAsia="仿宋" w:cs="仿宋"/>
          <w:color w:val="auto"/>
          <w:kern w:val="0"/>
          <w:sz w:val="28"/>
          <w:szCs w:val="28"/>
        </w:rPr>
        <w:t>工程进度款</w:t>
      </w:r>
      <w:r>
        <w:rPr>
          <w:rFonts w:hint="eastAsia" w:ascii="仿宋" w:hAnsi="仿宋" w:eastAsia="仿宋" w:cs="仿宋"/>
          <w:color w:val="auto"/>
          <w:kern w:val="0"/>
          <w:sz w:val="28"/>
          <w:szCs w:val="28"/>
          <w:lang w:val="en-US" w:eastAsia="zh-CN"/>
        </w:rPr>
        <w:t>支付</w:t>
      </w:r>
      <w:r>
        <w:rPr>
          <w:rFonts w:hint="eastAsia" w:ascii="仿宋" w:hAnsi="仿宋" w:eastAsia="仿宋" w:cs="仿宋"/>
          <w:color w:val="auto"/>
          <w:kern w:val="0"/>
          <w:sz w:val="28"/>
          <w:szCs w:val="28"/>
        </w:rPr>
        <w:t>前，</w:t>
      </w:r>
      <w:r>
        <w:rPr>
          <w:rFonts w:hint="eastAsia" w:ascii="仿宋" w:hAnsi="仿宋" w:eastAsia="仿宋" w:cs="仿宋"/>
          <w:color w:val="auto"/>
          <w:kern w:val="0"/>
          <w:sz w:val="28"/>
          <w:szCs w:val="28"/>
          <w:lang w:val="en-US" w:eastAsia="zh-CN"/>
        </w:rPr>
        <w:t>乙方</w:t>
      </w:r>
      <w:r>
        <w:rPr>
          <w:rFonts w:hint="eastAsia" w:ascii="仿宋" w:hAnsi="仿宋" w:eastAsia="仿宋" w:cs="仿宋"/>
          <w:color w:val="auto"/>
          <w:kern w:val="0"/>
          <w:sz w:val="28"/>
          <w:szCs w:val="28"/>
        </w:rPr>
        <w:t>须向</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提供实际</w:t>
      </w:r>
      <w:r>
        <w:rPr>
          <w:rFonts w:hint="eastAsia" w:ascii="仿宋" w:hAnsi="仿宋" w:eastAsia="仿宋" w:cs="仿宋"/>
          <w:color w:val="auto"/>
          <w:kern w:val="0"/>
          <w:sz w:val="28"/>
          <w:szCs w:val="28"/>
          <w:lang w:val="en-US" w:eastAsia="zh-CN"/>
        </w:rPr>
        <w:t>在场施工工人</w:t>
      </w:r>
      <w:r>
        <w:rPr>
          <w:rFonts w:hint="eastAsia" w:ascii="仿宋" w:hAnsi="仿宋" w:eastAsia="仿宋" w:cs="仿宋"/>
          <w:color w:val="auto"/>
          <w:kern w:val="0"/>
          <w:sz w:val="28"/>
          <w:szCs w:val="28"/>
        </w:rPr>
        <w:t>人员名单</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名单内容包含姓名、身份证号、手机号码、身份证复印件、银行卡卡号及开户行等信息</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用工</w:t>
      </w:r>
      <w:r>
        <w:rPr>
          <w:rFonts w:hint="eastAsia" w:ascii="仿宋" w:hAnsi="仿宋" w:eastAsia="仿宋" w:cs="仿宋"/>
          <w:color w:val="auto"/>
          <w:kern w:val="0"/>
          <w:sz w:val="28"/>
          <w:szCs w:val="28"/>
        </w:rPr>
        <w:t>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以</w:t>
      </w:r>
      <w:r>
        <w:rPr>
          <w:rFonts w:hint="eastAsia" w:ascii="仿宋" w:hAnsi="仿宋" w:eastAsia="仿宋" w:cs="仿宋"/>
          <w:color w:val="auto"/>
          <w:kern w:val="0"/>
          <w:sz w:val="28"/>
          <w:szCs w:val="28"/>
        </w:rPr>
        <w:t>及</w:t>
      </w:r>
      <w:r>
        <w:rPr>
          <w:rFonts w:hint="eastAsia" w:ascii="仿宋" w:hAnsi="仿宋" w:eastAsia="仿宋" w:cs="仿宋"/>
          <w:color w:val="auto"/>
          <w:kern w:val="0"/>
          <w:sz w:val="28"/>
          <w:szCs w:val="28"/>
          <w:lang w:val="en-US" w:eastAsia="zh-CN"/>
        </w:rPr>
        <w:t>民工</w:t>
      </w:r>
      <w:r>
        <w:rPr>
          <w:rFonts w:hint="eastAsia" w:ascii="仿宋" w:hAnsi="仿宋" w:eastAsia="仿宋" w:cs="仿宋"/>
          <w:color w:val="auto"/>
          <w:kern w:val="0"/>
          <w:sz w:val="28"/>
          <w:szCs w:val="28"/>
        </w:rPr>
        <w:t>工资支付</w:t>
      </w:r>
      <w:r>
        <w:rPr>
          <w:rFonts w:hint="eastAsia" w:ascii="仿宋" w:hAnsi="仿宋" w:eastAsia="仿宋" w:cs="仿宋"/>
          <w:color w:val="auto"/>
          <w:kern w:val="0"/>
          <w:sz w:val="28"/>
          <w:szCs w:val="28"/>
          <w:lang w:val="en-US" w:eastAsia="zh-CN"/>
        </w:rPr>
        <w:t>承诺书，</w:t>
      </w:r>
      <w:r>
        <w:rPr>
          <w:rFonts w:hint="eastAsia" w:ascii="仿宋" w:hAnsi="仿宋" w:eastAsia="仿宋" w:cs="仿宋"/>
          <w:color w:val="auto"/>
          <w:kern w:val="0"/>
          <w:sz w:val="28"/>
          <w:szCs w:val="28"/>
        </w:rPr>
        <w:t>否则</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有权</w:t>
      </w:r>
      <w:r>
        <w:rPr>
          <w:rFonts w:hint="eastAsia" w:ascii="仿宋" w:hAnsi="仿宋" w:eastAsia="仿宋" w:cs="仿宋"/>
          <w:color w:val="auto"/>
          <w:kern w:val="0"/>
          <w:sz w:val="28"/>
          <w:szCs w:val="28"/>
          <w:lang w:val="en-US" w:eastAsia="zh-CN"/>
        </w:rPr>
        <w:t>不予支付工程款，由此造成的一切责任和损失均由乙方自行承担</w:t>
      </w:r>
      <w:r>
        <w:rPr>
          <w:rFonts w:hint="eastAsia" w:ascii="仿宋" w:hAnsi="仿宋" w:eastAsia="仿宋" w:cs="仿宋"/>
          <w:color w:val="auto"/>
          <w:kern w:val="0"/>
          <w:sz w:val="28"/>
          <w:szCs w:val="28"/>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必须</w:t>
      </w:r>
      <w:r>
        <w:rPr>
          <w:rFonts w:hint="eastAsia" w:ascii="仿宋" w:hAnsi="仿宋" w:eastAsia="仿宋" w:cs="仿宋"/>
          <w:bCs/>
          <w:color w:val="auto"/>
          <w:sz w:val="28"/>
          <w:szCs w:val="28"/>
          <w:lang w:val="en-US" w:eastAsia="zh-CN"/>
        </w:rPr>
        <w:t>即时</w:t>
      </w:r>
      <w:r>
        <w:rPr>
          <w:rFonts w:hint="eastAsia" w:ascii="仿宋" w:hAnsi="仿宋" w:eastAsia="仿宋" w:cs="仿宋"/>
          <w:bCs/>
          <w:color w:val="auto"/>
          <w:sz w:val="28"/>
          <w:szCs w:val="28"/>
        </w:rPr>
        <w:t>发放民工</w:t>
      </w:r>
      <w:r>
        <w:rPr>
          <w:rFonts w:hint="eastAsia" w:ascii="仿宋" w:hAnsi="仿宋" w:eastAsia="仿宋" w:cs="仿宋"/>
          <w:bCs/>
          <w:color w:val="auto"/>
          <w:sz w:val="28"/>
          <w:szCs w:val="28"/>
          <w:lang w:val="en-US" w:eastAsia="zh-CN"/>
        </w:rPr>
        <w:t>工资和</w:t>
      </w:r>
      <w:r>
        <w:rPr>
          <w:rFonts w:hint="eastAsia" w:ascii="仿宋" w:hAnsi="仿宋" w:eastAsia="仿宋" w:cs="仿宋"/>
          <w:bCs/>
          <w:color w:val="auto"/>
          <w:sz w:val="28"/>
          <w:szCs w:val="28"/>
        </w:rPr>
        <w:t>生活费，</w:t>
      </w:r>
      <w:r>
        <w:rPr>
          <w:rFonts w:hint="eastAsia" w:ascii="仿宋" w:hAnsi="仿宋" w:eastAsia="仿宋" w:cs="仿宋"/>
          <w:bCs/>
          <w:color w:val="auto"/>
          <w:sz w:val="28"/>
          <w:szCs w:val="28"/>
          <w:lang w:val="en-US" w:eastAsia="zh-CN"/>
        </w:rPr>
        <w:t>造成民工</w:t>
      </w:r>
      <w:r>
        <w:rPr>
          <w:rFonts w:hint="eastAsia" w:ascii="仿宋" w:hAnsi="仿宋" w:eastAsia="仿宋" w:cs="仿宋"/>
          <w:bCs/>
          <w:color w:val="auto"/>
          <w:sz w:val="28"/>
          <w:szCs w:val="28"/>
        </w:rPr>
        <w:t>上访讨薪事件</w:t>
      </w:r>
      <w:r>
        <w:rPr>
          <w:rFonts w:hint="eastAsia" w:ascii="仿宋" w:hAnsi="仿宋" w:eastAsia="仿宋" w:cs="仿宋"/>
          <w:bCs/>
          <w:color w:val="auto"/>
          <w:sz w:val="28"/>
          <w:szCs w:val="28"/>
          <w:lang w:val="en-US" w:eastAsia="zh-CN"/>
        </w:rPr>
        <w:t>的，</w:t>
      </w:r>
      <w:r>
        <w:rPr>
          <w:rFonts w:hint="eastAsia" w:ascii="仿宋" w:hAnsi="仿宋" w:eastAsia="仿宋" w:cs="仿宋"/>
          <w:bCs/>
          <w:color w:val="auto"/>
          <w:sz w:val="28"/>
          <w:szCs w:val="28"/>
        </w:rPr>
        <w:t>每发生一起扣</w:t>
      </w:r>
      <w:r>
        <w:rPr>
          <w:rFonts w:hint="eastAsia" w:ascii="仿宋" w:hAnsi="仿宋" w:eastAsia="仿宋" w:cs="仿宋"/>
          <w:bCs/>
          <w:color w:val="auto"/>
          <w:sz w:val="28"/>
          <w:szCs w:val="28"/>
          <w:lang w:val="en-US" w:eastAsia="zh-CN"/>
        </w:rPr>
        <w:t>罚20</w:t>
      </w:r>
      <w:r>
        <w:rPr>
          <w:rFonts w:hint="eastAsia" w:ascii="仿宋" w:hAnsi="仿宋" w:eastAsia="仿宋" w:cs="仿宋"/>
          <w:bCs/>
          <w:color w:val="auto"/>
          <w:sz w:val="28"/>
          <w:szCs w:val="28"/>
        </w:rPr>
        <w:t>000元，</w:t>
      </w:r>
      <w:r>
        <w:rPr>
          <w:rFonts w:hint="eastAsia" w:ascii="仿宋" w:hAnsi="仿宋" w:eastAsia="仿宋" w:cs="仿宋"/>
          <w:bCs/>
          <w:color w:val="auto"/>
          <w:sz w:val="28"/>
          <w:szCs w:val="28"/>
          <w:lang w:val="en-US" w:eastAsia="zh-CN"/>
        </w:rPr>
        <w:t>可由甲方在乙方</w:t>
      </w:r>
      <w:r>
        <w:rPr>
          <w:rFonts w:hint="eastAsia" w:ascii="仿宋" w:hAnsi="仿宋" w:eastAsia="仿宋" w:cs="仿宋"/>
          <w:bCs/>
          <w:color w:val="auto"/>
          <w:sz w:val="28"/>
          <w:szCs w:val="28"/>
        </w:rPr>
        <w:t>工程款中</w:t>
      </w:r>
      <w:r>
        <w:rPr>
          <w:rFonts w:hint="eastAsia" w:ascii="仿宋" w:hAnsi="仿宋" w:eastAsia="仿宋" w:cs="仿宋"/>
          <w:bCs/>
          <w:color w:val="auto"/>
          <w:sz w:val="28"/>
          <w:szCs w:val="28"/>
          <w:lang w:val="en-US" w:eastAsia="zh-CN"/>
        </w:rPr>
        <w:t>直接</w:t>
      </w:r>
      <w:r>
        <w:rPr>
          <w:rFonts w:hint="eastAsia" w:ascii="仿宋" w:hAnsi="仿宋" w:eastAsia="仿宋" w:cs="仿宋"/>
          <w:bCs/>
          <w:color w:val="auto"/>
          <w:sz w:val="28"/>
          <w:szCs w:val="28"/>
        </w:rPr>
        <w:t>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.若出现乙方农民工到甲方场所、</w:t>
      </w:r>
      <w:r>
        <w:rPr>
          <w:rFonts w:hint="eastAsia" w:ascii="仿宋" w:hAnsi="仿宋" w:eastAsia="仿宋" w:cs="仿宋"/>
          <w:color w:val="auto"/>
          <w:sz w:val="28"/>
          <w:szCs w:val="28"/>
          <w:lang w:val="en-US" w:eastAsia="zh-CN"/>
        </w:rPr>
        <w:t>业主场所、政府部门</w:t>
      </w:r>
      <w:r>
        <w:rPr>
          <w:rFonts w:hint="eastAsia" w:ascii="仿宋" w:hAnsi="仿宋" w:eastAsia="仿宋" w:cs="仿宋"/>
          <w:color w:val="auto"/>
          <w:sz w:val="28"/>
          <w:szCs w:val="28"/>
          <w:lang w:val="zh-CN"/>
        </w:rPr>
        <w:t>讨要款项、工资的纠纷而引起媒体不良报道的，每次由乙方向甲方支付</w:t>
      </w:r>
      <w:r>
        <w:rPr>
          <w:rFonts w:hint="eastAsia" w:ascii="仿宋" w:hAnsi="仿宋" w:eastAsia="仿宋" w:cs="仿宋"/>
          <w:color w:val="auto"/>
          <w:sz w:val="28"/>
          <w:szCs w:val="28"/>
          <w:u w:val="none"/>
          <w:lang w:val="en-US" w:eastAsia="zh-CN"/>
        </w:rPr>
        <w:t>100000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default" w:ascii="仿宋" w:hAnsi="仿宋" w:eastAsia="仿宋" w:cs="仿宋"/>
          <w:color w:val="auto"/>
          <w:sz w:val="28"/>
          <w:szCs w:val="28"/>
          <w:lang w:val="zh-CN"/>
        </w:rPr>
      </w:pPr>
      <w:r>
        <w:rPr>
          <w:rFonts w:hint="eastAsia" w:ascii="仿宋" w:hAnsi="仿宋" w:eastAsia="仿宋" w:cs="仿宋"/>
          <w:color w:val="auto"/>
          <w:sz w:val="28"/>
          <w:szCs w:val="28"/>
          <w:lang w:val="zh-CN" w:eastAsia="zh-CN"/>
        </w:rPr>
        <w:t>5.</w:t>
      </w:r>
      <w:r>
        <w:rPr>
          <w:rFonts w:hint="eastAsia" w:ascii="仿宋" w:hAnsi="仿宋" w:eastAsia="仿宋" w:cs="仿宋"/>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6"/>
        <w:keepNext w:val="0"/>
        <w:keepLines w:val="0"/>
        <w:pageBreakBefore w:val="0"/>
        <w:widowControl/>
        <w:kinsoku/>
        <w:wordWrap/>
        <w:overflowPunct/>
        <w:topLinePunct w:val="0"/>
        <w:bidi w:val="0"/>
        <w:snapToGrid/>
        <w:spacing w:beforeLines="0" w:afterLines="0" w:line="400" w:lineRule="exact"/>
        <w:ind w:left="0" w:leftChars="0" w:right="0" w:rightChars="0" w:firstLine="0" w:firstLineChars="0"/>
        <w:jc w:val="both"/>
        <w:rPr>
          <w:rFonts w:hint="eastAsia" w:ascii="仿宋" w:hAnsi="仿宋" w:eastAsia="仿宋" w:cs="仿宋"/>
          <w:b/>
          <w:bCs/>
          <w:color w:val="auto"/>
          <w:kern w:val="0"/>
          <w:sz w:val="28"/>
          <w:szCs w:val="28"/>
          <w:lang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1.自本合同签订之日起，乙方的</w:t>
      </w:r>
      <w:r>
        <w:rPr>
          <w:rFonts w:hint="eastAsia" w:ascii="仿宋" w:hAnsi="仿宋" w:eastAsia="仿宋" w:cs="仿宋"/>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b w:val="0"/>
          <w:bCs/>
          <w:color w:val="auto"/>
          <w:sz w:val="28"/>
          <w:szCs w:val="28"/>
          <w:lang w:val="en-US" w:eastAsia="zh-CN"/>
        </w:rPr>
        <w:t>2.乙方的</w:t>
      </w:r>
      <w:r>
        <w:rPr>
          <w:rFonts w:hint="eastAsia" w:ascii="仿宋" w:hAnsi="仿宋" w:eastAsia="仿宋" w:cs="仿宋"/>
          <w:sz w:val="28"/>
          <w:szCs w:val="28"/>
          <w:lang w:val="en-US" w:eastAsia="zh-CN"/>
        </w:rPr>
        <w:t>法人授权代理人（唯一代理人即内部施工班组负责人）</w:t>
      </w:r>
      <w:r>
        <w:rPr>
          <w:rFonts w:hint="eastAsia" w:ascii="仿宋" w:hAnsi="仿宋" w:eastAsia="仿宋" w:cs="仿宋"/>
          <w:b w:val="0"/>
          <w:bCs/>
          <w:color w:val="auto"/>
          <w:sz w:val="28"/>
          <w:szCs w:val="28"/>
        </w:rPr>
        <w:t>应常驻现场，且每月在现场时间不少于24天，每月到位天数未达到24天的，按照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乙方扣罚</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1000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确需离开项目现场</w:t>
      </w:r>
      <w:r>
        <w:rPr>
          <w:rFonts w:hint="eastAsia" w:ascii="仿宋" w:hAnsi="仿宋" w:eastAsia="仿宋" w:cs="仿宋"/>
          <w:color w:val="auto"/>
          <w:sz w:val="28"/>
          <w:szCs w:val="28"/>
          <w:lang w:val="zh-CN"/>
        </w:rPr>
        <w:t>2天内不能履行职责的，应事先征得</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同意，并委派</w:t>
      </w:r>
      <w:r>
        <w:rPr>
          <w:rFonts w:hint="eastAsia" w:ascii="仿宋" w:hAnsi="仿宋" w:eastAsia="仿宋" w:cs="仿宋"/>
          <w:b w:val="0"/>
          <w:bCs/>
          <w:color w:val="auto"/>
          <w:sz w:val="28"/>
          <w:szCs w:val="28"/>
        </w:rPr>
        <w:t>一名有经验的人员临时代行其职责</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为保证工程质量，本工程项目组主要成员在施工过程中不得随意更换，且须严格按投标人员配备表要求到岗到位，</w:t>
      </w:r>
      <w:r>
        <w:rPr>
          <w:rFonts w:hint="eastAsia" w:ascii="仿宋" w:hAnsi="仿宋" w:eastAsia="仿宋" w:cs="仿宋"/>
          <w:color w:val="auto"/>
          <w:sz w:val="28"/>
          <w:szCs w:val="28"/>
          <w:lang w:val="en-US" w:eastAsia="zh-CN"/>
        </w:rPr>
        <w:t>否则视为乙方违约，甲方有权视情况决定对乙方处20000元/次的处罚，情节严重的，甲方有权单方面解除合同</w:t>
      </w:r>
      <w:r>
        <w:rPr>
          <w:rFonts w:hint="eastAsia" w:ascii="仿宋" w:hAnsi="仿宋" w:eastAsia="仿宋" w:cs="仿宋"/>
          <w:color w:val="auto"/>
          <w:sz w:val="28"/>
          <w:szCs w:val="28"/>
          <w:lang w:val="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4.乙方</w:t>
      </w:r>
      <w:r>
        <w:rPr>
          <w:rFonts w:hint="eastAsia" w:ascii="仿宋" w:hAnsi="仿宋" w:eastAsia="仿宋" w:cs="仿宋"/>
          <w:bCs/>
          <w:color w:val="auto"/>
          <w:sz w:val="28"/>
          <w:szCs w:val="28"/>
        </w:rPr>
        <w:t>须严格服从甲方的管理，</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承诺的相关人员必须全程驻场组织施工和作业，并对</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和</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负责，如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的相关管理人员不服从甲方管理人员的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甲方有权要求</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更换相关管理人员，</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须无条件接受，</w:t>
      </w:r>
      <w:r>
        <w:rPr>
          <w:rFonts w:hint="eastAsia" w:ascii="仿宋" w:hAnsi="仿宋" w:eastAsia="仿宋" w:cs="仿宋"/>
          <w:bCs/>
          <w:color w:val="auto"/>
          <w:sz w:val="28"/>
          <w:szCs w:val="28"/>
          <w:lang w:val="en-US" w:eastAsia="zh-CN"/>
        </w:rPr>
        <w:t>否则</w:t>
      </w:r>
      <w:r>
        <w:rPr>
          <w:rFonts w:hint="eastAsia" w:ascii="仿宋" w:hAnsi="仿宋" w:eastAsia="仿宋" w:cs="仿宋"/>
          <w:bCs/>
          <w:color w:val="auto"/>
          <w:sz w:val="28"/>
          <w:szCs w:val="28"/>
        </w:rPr>
        <w:t>甲方有权</w:t>
      </w:r>
      <w:r>
        <w:rPr>
          <w:rFonts w:hint="eastAsia" w:ascii="仿宋" w:hAnsi="仿宋" w:eastAsia="仿宋" w:cs="仿宋"/>
          <w:bCs/>
          <w:color w:val="auto"/>
          <w:sz w:val="28"/>
          <w:szCs w:val="28"/>
          <w:lang w:val="en-US" w:eastAsia="zh-CN"/>
        </w:rPr>
        <w:t>对乙方处2</w:t>
      </w:r>
      <w:r>
        <w:rPr>
          <w:rFonts w:hint="eastAsia" w:ascii="仿宋" w:hAnsi="仿宋" w:eastAsia="仿宋" w:cs="仿宋"/>
          <w:bCs/>
          <w:color w:val="auto"/>
          <w:sz w:val="28"/>
          <w:szCs w:val="28"/>
        </w:rPr>
        <w:t>0000元</w:t>
      </w:r>
      <w:r>
        <w:rPr>
          <w:rFonts w:hint="eastAsia" w:ascii="仿宋" w:hAnsi="仿宋" w:eastAsia="仿宋" w:cs="仿宋"/>
          <w:bCs/>
          <w:color w:val="auto"/>
          <w:sz w:val="28"/>
          <w:szCs w:val="28"/>
          <w:lang w:val="en-US" w:eastAsia="zh-CN"/>
        </w:rPr>
        <w:t>/次</w:t>
      </w:r>
      <w:r>
        <w:rPr>
          <w:rFonts w:hint="eastAsia" w:ascii="仿宋" w:hAnsi="仿宋" w:eastAsia="仿宋" w:cs="仿宋"/>
          <w:bCs/>
          <w:color w:val="auto"/>
          <w:sz w:val="28"/>
          <w:szCs w:val="28"/>
        </w:rPr>
        <w:t>的处罚。</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b w:val="0"/>
          <w:bCs/>
          <w:color w:val="auto"/>
          <w:sz w:val="28"/>
          <w:szCs w:val="28"/>
          <w:lang w:val="en-US" w:eastAsia="zh-CN"/>
        </w:rPr>
        <w:t>乙方除</w:t>
      </w:r>
      <w:r>
        <w:rPr>
          <w:rFonts w:hint="eastAsia" w:ascii="仿宋" w:hAnsi="仿宋" w:eastAsia="仿宋" w:cs="仿宋"/>
          <w:sz w:val="28"/>
          <w:szCs w:val="28"/>
          <w:lang w:val="en-US" w:eastAsia="zh-CN"/>
        </w:rPr>
        <w:t>法人授权代理人（唯一代理人即内部施工班组负责人）以外的</w:t>
      </w:r>
      <w:r>
        <w:rPr>
          <w:rFonts w:hint="eastAsia" w:ascii="仿宋" w:hAnsi="仿宋" w:eastAsia="仿宋" w:cs="仿宋"/>
          <w:b w:val="0"/>
          <w:bCs/>
          <w:color w:val="auto"/>
          <w:sz w:val="28"/>
          <w:szCs w:val="28"/>
          <w:lang w:val="en-US" w:eastAsia="zh-CN"/>
        </w:rPr>
        <w:t>其他管理人员</w:t>
      </w:r>
      <w:r>
        <w:rPr>
          <w:rFonts w:hint="eastAsia" w:ascii="仿宋" w:hAnsi="仿宋" w:eastAsia="仿宋" w:cs="仿宋"/>
          <w:b w:val="0"/>
          <w:bCs/>
          <w:color w:val="auto"/>
          <w:sz w:val="28"/>
          <w:szCs w:val="28"/>
        </w:rPr>
        <w:t>每月到位天数未达到24天的，采购负责人每月到位天数未达到12天的，按照</w:t>
      </w:r>
      <w:r>
        <w:rPr>
          <w:rFonts w:hint="eastAsia" w:ascii="仿宋" w:hAnsi="仿宋" w:eastAsia="仿宋" w:cs="仿宋"/>
          <w:b w:val="0"/>
          <w:bCs/>
          <w:color w:val="auto"/>
          <w:sz w:val="28"/>
          <w:szCs w:val="28"/>
          <w:lang w:val="en-US" w:eastAsia="zh-CN"/>
        </w:rPr>
        <w:t>甲方</w:t>
      </w:r>
      <w:r>
        <w:rPr>
          <w:rFonts w:hint="eastAsia" w:ascii="仿宋" w:hAnsi="仿宋" w:eastAsia="仿宋" w:cs="仿宋"/>
          <w:b w:val="0"/>
          <w:bCs/>
          <w:color w:val="auto"/>
          <w:sz w:val="28"/>
          <w:szCs w:val="28"/>
        </w:rPr>
        <w:t>考勤结果每少一天向</w:t>
      </w:r>
      <w:r>
        <w:rPr>
          <w:rFonts w:hint="eastAsia" w:ascii="仿宋" w:hAnsi="仿宋" w:eastAsia="仿宋" w:cs="仿宋"/>
          <w:b w:val="0"/>
          <w:bCs/>
          <w:color w:val="auto"/>
          <w:sz w:val="28"/>
          <w:szCs w:val="28"/>
          <w:lang w:val="en-US" w:eastAsia="zh-CN"/>
        </w:rPr>
        <w:t>乙方处</w:t>
      </w:r>
      <w:r>
        <w:rPr>
          <w:rFonts w:hint="eastAsia" w:ascii="仿宋" w:hAnsi="仿宋" w:eastAsia="仿宋" w:cs="仿宋"/>
          <w:b w:val="0"/>
          <w:bCs/>
          <w:color w:val="auto"/>
          <w:sz w:val="28"/>
          <w:szCs w:val="28"/>
        </w:rPr>
        <w:t>违约金</w:t>
      </w:r>
      <w:r>
        <w:rPr>
          <w:rFonts w:hint="eastAsia" w:ascii="仿宋" w:hAnsi="仿宋" w:eastAsia="仿宋" w:cs="仿宋"/>
          <w:b w:val="0"/>
          <w:bCs/>
          <w:color w:val="auto"/>
          <w:sz w:val="28"/>
          <w:szCs w:val="28"/>
          <w:lang w:val="en-US" w:eastAsia="zh-CN"/>
        </w:rPr>
        <w:t>500</w:t>
      </w:r>
      <w:r>
        <w:rPr>
          <w:rFonts w:hint="eastAsia" w:ascii="仿宋" w:hAnsi="仿宋" w:eastAsia="仿宋" w:cs="仿宋"/>
          <w:b w:val="0"/>
          <w:bCs/>
          <w:color w:val="auto"/>
          <w:sz w:val="28"/>
          <w:szCs w:val="28"/>
        </w:rPr>
        <w:t>元</w:t>
      </w:r>
      <w:r>
        <w:rPr>
          <w:rFonts w:hint="eastAsia" w:ascii="仿宋" w:hAnsi="仿宋" w:eastAsia="仿宋" w:cs="仿宋"/>
          <w:b w:val="0"/>
          <w:bCs/>
          <w:color w:val="auto"/>
          <w:sz w:val="28"/>
          <w:szCs w:val="28"/>
          <w:lang w:val="en-US" w:eastAsia="zh-CN"/>
        </w:rPr>
        <w:t>/天</w:t>
      </w:r>
      <w:r>
        <w:rPr>
          <w:rFonts w:hint="eastAsia" w:ascii="仿宋" w:hAnsi="仿宋" w:eastAsia="仿宋" w:cs="仿宋"/>
          <w:b w:val="0"/>
          <w:bCs/>
          <w:color w:val="auto"/>
          <w:sz w:val="28"/>
          <w:szCs w:val="28"/>
        </w:rPr>
        <w:t>，违约金从当期</w:t>
      </w:r>
      <w:r>
        <w:rPr>
          <w:rFonts w:hint="eastAsia" w:ascii="仿宋" w:hAnsi="仿宋" w:eastAsia="仿宋" w:cs="仿宋"/>
          <w:b w:val="0"/>
          <w:bCs/>
          <w:color w:val="auto"/>
          <w:sz w:val="28"/>
          <w:szCs w:val="28"/>
          <w:lang w:val="en-US" w:eastAsia="zh-CN"/>
        </w:rPr>
        <w:t>乙方工程款</w:t>
      </w:r>
      <w:r>
        <w:rPr>
          <w:rFonts w:hint="eastAsia" w:ascii="仿宋" w:hAnsi="仿宋" w:eastAsia="仿宋" w:cs="仿宋"/>
          <w:b w:val="0"/>
          <w:bCs/>
          <w:color w:val="auto"/>
          <w:sz w:val="28"/>
          <w:szCs w:val="28"/>
        </w:rPr>
        <w:t>中扣除</w:t>
      </w:r>
      <w:r>
        <w:rPr>
          <w:rFonts w:hint="eastAsia" w:ascii="仿宋" w:hAnsi="仿宋" w:eastAsia="仿宋" w:cs="仿宋"/>
          <w:b w:val="0"/>
          <w:bCs/>
          <w:color w:val="auto"/>
          <w:sz w:val="28"/>
          <w:szCs w:val="28"/>
          <w:lang w:eastAsia="zh-CN"/>
        </w:rPr>
        <w:t>。</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工期</w:t>
      </w:r>
    </w:p>
    <w:p>
      <w:pPr>
        <w:pStyle w:val="6"/>
        <w:keepNext w:val="0"/>
        <w:keepLines w:val="0"/>
        <w:pageBreakBefore w:val="0"/>
        <w:widowControl/>
        <w:kinsoku/>
        <w:wordWrap/>
        <w:overflowPunct/>
        <w:topLinePunct w:val="0"/>
        <w:bidi w:val="0"/>
        <w:snapToGrid/>
        <w:spacing w:beforeLines="0" w:after="0" w:afterLines="0" w:line="400" w:lineRule="exact"/>
        <w:ind w:left="0" w:leftChars="0" w:right="0" w:rightChars="0"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1.乙方</w:t>
      </w:r>
      <w:r>
        <w:rPr>
          <w:rFonts w:hint="eastAsia" w:ascii="仿宋" w:hAnsi="仿宋" w:eastAsia="仿宋" w:cs="仿宋"/>
          <w:bCs/>
          <w:color w:val="auto"/>
          <w:sz w:val="28"/>
          <w:szCs w:val="28"/>
        </w:rPr>
        <w:t>承诺在</w:t>
      </w:r>
      <w:r>
        <w:rPr>
          <w:rFonts w:hint="eastAsia" w:ascii="仿宋" w:hAnsi="仿宋" w:eastAsia="仿宋" w:cs="仿宋"/>
          <w:bCs/>
          <w:color w:val="auto"/>
          <w:sz w:val="28"/>
          <w:szCs w:val="28"/>
          <w:lang w:val="en-US" w:eastAsia="zh-CN"/>
        </w:rPr>
        <w:t>本合同签订后</w:t>
      </w:r>
      <w:r>
        <w:rPr>
          <w:rFonts w:hint="eastAsia" w:ascii="仿宋" w:hAnsi="仿宋" w:eastAsia="仿宋" w:cs="仿宋"/>
          <w:bCs/>
          <w:color w:val="auto"/>
          <w:sz w:val="28"/>
          <w:szCs w:val="28"/>
        </w:rPr>
        <w:t>3天内组织管理班子及工人进场开始施工，在</w:t>
      </w: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天内向</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提供完整的工程进度计划和材料采购计划</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乙方应在进场开工后立即向甲方提供书面的甲供材料采购清单</w:t>
      </w:r>
      <w:r>
        <w:rPr>
          <w:rFonts w:hint="eastAsia" w:ascii="仿宋" w:hAnsi="仿宋" w:eastAsia="仿宋" w:cs="仿宋"/>
          <w:bCs/>
          <w:color w:val="auto"/>
          <w:sz w:val="28"/>
          <w:szCs w:val="28"/>
        </w:rPr>
        <w:t>，否则由此造成的工程延期责任由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tabs>
          <w:tab w:val="left" w:pos="0"/>
        </w:tabs>
        <w:kinsoku/>
        <w:wordWrap/>
        <w:overflowPunct/>
        <w:topLinePunct w:val="0"/>
        <w:bidi w:val="0"/>
        <w:snapToGrid/>
        <w:spacing w:beforeLines="0" w:afterLines="0" w:line="400" w:lineRule="exact"/>
        <w:ind w:left="-1" w:leftChars="0"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.乙方接到甲方进场通知后，未能在规定时间内做好施工现场准备工作，逾</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u w:val="single"/>
          <w:lang w:val="en-US" w:eastAsia="zh-CN"/>
        </w:rPr>
        <w:t xml:space="preserve"> 5</w:t>
      </w:r>
      <w:r>
        <w:rPr>
          <w:rFonts w:hint="eastAsia" w:ascii="仿宋" w:hAnsi="仿宋" w:eastAsia="仿宋" w:cs="仿宋"/>
          <w:color w:val="auto"/>
          <w:sz w:val="28"/>
          <w:szCs w:val="28"/>
          <w:lang w:val="zh-CN"/>
        </w:rPr>
        <w:t>天以上（含）的，甲方有权解除本合同</w:t>
      </w:r>
      <w:r>
        <w:rPr>
          <w:rFonts w:hint="eastAsia" w:ascii="仿宋" w:hAnsi="仿宋" w:eastAsia="仿宋" w:cs="仿宋"/>
          <w:color w:val="auto"/>
          <w:sz w:val="28"/>
          <w:szCs w:val="28"/>
          <w:lang w:val="en-US" w:eastAsia="zh-CN"/>
        </w:rPr>
        <w:t>并追究乙方的违约责任和给甲方造成的损失</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zh-CN"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乙方应充分考虑安全防护、卫生环保、文明施工等要求，结合</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 w:hAnsi="仿宋" w:eastAsia="仿宋" w:cs="仿宋"/>
          <w:color w:val="auto"/>
          <w:sz w:val="28"/>
          <w:szCs w:val="28"/>
          <w:lang w:val="en-US" w:eastAsia="zh-CN"/>
        </w:rPr>
        <w:t>征得</w:t>
      </w:r>
      <w:r>
        <w:rPr>
          <w:rFonts w:hint="eastAsia" w:ascii="仿宋" w:hAnsi="仿宋" w:eastAsia="仿宋" w:cs="仿宋"/>
          <w:color w:val="auto"/>
          <w:sz w:val="28"/>
          <w:szCs w:val="28"/>
          <w:lang w:val="zh-CN"/>
        </w:rPr>
        <w:t>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、监理同意相应顺延工期</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，甲方不承担该类停工可能涉及的成本及费用增加（政府主管部门发文明确由业主承担</w:t>
      </w:r>
      <w:r>
        <w:rPr>
          <w:rFonts w:hint="eastAsia" w:ascii="仿宋" w:hAnsi="仿宋" w:eastAsia="仿宋" w:cs="仿宋"/>
          <w:color w:val="auto"/>
          <w:sz w:val="28"/>
          <w:szCs w:val="28"/>
          <w:lang w:val="en-US" w:eastAsia="zh-CN"/>
        </w:rPr>
        <w:t>且业主同意支付给甲方的</w:t>
      </w:r>
      <w:r>
        <w:rPr>
          <w:rFonts w:hint="eastAsia" w:ascii="仿宋" w:hAnsi="仿宋" w:eastAsia="仿宋" w:cs="仿宋"/>
          <w:color w:val="auto"/>
          <w:sz w:val="28"/>
          <w:szCs w:val="28"/>
          <w:lang w:val="zh-CN"/>
        </w:rPr>
        <w:t>费用的除外）。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CN" w:eastAsia="zh-CN"/>
        </w:rPr>
        <w:t>乙方应按合同规定的工期及质量要求完成，否则每逾</w:t>
      </w:r>
      <w:r>
        <w:rPr>
          <w:rFonts w:hint="eastAsia" w:ascii="仿宋" w:hAnsi="仿宋" w:eastAsia="仿宋" w:cs="仿宋"/>
          <w:color w:val="auto"/>
          <w:kern w:val="0"/>
          <w:sz w:val="28"/>
          <w:szCs w:val="28"/>
          <w:lang w:val="en-US" w:eastAsia="zh-CN"/>
        </w:rPr>
        <w:t>期</w:t>
      </w:r>
      <w:r>
        <w:rPr>
          <w:rFonts w:hint="eastAsia" w:ascii="仿宋" w:hAnsi="仿宋" w:eastAsia="仿宋" w:cs="仿宋"/>
          <w:color w:val="auto"/>
          <w:kern w:val="0"/>
          <w:sz w:val="28"/>
          <w:szCs w:val="28"/>
          <w:lang w:val="zh-CN" w:eastAsia="zh-CN"/>
        </w:rPr>
        <w:t>1天应按本合同价款总额0.5%向甲方支付逾期违约金，逾期超过30天（含）的甲方有权</w:t>
      </w:r>
      <w:r>
        <w:rPr>
          <w:rFonts w:hint="eastAsia" w:ascii="仿宋" w:hAnsi="仿宋" w:eastAsia="仿宋" w:cs="仿宋"/>
          <w:color w:val="auto"/>
          <w:kern w:val="0"/>
          <w:sz w:val="28"/>
          <w:szCs w:val="28"/>
          <w:lang w:val="en-US" w:eastAsia="zh-CN"/>
        </w:rPr>
        <w:t>单方面</w:t>
      </w:r>
      <w:r>
        <w:rPr>
          <w:rFonts w:hint="eastAsia" w:ascii="仿宋" w:hAnsi="仿宋" w:eastAsia="仿宋" w:cs="仿宋"/>
          <w:color w:val="auto"/>
          <w:kern w:val="0"/>
          <w:sz w:val="28"/>
          <w:szCs w:val="28"/>
          <w:lang w:val="zh-CN" w:eastAsia="zh-CN"/>
        </w:rPr>
        <w:t>解除本合同，并有权要求乙方支付本施工服务价款总额</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CN" w:eastAsia="zh-CN"/>
        </w:rPr>
        <w:t>0%的违约金</w:t>
      </w:r>
      <w:r>
        <w:rPr>
          <w:rFonts w:hint="eastAsia" w:ascii="仿宋" w:hAnsi="仿宋" w:eastAsia="仿宋" w:cs="仿宋"/>
          <w:color w:val="auto"/>
          <w:kern w:val="0"/>
          <w:sz w:val="28"/>
          <w:szCs w:val="28"/>
          <w:lang w:val="en-US" w:eastAsia="zh-CN"/>
        </w:rPr>
        <w:t>以及由此对甲方造成的一切损失</w:t>
      </w:r>
      <w:r>
        <w:rPr>
          <w:rFonts w:hint="eastAsia" w:ascii="仿宋" w:hAnsi="仿宋" w:eastAsia="仿宋" w:cs="仿宋"/>
          <w:color w:val="auto"/>
          <w:kern w:val="0"/>
          <w:sz w:val="28"/>
          <w:szCs w:val="28"/>
          <w:lang w:val="zh-CN"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实际施工中，当工程进度无法满足要求时，乙方必须无条件根据甲方、业主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.乙方应严格按照甲方规定的进度进行施工，否则甲方有权要求乙方增加人手等其它方式赶工，乙方不得以任何理由推辞，</w:t>
      </w:r>
      <w:r>
        <w:rPr>
          <w:rFonts w:hint="eastAsia" w:ascii="仿宋" w:hAnsi="仿宋" w:eastAsia="仿宋" w:cs="仿宋"/>
          <w:color w:val="auto"/>
          <w:sz w:val="28"/>
          <w:szCs w:val="28"/>
          <w:lang w:val="en-US" w:eastAsia="zh-CN"/>
        </w:rPr>
        <w:t>由此造成甲方损失的由乙方全权赔偿，并由甲方在乙方工程款中直接扣除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rPr>
        <w:t>.若乙方的施工进度</w:t>
      </w:r>
      <w:r>
        <w:rPr>
          <w:rFonts w:hint="eastAsia" w:ascii="仿宋" w:hAnsi="仿宋" w:eastAsia="仿宋" w:cs="仿宋"/>
          <w:color w:val="auto"/>
          <w:sz w:val="28"/>
          <w:szCs w:val="28"/>
          <w:lang w:val="en-US" w:eastAsia="zh-CN"/>
        </w:rPr>
        <w:t>缓慢</w:t>
      </w:r>
      <w:r>
        <w:rPr>
          <w:rFonts w:hint="eastAsia" w:ascii="仿宋" w:hAnsi="仿宋" w:eastAsia="仿宋" w:cs="仿宋"/>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 w:hAnsi="仿宋" w:eastAsia="仿宋" w:cs="仿宋"/>
          <w:color w:val="auto"/>
          <w:sz w:val="28"/>
          <w:szCs w:val="28"/>
          <w:lang w:val="en-US" w:eastAsia="zh-CN"/>
        </w:rPr>
        <w:t>部分</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管理费。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本工程</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工期紧，乙方在投标</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val="zh-CN"/>
        </w:rPr>
        <w:t>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综合考虑本工程施工的实际情况，</w:t>
      </w:r>
      <w:r>
        <w:rPr>
          <w:rFonts w:hint="eastAsia" w:ascii="仿宋" w:hAnsi="仿宋" w:eastAsia="仿宋" w:cs="仿宋"/>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10.</w:t>
      </w:r>
      <w:r>
        <w:rPr>
          <w:rFonts w:hint="eastAsia" w:ascii="仿宋" w:hAnsi="仿宋" w:eastAsia="仿宋" w:cs="仿宋"/>
          <w:color w:val="auto"/>
          <w:kern w:val="2"/>
          <w:sz w:val="28"/>
          <w:szCs w:val="28"/>
          <w:highlight w:val="none"/>
          <w:u w:val="none"/>
          <w:lang w:val="zh-CN"/>
        </w:rPr>
        <w:t>工程竣工验收</w:t>
      </w:r>
      <w:r>
        <w:rPr>
          <w:rFonts w:hint="eastAsia" w:ascii="仿宋" w:hAnsi="仿宋" w:eastAsia="仿宋" w:cs="仿宋"/>
          <w:color w:val="auto"/>
          <w:kern w:val="2"/>
          <w:sz w:val="28"/>
          <w:szCs w:val="28"/>
          <w:highlight w:val="none"/>
          <w:u w:val="none"/>
          <w:lang w:val="en-US" w:eastAsia="zh-CN"/>
        </w:rPr>
        <w:t>完成</w:t>
      </w:r>
      <w:r>
        <w:rPr>
          <w:rFonts w:hint="eastAsia" w:ascii="仿宋" w:hAnsi="仿宋" w:eastAsia="仿宋" w:cs="仿宋"/>
          <w:color w:val="auto"/>
          <w:kern w:val="2"/>
          <w:sz w:val="28"/>
          <w:szCs w:val="28"/>
          <w:highlight w:val="none"/>
          <w:u w:val="none"/>
          <w:lang w:val="zh-CN"/>
        </w:rPr>
        <w:t>后，</w:t>
      </w:r>
      <w:r>
        <w:rPr>
          <w:rFonts w:hint="eastAsia" w:ascii="仿宋" w:hAnsi="仿宋" w:eastAsia="仿宋" w:cs="仿宋"/>
          <w:color w:val="auto"/>
          <w:kern w:val="2"/>
          <w:sz w:val="28"/>
          <w:szCs w:val="28"/>
          <w:highlight w:val="none"/>
          <w:u w:val="none"/>
          <w:lang w:val="en-US" w:eastAsia="zh-CN"/>
        </w:rPr>
        <w:t>乙方应及时将</w:t>
      </w:r>
      <w:r>
        <w:rPr>
          <w:rFonts w:hint="eastAsia" w:ascii="仿宋" w:hAnsi="仿宋" w:eastAsia="仿宋" w:cs="仿宋"/>
          <w:color w:val="auto"/>
          <w:kern w:val="2"/>
          <w:sz w:val="28"/>
          <w:szCs w:val="28"/>
          <w:highlight w:val="none"/>
          <w:u w:val="none"/>
          <w:lang w:val="zh-CN"/>
        </w:rPr>
        <w:t>现场临时设施撤离</w:t>
      </w:r>
      <w:r>
        <w:rPr>
          <w:rFonts w:hint="eastAsia" w:ascii="仿宋" w:hAnsi="仿宋" w:eastAsia="仿宋" w:cs="仿宋"/>
          <w:color w:val="auto"/>
          <w:kern w:val="2"/>
          <w:sz w:val="28"/>
          <w:szCs w:val="28"/>
          <w:highlight w:val="none"/>
          <w:u w:val="none"/>
          <w:lang w:val="en-US" w:eastAsia="zh-CN"/>
        </w:rPr>
        <w:t>并</w:t>
      </w:r>
      <w:r>
        <w:rPr>
          <w:rFonts w:hint="eastAsia" w:ascii="仿宋" w:hAnsi="仿宋" w:eastAsia="仿宋" w:cs="仿宋"/>
          <w:color w:val="auto"/>
          <w:kern w:val="2"/>
          <w:sz w:val="28"/>
          <w:szCs w:val="28"/>
          <w:highlight w:val="none"/>
          <w:u w:val="none"/>
          <w:lang w:val="zh-CN"/>
        </w:rPr>
        <w:t>清场，</w:t>
      </w:r>
      <w:r>
        <w:rPr>
          <w:rFonts w:hint="eastAsia" w:ascii="仿宋" w:hAnsi="仿宋" w:eastAsia="仿宋" w:cs="仿宋"/>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zh-CN" w:eastAsia="zh-CN"/>
        </w:rPr>
      </w:pPr>
      <w:r>
        <w:rPr>
          <w:rFonts w:hint="eastAsia" w:ascii="仿宋" w:hAnsi="仿宋" w:eastAsia="仿宋" w:cs="仿宋"/>
          <w:bCs/>
          <w:color w:val="auto"/>
          <w:sz w:val="28"/>
          <w:szCs w:val="28"/>
          <w:lang w:val="en-US" w:eastAsia="zh-CN"/>
        </w:rPr>
        <w:t>1.乙方应</w:t>
      </w:r>
      <w:r>
        <w:rPr>
          <w:rFonts w:hint="eastAsia" w:ascii="仿宋" w:hAnsi="仿宋" w:eastAsia="仿宋" w:cs="仿宋"/>
          <w:bCs/>
          <w:color w:val="auto"/>
          <w:sz w:val="28"/>
          <w:szCs w:val="28"/>
        </w:rPr>
        <w:t>对工程现场的进度、安全、质量及文明施工负主要责任，</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承诺将严格按照要求组织施工，直至工程验收合格并交付为止，否则由此对</w:t>
      </w:r>
      <w:r>
        <w:rPr>
          <w:rFonts w:hint="eastAsia" w:ascii="仿宋" w:hAnsi="仿宋" w:eastAsia="仿宋" w:cs="仿宋"/>
          <w:bCs/>
          <w:color w:val="auto"/>
          <w:sz w:val="28"/>
          <w:szCs w:val="28"/>
          <w:lang w:val="en-US" w:eastAsia="zh-CN"/>
        </w:rPr>
        <w:t>甲方</w:t>
      </w:r>
      <w:r>
        <w:rPr>
          <w:rFonts w:hint="eastAsia" w:ascii="仿宋" w:hAnsi="仿宋" w:eastAsia="仿宋" w:cs="仿宋"/>
          <w:bCs/>
          <w:color w:val="auto"/>
          <w:sz w:val="28"/>
          <w:szCs w:val="28"/>
        </w:rPr>
        <w:t>造成的一切责任和损失由</w:t>
      </w:r>
      <w:r>
        <w:rPr>
          <w:rFonts w:hint="eastAsia" w:ascii="仿宋" w:hAnsi="仿宋" w:eastAsia="仿宋" w:cs="仿宋"/>
          <w:bCs/>
          <w:color w:val="auto"/>
          <w:sz w:val="28"/>
          <w:szCs w:val="28"/>
          <w:lang w:val="en-US" w:eastAsia="zh-CN"/>
        </w:rPr>
        <w:t>乙方</w:t>
      </w:r>
      <w:r>
        <w:rPr>
          <w:rFonts w:hint="eastAsia" w:ascii="仿宋" w:hAnsi="仿宋" w:eastAsia="仿宋" w:cs="仿宋"/>
          <w:bCs/>
          <w:color w:val="auto"/>
          <w:sz w:val="28"/>
          <w:szCs w:val="28"/>
        </w:rPr>
        <w:t>承担。</w:t>
      </w:r>
    </w:p>
    <w:p>
      <w:pPr>
        <w:keepNext w:val="0"/>
        <w:keepLines w:val="0"/>
        <w:pageBreakBefore w:val="0"/>
        <w:widowControl/>
        <w:kinsoku/>
        <w:wordWrap/>
        <w:overflowPunct/>
        <w:topLinePunct w:val="0"/>
        <w:bidi w:val="0"/>
        <w:snapToGrid/>
        <w:spacing w:beforeLines="0" w:afterLines="0" w:line="400" w:lineRule="exact"/>
        <w:ind w:leftChars="0" w:right="0" w:rightChars="0"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kern w:val="0"/>
          <w:sz w:val="28"/>
          <w:szCs w:val="28"/>
          <w:lang w:val="en-US" w:eastAsia="zh-CN"/>
        </w:rPr>
        <w:t>2.乙方</w:t>
      </w:r>
      <w:r>
        <w:rPr>
          <w:rFonts w:hint="eastAsia" w:ascii="仿宋" w:hAnsi="仿宋" w:eastAsia="仿宋" w:cs="仿宋"/>
          <w:color w:val="auto"/>
          <w:kern w:val="0"/>
          <w:sz w:val="28"/>
          <w:szCs w:val="28"/>
        </w:rPr>
        <w:t>在施工时应按照国家</w:t>
      </w:r>
      <w:r>
        <w:rPr>
          <w:rFonts w:hint="eastAsia" w:ascii="仿宋" w:hAnsi="仿宋" w:eastAsia="仿宋" w:cs="仿宋"/>
          <w:color w:val="auto"/>
          <w:kern w:val="0"/>
          <w:sz w:val="28"/>
          <w:szCs w:val="28"/>
          <w:lang w:val="en-US" w:eastAsia="zh-CN"/>
        </w:rPr>
        <w:t>及省市区行政主管部门</w:t>
      </w:r>
      <w:r>
        <w:rPr>
          <w:rFonts w:hint="eastAsia" w:ascii="仿宋" w:hAnsi="仿宋" w:eastAsia="仿宋" w:cs="仿宋"/>
          <w:color w:val="auto"/>
          <w:kern w:val="0"/>
          <w:sz w:val="28"/>
          <w:szCs w:val="28"/>
        </w:rPr>
        <w:t>、业主</w:t>
      </w:r>
      <w:r>
        <w:rPr>
          <w:rFonts w:hint="eastAsia" w:ascii="仿宋" w:hAnsi="仿宋" w:eastAsia="仿宋" w:cs="仿宋"/>
          <w:color w:val="auto"/>
          <w:kern w:val="0"/>
          <w:sz w:val="28"/>
          <w:szCs w:val="28"/>
          <w:lang w:val="en-US" w:eastAsia="zh-CN"/>
        </w:rPr>
        <w:t>单位</w:t>
      </w:r>
      <w:r>
        <w:rPr>
          <w:rFonts w:hint="eastAsia" w:ascii="仿宋" w:hAnsi="仿宋" w:eastAsia="仿宋" w:cs="仿宋"/>
          <w:color w:val="auto"/>
          <w:kern w:val="0"/>
          <w:sz w:val="28"/>
          <w:szCs w:val="28"/>
        </w:rPr>
        <w:t>和</w:t>
      </w:r>
      <w:r>
        <w:rPr>
          <w:rFonts w:hint="eastAsia" w:ascii="仿宋" w:hAnsi="仿宋" w:eastAsia="仿宋" w:cs="仿宋"/>
          <w:color w:val="auto"/>
          <w:kern w:val="0"/>
          <w:sz w:val="28"/>
          <w:szCs w:val="28"/>
          <w:lang w:val="en-US" w:eastAsia="zh-CN"/>
        </w:rPr>
        <w:t>甲方</w:t>
      </w:r>
      <w:r>
        <w:rPr>
          <w:rFonts w:hint="eastAsia" w:ascii="仿宋" w:hAnsi="仿宋" w:eastAsia="仿宋" w:cs="仿宋"/>
          <w:color w:val="auto"/>
          <w:kern w:val="0"/>
          <w:sz w:val="28"/>
          <w:szCs w:val="28"/>
        </w:rPr>
        <w:t>关于建筑施工的要求，自觉到相关部门办理各种手续</w:t>
      </w:r>
      <w:r>
        <w:rPr>
          <w:rFonts w:hint="eastAsia" w:ascii="仿宋" w:hAnsi="仿宋" w:eastAsia="仿宋" w:cs="仿宋"/>
          <w:color w:val="auto"/>
          <w:kern w:val="0"/>
          <w:sz w:val="28"/>
          <w:szCs w:val="28"/>
          <w:lang w:val="en-US" w:eastAsia="zh-CN"/>
        </w:rPr>
        <w:t>并及时</w:t>
      </w:r>
      <w:r>
        <w:rPr>
          <w:rFonts w:hint="eastAsia" w:ascii="仿宋" w:hAnsi="仿宋" w:eastAsia="仿宋" w:cs="仿宋"/>
          <w:color w:val="auto"/>
          <w:kern w:val="0"/>
          <w:sz w:val="28"/>
          <w:szCs w:val="28"/>
        </w:rPr>
        <w:t>缴纳费用，接受相关部门的监督、检查、管理</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 w:hAnsi="仿宋" w:eastAsia="仿宋" w:cs="仿宋"/>
          <w:color w:val="auto"/>
          <w:sz w:val="28"/>
          <w:szCs w:val="28"/>
          <w:lang w:val="en-US" w:eastAsia="zh-CN"/>
        </w:rPr>
        <w:t>和损失</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lang w:val="zh-CN"/>
        </w:rPr>
        <w:t>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.施工及作息时间严格按照甲方工地规章制度执行。</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备案。</w:t>
      </w:r>
      <w:r>
        <w:rPr>
          <w:rFonts w:hint="eastAsia" w:ascii="仿宋" w:hAnsi="仿宋" w:eastAsia="仿宋" w:cs="仿宋"/>
          <w:color w:val="auto"/>
          <w:sz w:val="28"/>
          <w:szCs w:val="28"/>
          <w:lang w:val="zh-CN"/>
        </w:rPr>
        <w:t>乙方及其</w:t>
      </w:r>
      <w:r>
        <w:rPr>
          <w:rFonts w:hint="eastAsia" w:ascii="仿宋" w:hAnsi="仿宋" w:eastAsia="仿宋" w:cs="仿宋"/>
          <w:color w:val="auto"/>
          <w:sz w:val="28"/>
          <w:szCs w:val="28"/>
          <w:lang w:val="en-US" w:eastAsia="zh-CN"/>
        </w:rPr>
        <w:t>雇佣</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班</w:t>
      </w:r>
      <w:r>
        <w:rPr>
          <w:rFonts w:hint="eastAsia" w:ascii="仿宋" w:hAnsi="仿宋" w:eastAsia="仿宋" w:cs="仿宋"/>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.施工期间，乙方必须服从甲方现场管理人员的管理，</w:t>
      </w:r>
      <w:r>
        <w:rPr>
          <w:rFonts w:hint="eastAsia" w:ascii="仿宋" w:hAnsi="仿宋" w:eastAsia="仿宋" w:cs="仿宋"/>
          <w:color w:val="auto"/>
          <w:sz w:val="28"/>
          <w:szCs w:val="28"/>
          <w:lang w:val="en-US" w:eastAsia="zh-CN"/>
        </w:rPr>
        <w:t>并对</w:t>
      </w:r>
      <w:r>
        <w:rPr>
          <w:rFonts w:hint="eastAsia" w:ascii="仿宋" w:hAnsi="仿宋" w:eastAsia="仿宋" w:cs="仿宋"/>
          <w:color w:val="auto"/>
          <w:sz w:val="28"/>
          <w:szCs w:val="28"/>
          <w:lang w:val="zh-CN"/>
        </w:rPr>
        <w:t>防火、安全、规范施工</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 w:hAnsi="仿宋" w:eastAsia="仿宋" w:cs="仿宋"/>
          <w:color w:val="auto"/>
          <w:sz w:val="28"/>
          <w:szCs w:val="28"/>
          <w:lang w:val="en-US" w:eastAsia="zh-CN"/>
        </w:rPr>
        <w:t>造成甲方受到处罚，</w:t>
      </w:r>
      <w:r>
        <w:rPr>
          <w:rFonts w:hint="eastAsia" w:ascii="仿宋" w:hAnsi="仿宋" w:eastAsia="仿宋" w:cs="仿宋"/>
          <w:color w:val="auto"/>
          <w:sz w:val="28"/>
          <w:szCs w:val="28"/>
          <w:lang w:val="zh-CN"/>
        </w:rPr>
        <w:t>甲方已</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CN"/>
        </w:rPr>
        <w:t>相关费用的，有权在乙方工程款中扣除</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无需事先征得乙方同意。</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根据湖建发〔2013〕66号文件精神，</w:t>
      </w:r>
      <w:r>
        <w:rPr>
          <w:rFonts w:hint="eastAsia" w:ascii="仿宋" w:hAnsi="仿宋" w:eastAsia="仿宋" w:cs="仿宋"/>
          <w:color w:val="auto"/>
          <w:sz w:val="28"/>
          <w:szCs w:val="28"/>
          <w:lang w:val="en-US" w:eastAsia="zh-CN"/>
        </w:rPr>
        <w:t>以及其他政府行政主管部门文件及规定要求，</w:t>
      </w:r>
      <w:r>
        <w:rPr>
          <w:rFonts w:hint="eastAsia" w:ascii="仿宋" w:hAnsi="仿宋" w:eastAsia="仿宋" w:cs="仿宋"/>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lang w:val="zh-CN"/>
        </w:rPr>
        <w:t>投标报价</w:t>
      </w:r>
      <w:r>
        <w:rPr>
          <w:rFonts w:hint="eastAsia" w:ascii="仿宋" w:hAnsi="仿宋" w:eastAsia="仿宋" w:cs="仿宋"/>
          <w:color w:val="auto"/>
          <w:sz w:val="28"/>
          <w:szCs w:val="28"/>
          <w:lang w:val="en-US" w:eastAsia="zh-CN"/>
        </w:rPr>
        <w:t>时已</w:t>
      </w:r>
      <w:r>
        <w:rPr>
          <w:rFonts w:hint="eastAsia" w:ascii="仿宋" w:hAnsi="仿宋" w:eastAsia="仿宋" w:cs="仿宋"/>
          <w:color w:val="auto"/>
          <w:sz w:val="28"/>
          <w:szCs w:val="28"/>
          <w:lang w:val="zh-CN"/>
        </w:rPr>
        <w:t>自行考虑；若发现处理不当，对环境造成影响的，甲方有权力罚款</w:t>
      </w:r>
      <w:r>
        <w:rPr>
          <w:rFonts w:hint="eastAsia" w:ascii="仿宋" w:hAnsi="仿宋" w:eastAsia="仿宋" w:cs="仿宋"/>
          <w:color w:val="auto"/>
          <w:sz w:val="28"/>
          <w:szCs w:val="28"/>
          <w:lang w:val="en-US" w:eastAsia="zh-CN"/>
        </w:rPr>
        <w:t>1000</w:t>
      </w:r>
      <w:r>
        <w:rPr>
          <w:rFonts w:hint="eastAsia" w:ascii="仿宋" w:hAnsi="仿宋" w:eastAsia="仿宋" w:cs="仿宋"/>
          <w:color w:val="auto"/>
          <w:sz w:val="28"/>
          <w:szCs w:val="28"/>
          <w:lang w:val="zh-CN"/>
        </w:rPr>
        <w:t>元/次，同一问题若被连续发现，则</w:t>
      </w:r>
      <w:r>
        <w:rPr>
          <w:rFonts w:hint="eastAsia" w:ascii="仿宋" w:hAnsi="仿宋" w:eastAsia="仿宋" w:cs="仿宋"/>
          <w:color w:val="auto"/>
          <w:sz w:val="28"/>
          <w:szCs w:val="28"/>
          <w:lang w:val="en-US" w:eastAsia="zh-CN"/>
        </w:rPr>
        <w:t>发生一次</w:t>
      </w:r>
      <w:r>
        <w:rPr>
          <w:rFonts w:hint="eastAsia" w:ascii="仿宋" w:hAnsi="仿宋" w:eastAsia="仿宋" w:cs="仿宋"/>
          <w:color w:val="auto"/>
          <w:sz w:val="28"/>
          <w:szCs w:val="28"/>
          <w:lang w:val="zh-CN"/>
        </w:rPr>
        <w:t>罚金较前一次翻一倍</w:t>
      </w:r>
      <w:r>
        <w:rPr>
          <w:rFonts w:hint="eastAsia" w:ascii="仿宋" w:hAnsi="仿宋" w:eastAsia="仿宋" w:cs="仿宋"/>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如未</w:t>
      </w:r>
      <w:r>
        <w:rPr>
          <w:rFonts w:hint="eastAsia" w:ascii="仿宋" w:hAnsi="仿宋" w:eastAsia="仿宋" w:cs="仿宋"/>
          <w:color w:val="auto"/>
          <w:sz w:val="28"/>
          <w:szCs w:val="28"/>
          <w:lang w:val="en-US" w:eastAsia="zh-CN"/>
        </w:rPr>
        <w:t>能在甲方或业主单位要求的时间内完成</w:t>
      </w:r>
      <w:r>
        <w:rPr>
          <w:rFonts w:hint="eastAsia" w:ascii="仿宋" w:hAnsi="仿宋" w:eastAsia="仿宋" w:cs="仿宋"/>
          <w:color w:val="auto"/>
          <w:sz w:val="28"/>
          <w:szCs w:val="28"/>
          <w:lang w:val="zh-CN"/>
        </w:rPr>
        <w:t>的，甲方有权指定其他单位完成相关工作，所涉及的相关费用由乙方承担，</w:t>
      </w:r>
      <w:r>
        <w:rPr>
          <w:rFonts w:hint="eastAsia" w:ascii="仿宋" w:hAnsi="仿宋" w:eastAsia="仿宋" w:cs="仿宋"/>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8.乙方须</w:t>
      </w:r>
      <w:r>
        <w:rPr>
          <w:rFonts w:hint="eastAsia" w:ascii="仿宋" w:hAnsi="仿宋" w:eastAsia="仿宋" w:cs="仿宋"/>
          <w:color w:val="auto"/>
          <w:sz w:val="28"/>
          <w:szCs w:val="28"/>
          <w:lang w:val="zh-CN"/>
        </w:rPr>
        <w:t>负责施工场地临时道路、管线等设施的</w:t>
      </w:r>
      <w:r>
        <w:rPr>
          <w:rFonts w:hint="eastAsia" w:ascii="仿宋" w:hAnsi="仿宋" w:eastAsia="仿宋" w:cs="仿宋"/>
          <w:color w:val="auto"/>
          <w:sz w:val="28"/>
          <w:szCs w:val="28"/>
          <w:lang w:val="en-US" w:eastAsia="zh-CN"/>
        </w:rPr>
        <w:t>保养</w:t>
      </w:r>
      <w:r>
        <w:rPr>
          <w:rFonts w:hint="eastAsia" w:ascii="仿宋" w:hAnsi="仿宋" w:eastAsia="仿宋" w:cs="仿宋"/>
          <w:color w:val="auto"/>
          <w:sz w:val="28"/>
          <w:szCs w:val="28"/>
          <w:lang w:val="zh-CN"/>
        </w:rPr>
        <w:t>保护</w:t>
      </w:r>
      <w:r>
        <w:rPr>
          <w:rFonts w:hint="eastAsia" w:ascii="仿宋" w:hAnsi="仿宋" w:eastAsia="仿宋" w:cs="仿宋"/>
          <w:color w:val="auto"/>
          <w:sz w:val="28"/>
          <w:szCs w:val="28"/>
          <w:lang w:val="en-US" w:eastAsia="zh-CN"/>
        </w:rPr>
        <w:t>工作以及修缮工作</w:t>
      </w:r>
      <w:r>
        <w:rPr>
          <w:rFonts w:hint="eastAsia" w:ascii="仿宋" w:hAnsi="仿宋" w:eastAsia="仿宋" w:cs="仿宋"/>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监理或专门机构进行处理，乙方根据甲方及业主、监理人或专门机构有关指示负责保护、修理和恢复被破坏的设施，</w:t>
      </w:r>
      <w:r>
        <w:rPr>
          <w:rFonts w:hint="eastAsia" w:ascii="仿宋" w:hAnsi="仿宋" w:eastAsia="仿宋" w:cs="仿宋"/>
          <w:color w:val="auto"/>
          <w:sz w:val="28"/>
          <w:szCs w:val="28"/>
          <w:lang w:val="en-US" w:eastAsia="zh-CN"/>
        </w:rPr>
        <w:t>乙方在投标报价时以充分考虑本因素，实际发生是甲方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rPr>
        <w:t>乙方应加强对工程车辆进出现场的管理，并服从交警、行政执法等部门的管理，办理好道路交通运输相关的手续（主管部门规定由</w:t>
      </w:r>
      <w:r>
        <w:rPr>
          <w:rFonts w:hint="eastAsia" w:ascii="仿宋" w:hAnsi="仿宋" w:eastAsia="仿宋" w:cs="仿宋"/>
          <w:color w:val="auto"/>
          <w:sz w:val="28"/>
          <w:szCs w:val="28"/>
          <w:lang w:val="en-US" w:eastAsia="zh-CN"/>
        </w:rPr>
        <w:t>业主或甲方</w:t>
      </w:r>
      <w:r>
        <w:rPr>
          <w:rFonts w:hint="eastAsia" w:ascii="仿宋" w:hAnsi="仿宋" w:eastAsia="仿宋" w:cs="仿宋"/>
          <w:color w:val="auto"/>
          <w:sz w:val="28"/>
          <w:szCs w:val="28"/>
          <w:lang w:val="zh-CN"/>
        </w:rPr>
        <w:t>办理的，甲方及业主可出面配合</w:t>
      </w:r>
      <w:r>
        <w:rPr>
          <w:rFonts w:hint="eastAsia" w:ascii="仿宋" w:hAnsi="仿宋" w:eastAsia="仿宋" w:cs="仿宋"/>
          <w:color w:val="auto"/>
          <w:sz w:val="28"/>
          <w:szCs w:val="28"/>
          <w:lang w:val="en-US" w:eastAsia="zh-CN"/>
        </w:rPr>
        <w:t>乙方进行</w:t>
      </w:r>
      <w:r>
        <w:rPr>
          <w:rFonts w:hint="eastAsia" w:ascii="仿宋" w:hAnsi="仿宋" w:eastAsia="仿宋" w:cs="仿宋"/>
          <w:color w:val="auto"/>
          <w:sz w:val="28"/>
          <w:szCs w:val="28"/>
          <w:lang w:val="zh-CN"/>
        </w:rPr>
        <w:t>办理），由乙方支付办理手续所需的费用。乙方在投标前</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仔细踏勘工程现场及周边环境，调查熟悉工程现场位置、外围道路状况、交通限制等情况，投标时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lang w:val="zh-CN"/>
        </w:rPr>
        <w:t>投标报价时</w:t>
      </w:r>
      <w:r>
        <w:rPr>
          <w:rFonts w:hint="eastAsia" w:ascii="仿宋" w:hAnsi="仿宋" w:eastAsia="仿宋" w:cs="仿宋"/>
          <w:color w:val="auto"/>
          <w:sz w:val="28"/>
          <w:szCs w:val="28"/>
          <w:lang w:val="en-US" w:eastAsia="zh-CN"/>
        </w:rPr>
        <w:t>已</w:t>
      </w:r>
      <w:r>
        <w:rPr>
          <w:rFonts w:hint="eastAsia" w:ascii="仿宋" w:hAnsi="仿宋" w:eastAsia="仿宋" w:cs="仿宋"/>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 w:hAnsi="仿宋" w:eastAsia="仿宋" w:cs="仿宋"/>
          <w:color w:val="auto"/>
          <w:sz w:val="28"/>
          <w:szCs w:val="28"/>
          <w:lang w:val="en-US" w:eastAsia="zh-CN"/>
        </w:rPr>
        <w:t>现</w:t>
      </w:r>
      <w:r>
        <w:rPr>
          <w:rFonts w:hint="eastAsia" w:ascii="仿宋" w:hAnsi="仿宋" w:eastAsia="仿宋" w:cs="仿宋"/>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本</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 w:hAnsi="仿宋" w:eastAsia="仿宋" w:cs="仿宋"/>
          <w:color w:val="auto"/>
          <w:sz w:val="28"/>
          <w:szCs w:val="28"/>
          <w:lang w:val="en-US" w:eastAsia="zh-CN"/>
        </w:rPr>
        <w:t>上述费用如甲方获得业主单位签证的除外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highlight w:val="none"/>
          <w:lang w:val="zh-CN"/>
        </w:rPr>
        <w:t>工程</w:t>
      </w:r>
      <w:r>
        <w:rPr>
          <w:rFonts w:hint="eastAsia" w:ascii="仿宋" w:hAnsi="仿宋" w:eastAsia="仿宋" w:cs="仿宋"/>
          <w:color w:val="auto"/>
          <w:sz w:val="28"/>
          <w:szCs w:val="28"/>
          <w:lang w:val="zh-CN"/>
        </w:rPr>
        <w:t>验收通过后至</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移交期间</w:t>
      </w:r>
      <w:r>
        <w:rPr>
          <w:rFonts w:hint="eastAsia" w:ascii="仿宋" w:hAnsi="仿宋" w:eastAsia="仿宋" w:cs="仿宋"/>
          <w:color w:val="auto"/>
          <w:sz w:val="28"/>
          <w:szCs w:val="28"/>
          <w:lang w:val="zh-CN"/>
        </w:rPr>
        <w:t>，将继续由乙方负责对工程实体及现场</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看护、管理、成品保护；待</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整体竣工验收</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zh-CN"/>
        </w:rPr>
        <w:t>后，甲方及业主要求乙方将工程移交给业主</w:t>
      </w:r>
      <w:r>
        <w:rPr>
          <w:rFonts w:hint="eastAsia" w:ascii="仿宋" w:hAnsi="仿宋" w:eastAsia="仿宋" w:cs="仿宋"/>
          <w:color w:val="auto"/>
          <w:sz w:val="28"/>
          <w:szCs w:val="28"/>
          <w:lang w:val="en-US" w:eastAsia="zh-CN"/>
        </w:rPr>
        <w:t>单位时</w:t>
      </w:r>
      <w:r>
        <w:rPr>
          <w:rFonts w:hint="eastAsia" w:ascii="仿宋" w:hAnsi="仿宋" w:eastAsia="仿宋" w:cs="仿宋"/>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val="zh-CN"/>
        </w:rPr>
        <w:t>查看、维修、解决问题，所涉及的所有费用</w:t>
      </w:r>
      <w:r>
        <w:rPr>
          <w:rFonts w:hint="eastAsia" w:ascii="仿宋" w:hAnsi="仿宋" w:eastAsia="仿宋" w:cs="仿宋"/>
          <w:color w:val="auto"/>
          <w:sz w:val="28"/>
          <w:szCs w:val="28"/>
          <w:lang w:val="en-US" w:eastAsia="zh-CN"/>
        </w:rPr>
        <w:t>均由乙方承担</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由</w:t>
      </w:r>
      <w:r>
        <w:rPr>
          <w:rFonts w:hint="eastAsia" w:ascii="仿宋" w:hAnsi="仿宋" w:eastAsia="仿宋" w:cs="仿宋"/>
          <w:color w:val="auto"/>
          <w:sz w:val="28"/>
          <w:szCs w:val="28"/>
          <w:lang w:val="zh-CN"/>
        </w:rPr>
        <w:t>甲方直接从乙方的结算</w:t>
      </w:r>
      <w:r>
        <w:rPr>
          <w:rFonts w:hint="eastAsia" w:ascii="仿宋" w:hAnsi="仿宋" w:eastAsia="仿宋" w:cs="仿宋"/>
          <w:color w:val="auto"/>
          <w:sz w:val="28"/>
          <w:szCs w:val="28"/>
          <w:lang w:val="en-US" w:eastAsia="zh-CN"/>
        </w:rPr>
        <w:t>工程</w:t>
      </w:r>
      <w:r>
        <w:rPr>
          <w:rFonts w:hint="eastAsia" w:ascii="仿宋" w:hAnsi="仿宋" w:eastAsia="仿宋" w:cs="仿宋"/>
          <w:color w:val="auto"/>
          <w:sz w:val="28"/>
          <w:szCs w:val="28"/>
          <w:lang w:val="zh-CN"/>
        </w:rPr>
        <w:t>款或保修款内扣除。甲方有权根据乙方未能按时到场查看、维修、解决问题而造成的不良后果程度，对乙方追究相关责任并进行经济索赔，</w:t>
      </w:r>
      <w:r>
        <w:rPr>
          <w:rFonts w:hint="eastAsia" w:ascii="仿宋" w:hAnsi="仿宋" w:eastAsia="仿宋" w:cs="仿宋"/>
          <w:color w:val="auto"/>
          <w:sz w:val="28"/>
          <w:szCs w:val="28"/>
          <w:lang w:val="en-US" w:eastAsia="zh-CN"/>
        </w:rPr>
        <w:t>由此对甲方造成损失的，甲方所到的一切损失均由乙方赔偿</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乙方须充分考虑工程施工对周边环境、居民住宅等的影响，</w:t>
      </w:r>
      <w:r>
        <w:rPr>
          <w:rFonts w:hint="eastAsia" w:ascii="仿宋" w:hAnsi="仿宋" w:eastAsia="仿宋" w:cs="仿宋"/>
          <w:color w:val="auto"/>
          <w:sz w:val="28"/>
          <w:szCs w:val="28"/>
          <w:lang w:val="en-US" w:eastAsia="zh-CN"/>
        </w:rPr>
        <w:t>尤其是</w:t>
      </w:r>
      <w:r>
        <w:rPr>
          <w:rFonts w:hint="eastAsia" w:ascii="仿宋" w:hAnsi="仿宋" w:eastAsia="仿宋" w:cs="仿宋"/>
          <w:color w:val="auto"/>
          <w:sz w:val="28"/>
          <w:szCs w:val="28"/>
          <w:lang w:val="zh-CN"/>
        </w:rPr>
        <w:t>夜间施工对周边个人、单位的影响，做好相关协调工作。确需进行夜间施工的，乙方应服从</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 w:hAnsi="仿宋" w:eastAsia="仿宋" w:cs="仿宋"/>
          <w:color w:val="auto"/>
          <w:sz w:val="28"/>
          <w:szCs w:val="28"/>
          <w:lang w:val="en-US" w:eastAsia="zh-CN"/>
        </w:rPr>
        <w:t>或者未及时处理对甲方造成影响及损失的，甲方有权处10000</w:t>
      </w:r>
      <w:r>
        <w:rPr>
          <w:rFonts w:hint="eastAsia" w:ascii="仿宋" w:hAnsi="仿宋" w:eastAsia="仿宋" w:cs="仿宋"/>
          <w:color w:val="auto"/>
          <w:sz w:val="28"/>
          <w:szCs w:val="28"/>
          <w:lang w:val="zh-CN"/>
        </w:rPr>
        <w:t>元</w:t>
      </w:r>
      <w:r>
        <w:rPr>
          <w:rFonts w:hint="eastAsia" w:ascii="仿宋" w:hAnsi="仿宋" w:eastAsia="仿宋" w:cs="仿宋"/>
          <w:color w:val="auto"/>
          <w:sz w:val="28"/>
          <w:szCs w:val="28"/>
          <w:lang w:val="en-US" w:eastAsia="zh-CN"/>
        </w:rPr>
        <w:t>/次罚款，情节严重或对甲方影响较大的除50000元/次罚款，罚款由甲方在乙方工程款中直接扣除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lang w:val="zh-CN"/>
        </w:rPr>
        <w:t>乙方应</w:t>
      </w:r>
      <w:r>
        <w:rPr>
          <w:rFonts w:hint="eastAsia" w:ascii="仿宋" w:hAnsi="仿宋" w:eastAsia="仿宋" w:cs="仿宋"/>
          <w:color w:val="auto"/>
          <w:sz w:val="28"/>
          <w:szCs w:val="28"/>
          <w:lang w:val="en-US" w:eastAsia="zh-CN"/>
        </w:rPr>
        <w:t>严格按照</w:t>
      </w:r>
      <w:r>
        <w:rPr>
          <w:rFonts w:hint="eastAsia" w:ascii="仿宋" w:hAnsi="仿宋" w:eastAsia="仿宋" w:cs="仿宋"/>
          <w:color w:val="auto"/>
          <w:sz w:val="28"/>
          <w:szCs w:val="28"/>
          <w:lang w:val="zh-CN"/>
        </w:rPr>
        <w:t>现场施工噪音控制、环境卫生、安全警示等</w:t>
      </w:r>
      <w:r>
        <w:rPr>
          <w:rFonts w:hint="eastAsia" w:ascii="仿宋" w:hAnsi="仿宋" w:eastAsia="仿宋" w:cs="仿宋"/>
          <w:color w:val="auto"/>
          <w:sz w:val="28"/>
          <w:szCs w:val="28"/>
          <w:lang w:val="en-US" w:eastAsia="zh-CN"/>
        </w:rPr>
        <w:t>要求规范施工，</w:t>
      </w:r>
      <w:r>
        <w:rPr>
          <w:rFonts w:hint="eastAsia" w:ascii="仿宋" w:hAnsi="仿宋" w:eastAsia="仿宋" w:cs="仿宋"/>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 w:hAnsi="仿宋" w:eastAsia="仿宋" w:cs="仿宋"/>
          <w:color w:val="auto"/>
          <w:sz w:val="28"/>
          <w:szCs w:val="28"/>
          <w:lang w:val="en-US" w:eastAsia="zh-CN"/>
        </w:rPr>
        <w:t>和负责赔偿</w:t>
      </w:r>
      <w:r>
        <w:rPr>
          <w:rFonts w:hint="eastAsia" w:ascii="仿宋" w:hAnsi="仿宋" w:eastAsia="仿宋" w:cs="仿宋"/>
          <w:color w:val="auto"/>
          <w:sz w:val="28"/>
          <w:szCs w:val="28"/>
          <w:lang w:val="zh-CN"/>
        </w:rPr>
        <w:t>。乙方因扬尘、环境卫生、噪声污染等原因造成</w:t>
      </w:r>
      <w:r>
        <w:rPr>
          <w:rFonts w:hint="eastAsia" w:ascii="仿宋" w:hAnsi="仿宋" w:eastAsia="仿宋" w:cs="仿宋"/>
          <w:color w:val="auto"/>
          <w:sz w:val="28"/>
          <w:szCs w:val="28"/>
          <w:lang w:val="en-US" w:eastAsia="zh-CN"/>
        </w:rPr>
        <w:t>甲方受到</w:t>
      </w:r>
      <w:r>
        <w:rPr>
          <w:rFonts w:hint="eastAsia" w:ascii="仿宋" w:hAnsi="仿宋" w:eastAsia="仿宋" w:cs="仿宋"/>
          <w:color w:val="auto"/>
          <w:sz w:val="28"/>
          <w:szCs w:val="28"/>
          <w:lang w:val="zh-CN"/>
        </w:rPr>
        <w:t>有相关政府部门热线投诉的或接到</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相关部门处罚</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，乙方需积极处理，</w:t>
      </w:r>
      <w:r>
        <w:rPr>
          <w:rFonts w:hint="eastAsia" w:ascii="仿宋" w:hAnsi="仿宋" w:eastAsia="仿宋" w:cs="仿宋"/>
          <w:color w:val="auto"/>
          <w:sz w:val="28"/>
          <w:szCs w:val="28"/>
          <w:lang w:val="en-US" w:eastAsia="zh-CN"/>
        </w:rPr>
        <w:t>所产生的费用均由乙方承担，同时</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有权视情节严重处20000元至50000元不等的处罚，由甲方在乙方工程款中直接扣除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16.乙方对于</w:t>
      </w:r>
      <w:r>
        <w:rPr>
          <w:rFonts w:hint="eastAsia" w:ascii="仿宋" w:hAnsi="仿宋" w:eastAsia="仿宋" w:cs="仿宋"/>
          <w:color w:val="auto"/>
          <w:sz w:val="28"/>
          <w:szCs w:val="28"/>
          <w:lang w:val="zh-CN"/>
        </w:rPr>
        <w:t>材料、设备和工程的试验和检验</w:t>
      </w:r>
      <w:r>
        <w:rPr>
          <w:rFonts w:hint="eastAsia" w:ascii="仿宋" w:hAnsi="仿宋" w:eastAsia="仿宋" w:cs="仿宋"/>
          <w:color w:val="auto"/>
          <w:sz w:val="28"/>
          <w:szCs w:val="28"/>
          <w:lang w:val="en-US" w:eastAsia="zh-CN"/>
        </w:rPr>
        <w:t>应按照</w:t>
      </w:r>
      <w:r>
        <w:rPr>
          <w:rFonts w:hint="eastAsia" w:ascii="仿宋" w:hAnsi="仿宋" w:eastAsia="仿宋" w:cs="仿宋"/>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监理单位有权按照相关标准、规范要求并结合工程实际，对工程原材料、工程实体进行平行检测</w:t>
      </w:r>
      <w:r>
        <w:rPr>
          <w:rFonts w:hint="eastAsia" w:ascii="仿宋" w:hAnsi="仿宋" w:eastAsia="仿宋" w:cs="仿宋"/>
          <w:color w:val="auto"/>
          <w:sz w:val="28"/>
          <w:szCs w:val="28"/>
          <w:lang w:val="en-US" w:eastAsia="zh-CN"/>
        </w:rPr>
        <w:t>或抽检</w:t>
      </w:r>
      <w:r>
        <w:rPr>
          <w:rFonts w:hint="eastAsia" w:ascii="仿宋" w:hAnsi="仿宋" w:eastAsia="仿宋" w:cs="仿宋"/>
          <w:color w:val="auto"/>
          <w:sz w:val="28"/>
          <w:szCs w:val="28"/>
          <w:lang w:val="zh-CN"/>
        </w:rPr>
        <w:t>，乙方必须积极配合，</w:t>
      </w:r>
      <w:r>
        <w:rPr>
          <w:rFonts w:hint="eastAsia" w:ascii="仿宋" w:hAnsi="仿宋" w:eastAsia="仿宋" w:cs="仿宋"/>
          <w:color w:val="auto"/>
          <w:sz w:val="28"/>
          <w:szCs w:val="28"/>
          <w:lang w:val="en-US" w:eastAsia="zh-CN"/>
        </w:rPr>
        <w:t>不得</w:t>
      </w:r>
      <w:r>
        <w:rPr>
          <w:rFonts w:hint="eastAsia" w:ascii="仿宋" w:hAnsi="仿宋" w:eastAsia="仿宋" w:cs="仿宋"/>
          <w:color w:val="auto"/>
          <w:sz w:val="28"/>
          <w:szCs w:val="28"/>
          <w:lang w:val="zh-CN"/>
        </w:rPr>
        <w:t>阻止干扰，</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zh-CN"/>
        </w:rPr>
        <w:t>甲方有权</w:t>
      </w:r>
      <w:r>
        <w:rPr>
          <w:rFonts w:hint="eastAsia" w:ascii="仿宋" w:hAnsi="仿宋" w:eastAsia="仿宋" w:cs="仿宋"/>
          <w:color w:val="auto"/>
          <w:sz w:val="28"/>
          <w:szCs w:val="28"/>
          <w:lang w:val="en-US" w:eastAsia="zh-CN"/>
        </w:rPr>
        <w:t>对乙方</w:t>
      </w:r>
      <w:r>
        <w:rPr>
          <w:rFonts w:hint="eastAsia" w:ascii="仿宋" w:hAnsi="仿宋" w:eastAsia="仿宋" w:cs="仿宋"/>
          <w:color w:val="auto"/>
          <w:sz w:val="28"/>
          <w:szCs w:val="28"/>
          <w:lang w:val="zh-CN"/>
        </w:rPr>
        <w:t>进行</w:t>
      </w:r>
      <w:r>
        <w:rPr>
          <w:rFonts w:hint="eastAsia" w:ascii="仿宋" w:hAnsi="仿宋" w:eastAsia="仿宋" w:cs="仿宋"/>
          <w:color w:val="auto"/>
          <w:sz w:val="28"/>
          <w:szCs w:val="28"/>
          <w:lang w:val="en-US" w:eastAsia="zh-CN"/>
        </w:rPr>
        <w:t>每发生一次20000元</w:t>
      </w:r>
      <w:r>
        <w:rPr>
          <w:rFonts w:hint="eastAsia" w:ascii="仿宋" w:hAnsi="仿宋" w:eastAsia="仿宋" w:cs="仿宋"/>
          <w:color w:val="auto"/>
          <w:sz w:val="28"/>
          <w:szCs w:val="28"/>
          <w:lang w:val="zh-CN"/>
        </w:rPr>
        <w:t>处罚，</w:t>
      </w:r>
      <w:r>
        <w:rPr>
          <w:rFonts w:hint="eastAsia" w:ascii="仿宋" w:hAnsi="仿宋" w:eastAsia="仿宋" w:cs="仿宋"/>
          <w:color w:val="auto"/>
          <w:sz w:val="28"/>
          <w:szCs w:val="28"/>
          <w:lang w:val="en-US" w:eastAsia="zh-CN"/>
        </w:rPr>
        <w:t>如由此造成甲方受到处罚的，甲方所受到的处罚金均由乙方承担，相关费用由甲方在乙方工程款中直接扣除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17.乙方须积极配合</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进行廉政工程相关工作实施</w:t>
      </w:r>
      <w:r>
        <w:rPr>
          <w:rFonts w:hint="eastAsia" w:ascii="仿宋" w:hAnsi="仿宋" w:eastAsia="仿宋" w:cs="仿宋"/>
          <w:color w:val="auto"/>
          <w:sz w:val="28"/>
          <w:szCs w:val="28"/>
          <w:lang w:val="zh-CN"/>
        </w:rPr>
        <w:t>，做好相关宣传、布置、接待等工作，相关费用由乙方在投标报价时充分考虑，</w:t>
      </w:r>
      <w:r>
        <w:rPr>
          <w:rFonts w:hint="eastAsia" w:ascii="仿宋" w:hAnsi="仿宋" w:eastAsia="仿宋" w:cs="仿宋"/>
          <w:color w:val="auto"/>
          <w:sz w:val="28"/>
          <w:szCs w:val="28"/>
          <w:lang w:val="en-US" w:eastAsia="zh-CN"/>
        </w:rPr>
        <w:t>实际发生时甲方</w:t>
      </w:r>
      <w:r>
        <w:rPr>
          <w:rFonts w:hint="eastAsia" w:ascii="仿宋" w:hAnsi="仿宋" w:eastAsia="仿宋" w:cs="仿宋"/>
          <w:color w:val="auto"/>
          <w:sz w:val="28"/>
          <w:szCs w:val="28"/>
          <w:lang w:val="zh-CN"/>
        </w:rPr>
        <w:t>不再支付与此相关的任何费用（</w:t>
      </w:r>
      <w:r>
        <w:rPr>
          <w:rFonts w:hint="eastAsia" w:ascii="仿宋" w:hAnsi="仿宋" w:eastAsia="仿宋" w:cs="仿宋"/>
          <w:color w:val="auto"/>
          <w:sz w:val="28"/>
          <w:szCs w:val="28"/>
          <w:lang w:val="en-US" w:eastAsia="zh-CN"/>
        </w:rPr>
        <w:t>甲方获得业主单位签证的除外</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18.乙方</w:t>
      </w:r>
      <w:r>
        <w:rPr>
          <w:rFonts w:hint="eastAsia" w:ascii="仿宋" w:hAnsi="仿宋" w:eastAsia="仿宋" w:cs="仿宋"/>
          <w:color w:val="auto"/>
          <w:sz w:val="28"/>
          <w:szCs w:val="28"/>
          <w:lang w:val="zh-CN"/>
        </w:rPr>
        <w:t>项目负责人应按合同约定以及</w:t>
      </w:r>
      <w:r>
        <w:rPr>
          <w:rFonts w:hint="eastAsia" w:ascii="仿宋" w:hAnsi="仿宋" w:eastAsia="仿宋" w:cs="仿宋"/>
          <w:color w:val="auto"/>
          <w:sz w:val="28"/>
          <w:szCs w:val="28"/>
          <w:lang w:val="en-US" w:eastAsia="zh-CN"/>
        </w:rPr>
        <w:t>甲方、业主单位、</w:t>
      </w:r>
      <w:r>
        <w:rPr>
          <w:rFonts w:hint="eastAsia" w:ascii="仿宋" w:hAnsi="仿宋" w:eastAsia="仿宋" w:cs="仿宋"/>
          <w:color w:val="auto"/>
          <w:sz w:val="28"/>
          <w:szCs w:val="28"/>
          <w:lang w:val="zh-CN"/>
        </w:rPr>
        <w:t>监理</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val="zh-CN"/>
        </w:rPr>
        <w:t>作出的指示组织</w:t>
      </w:r>
      <w:r>
        <w:rPr>
          <w:rFonts w:hint="eastAsia" w:ascii="仿宋" w:hAnsi="仿宋" w:eastAsia="仿宋" w:cs="仿宋"/>
          <w:color w:val="auto"/>
          <w:sz w:val="28"/>
          <w:szCs w:val="28"/>
          <w:lang w:val="en-US" w:eastAsia="zh-CN"/>
        </w:rPr>
        <w:t>施工，</w:t>
      </w:r>
      <w:r>
        <w:rPr>
          <w:rFonts w:hint="eastAsia" w:ascii="仿宋" w:hAnsi="仿宋" w:eastAsia="仿宋" w:cs="仿宋"/>
          <w:color w:val="auto"/>
          <w:sz w:val="28"/>
          <w:szCs w:val="28"/>
          <w:lang w:val="zh-CN"/>
        </w:rPr>
        <w:t>在情况紧急且无法与</w:t>
      </w:r>
      <w:r>
        <w:rPr>
          <w:rFonts w:hint="eastAsia" w:ascii="仿宋" w:hAnsi="仿宋" w:eastAsia="仿宋" w:cs="仿宋"/>
          <w:color w:val="auto"/>
          <w:sz w:val="28"/>
          <w:szCs w:val="28"/>
          <w:lang w:val="en-US" w:eastAsia="zh-CN"/>
        </w:rPr>
        <w:t>甲方、业主单位、监理单位</w:t>
      </w:r>
      <w:r>
        <w:rPr>
          <w:rFonts w:hint="eastAsia" w:ascii="仿宋" w:hAnsi="仿宋" w:eastAsia="仿宋" w:cs="仿宋"/>
          <w:color w:val="auto"/>
          <w:sz w:val="28"/>
          <w:szCs w:val="28"/>
          <w:lang w:val="zh-CN"/>
        </w:rPr>
        <w:t>取得联系时，可采取保证工程和人员生命财产安全的紧急措施，并在采取措施后24小时内向</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提交书面报告。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400" w:lineRule="exact"/>
        <w:ind w:right="0" w:rightChars="0" w:firstLine="0" w:firstLineChars="0"/>
        <w:rPr>
          <w:rFonts w:hint="eastAsia" w:ascii="仿宋" w:hAnsi="仿宋" w:eastAsia="仿宋" w:cs="仿宋"/>
          <w:b/>
          <w:color w:val="auto"/>
          <w:sz w:val="28"/>
          <w:szCs w:val="28"/>
          <w:lang w:val="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val="0"/>
          <w:color w:val="auto"/>
          <w:sz w:val="28"/>
          <w:szCs w:val="28"/>
          <w:lang w:val="en-US" w:eastAsia="zh-CN"/>
        </w:rPr>
        <w:t>保修</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.乙方在缺陷责任期及保修期内，未能在合理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保修期内，因乙方原因造成工程的质量缺陷、损害的，乙方</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lang w:val="zh-CN"/>
        </w:rPr>
        <w:t>免费维修并承担修复的费用以及因工程的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、损坏造成的人身伤害和财产损失。乙方应在收到甲方通知后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val="zh-CN"/>
        </w:rPr>
        <w:t>2</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zh-CN"/>
        </w:rPr>
        <w:t>天内进场进行修复，如乙方拒绝进场维修或未能在合理</w:t>
      </w:r>
      <w:r>
        <w:rPr>
          <w:rFonts w:hint="eastAsia" w:ascii="仿宋" w:hAnsi="仿宋" w:eastAsia="仿宋" w:cs="仿宋"/>
          <w:color w:val="auto"/>
          <w:sz w:val="28"/>
          <w:szCs w:val="28"/>
          <w:lang w:val="en-US" w:eastAsia="zh-CN"/>
        </w:rPr>
        <w:t>期</w:t>
      </w:r>
      <w:r>
        <w:rPr>
          <w:rFonts w:hint="eastAsia" w:ascii="仿宋" w:hAnsi="仿宋" w:eastAsia="仿宋" w:cs="仿宋"/>
          <w:color w:val="auto"/>
          <w:sz w:val="28"/>
          <w:szCs w:val="28"/>
          <w:lang w:val="zh-CN"/>
        </w:rPr>
        <w:t>限内修复</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或损坏，且经甲方书面催告后仍未修复的，甲方有权自行修复或委托第三方修复，所需费用由乙方承担，</w:t>
      </w:r>
      <w:r>
        <w:rPr>
          <w:rFonts w:hint="eastAsia" w:ascii="仿宋" w:hAnsi="仿宋" w:eastAsia="仿宋" w:cs="仿宋"/>
          <w:color w:val="auto"/>
          <w:sz w:val="28"/>
          <w:szCs w:val="28"/>
          <w:lang w:val="en-US" w:eastAsia="zh-CN"/>
        </w:rPr>
        <w:t>如由此造成甲方产生损失的由乙方负责赔偿，甲方有权选择在应支付给乙方的款项中直接扣除</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.保修期内，因</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使用不当造成工程的</w:t>
      </w:r>
      <w:r>
        <w:rPr>
          <w:rFonts w:hint="eastAsia" w:ascii="仿宋" w:hAnsi="仿宋" w:eastAsia="仿宋" w:cs="仿宋"/>
          <w:color w:val="auto"/>
          <w:sz w:val="28"/>
          <w:szCs w:val="28"/>
          <w:lang w:val="en-US" w:eastAsia="zh-CN"/>
        </w:rPr>
        <w:t>缺陷</w:t>
      </w:r>
      <w:r>
        <w:rPr>
          <w:rFonts w:hint="eastAsia" w:ascii="仿宋" w:hAnsi="仿宋" w:eastAsia="仿宋" w:cs="仿宋"/>
          <w:color w:val="auto"/>
          <w:sz w:val="28"/>
          <w:szCs w:val="28"/>
          <w:lang w:val="zh-CN"/>
        </w:rPr>
        <w:t>、损坏，可以委托乙方修复，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.因其他原因造成工程的缺陷、损坏，可以委托乙方修复，</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CN"/>
        </w:rPr>
        <w:t>委托乙方修复</w:t>
      </w:r>
      <w:r>
        <w:rPr>
          <w:rFonts w:hint="eastAsia" w:ascii="仿宋" w:hAnsi="仿宋" w:eastAsia="仿宋" w:cs="仿宋"/>
          <w:color w:val="auto"/>
          <w:sz w:val="28"/>
          <w:szCs w:val="28"/>
          <w:lang w:val="en-US" w:eastAsia="zh-CN"/>
        </w:rPr>
        <w:t>时乙方不可推辞，否则甲方有权对此扣罚乙方20000元并在乙方工程款中直接扣除</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委托乙方维修所产生的</w:t>
      </w:r>
      <w:r>
        <w:rPr>
          <w:rFonts w:hint="eastAsia" w:ascii="仿宋" w:hAnsi="仿宋" w:eastAsia="仿宋" w:cs="仿宋"/>
          <w:color w:val="auto"/>
          <w:sz w:val="28"/>
          <w:szCs w:val="28"/>
          <w:lang w:val="zh-CN"/>
        </w:rPr>
        <w:t>费用</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由甲方向</w:t>
      </w:r>
      <w:r>
        <w:rPr>
          <w:rFonts w:hint="eastAsia" w:ascii="仿宋" w:hAnsi="仿宋" w:eastAsia="仿宋" w:cs="仿宋"/>
          <w:color w:val="auto"/>
          <w:sz w:val="28"/>
          <w:szCs w:val="28"/>
          <w:lang w:val="en-US" w:eastAsia="zh-CN"/>
        </w:rPr>
        <w:t>业主单位</w:t>
      </w:r>
      <w:r>
        <w:rPr>
          <w:rFonts w:hint="eastAsia" w:ascii="仿宋" w:hAnsi="仿宋" w:eastAsia="仿宋" w:cs="仿宋"/>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乙方须严格服从甲方及业主管理，对在施工过程中</w:t>
      </w:r>
      <w:r>
        <w:rPr>
          <w:rFonts w:hint="eastAsia" w:ascii="仿宋" w:hAnsi="仿宋" w:eastAsia="仿宋" w:cs="仿宋"/>
          <w:color w:val="auto"/>
          <w:sz w:val="28"/>
          <w:szCs w:val="28"/>
          <w:lang w:val="en-US" w:eastAsia="zh-CN"/>
        </w:rPr>
        <w:t>甲方、业主</w:t>
      </w:r>
      <w:r>
        <w:rPr>
          <w:rFonts w:hint="eastAsia" w:ascii="仿宋" w:hAnsi="仿宋" w:eastAsia="仿宋" w:cs="仿宋"/>
          <w:color w:val="auto"/>
          <w:sz w:val="28"/>
          <w:szCs w:val="28"/>
          <w:lang w:val="zh-CN"/>
        </w:rPr>
        <w:t>单位提出增减工程量的要求须无条件服从，</w:t>
      </w:r>
      <w:r>
        <w:rPr>
          <w:rFonts w:hint="eastAsia" w:ascii="仿宋" w:hAnsi="仿宋" w:eastAsia="仿宋" w:cs="仿宋"/>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Cs/>
          <w:color w:val="auto"/>
          <w:kern w:val="0"/>
          <w:sz w:val="28"/>
          <w:szCs w:val="28"/>
          <w:lang w:val="en-US" w:eastAsia="zh-CN"/>
        </w:rPr>
        <w:t>2.</w:t>
      </w:r>
      <w:r>
        <w:rPr>
          <w:rFonts w:hint="eastAsia" w:ascii="仿宋" w:hAnsi="仿宋" w:eastAsia="仿宋" w:cs="仿宋"/>
          <w:bCs/>
          <w:color w:val="auto"/>
          <w:kern w:val="0"/>
          <w:sz w:val="28"/>
          <w:szCs w:val="28"/>
        </w:rPr>
        <w:t>除非设计变更造成的返工，否则</w:t>
      </w:r>
      <w:r>
        <w:rPr>
          <w:rFonts w:hint="eastAsia" w:ascii="仿宋" w:hAnsi="仿宋" w:eastAsia="仿宋" w:cs="仿宋"/>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.工程全部或部分按照图纸施工完毕，由于图纸更改而重做部分的，</w:t>
      </w:r>
      <w:r>
        <w:rPr>
          <w:rFonts w:hint="eastAsia" w:ascii="仿宋" w:hAnsi="仿宋" w:eastAsia="仿宋" w:cs="仿宋"/>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本工程</w:t>
      </w:r>
      <w:r>
        <w:rPr>
          <w:rFonts w:hint="eastAsia" w:ascii="仿宋" w:hAnsi="仿宋" w:eastAsia="仿宋" w:cs="仿宋"/>
          <w:color w:val="auto"/>
          <w:sz w:val="28"/>
          <w:szCs w:val="28"/>
          <w:lang w:val="zh-CN"/>
        </w:rPr>
        <w:t>如有增加工程或甲方指令的</w:t>
      </w:r>
      <w:r>
        <w:rPr>
          <w:rFonts w:hint="eastAsia" w:ascii="仿宋" w:hAnsi="仿宋" w:eastAsia="仿宋" w:cs="仿宋"/>
          <w:color w:val="auto"/>
          <w:sz w:val="28"/>
          <w:szCs w:val="28"/>
          <w:lang w:val="en-US" w:eastAsia="zh-CN"/>
        </w:rPr>
        <w:t>签证</w:t>
      </w:r>
      <w:r>
        <w:rPr>
          <w:rFonts w:hint="eastAsia" w:ascii="仿宋" w:hAnsi="仿宋" w:eastAsia="仿宋" w:cs="仿宋"/>
          <w:color w:val="auto"/>
          <w:sz w:val="28"/>
          <w:szCs w:val="28"/>
          <w:lang w:val="zh-CN"/>
        </w:rPr>
        <w:t>工程时，双方同意：</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（1）合同有清单价格的按清单；</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（2）合同有类似项目单价时，参照类似项目单价；</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（3）既无清单价格又无类似项目单价时，</w:t>
      </w:r>
      <w:r>
        <w:rPr>
          <w:rFonts w:hint="eastAsia" w:ascii="仿宋" w:hAnsi="仿宋" w:eastAsia="仿宋" w:cs="仿宋"/>
          <w:color w:val="auto"/>
          <w:sz w:val="28"/>
          <w:szCs w:val="28"/>
          <w:lang w:val="en-US" w:eastAsia="zh-CN"/>
        </w:rPr>
        <w:t>可</w:t>
      </w:r>
      <w:r>
        <w:rPr>
          <w:rFonts w:hint="eastAsia" w:ascii="仿宋" w:hAnsi="仿宋" w:eastAsia="仿宋" w:cs="仿宋"/>
          <w:color w:val="auto"/>
          <w:sz w:val="28"/>
          <w:szCs w:val="28"/>
          <w:lang w:val="zh-CN"/>
        </w:rPr>
        <w:t>按当地定额价格结合市场价格由双方协商</w:t>
      </w:r>
      <w:r>
        <w:rPr>
          <w:rFonts w:hint="eastAsia" w:ascii="仿宋" w:hAnsi="仿宋" w:eastAsia="仿宋" w:cs="仿宋"/>
          <w:color w:val="auto"/>
          <w:sz w:val="28"/>
          <w:szCs w:val="28"/>
          <w:lang w:val="en-US" w:eastAsia="zh-CN"/>
        </w:rPr>
        <w:t>确定</w:t>
      </w:r>
      <w:r>
        <w:rPr>
          <w:rFonts w:hint="eastAsia" w:ascii="仿宋" w:hAnsi="仿宋" w:eastAsia="仿宋" w:cs="仿宋"/>
          <w:color w:val="auto"/>
          <w:sz w:val="28"/>
          <w:szCs w:val="28"/>
          <w:lang w:val="zh-CN"/>
        </w:rPr>
        <w:t>。</w:t>
      </w:r>
    </w:p>
    <w:p>
      <w:pPr>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（4）乙方不得漫天要价或以各种理由拒绝施工</w:t>
      </w:r>
      <w:r>
        <w:rPr>
          <w:rFonts w:hint="eastAsia" w:ascii="仿宋" w:hAnsi="仿宋" w:eastAsia="仿宋" w:cs="仿宋"/>
          <w:color w:val="auto"/>
          <w:sz w:val="28"/>
          <w:szCs w:val="28"/>
          <w:lang w:val="en-US" w:eastAsia="zh-CN"/>
        </w:rPr>
        <w:t>或者拖延工期</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rPr>
        <w:t>第十</w:t>
      </w: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1</w:t>
      </w:r>
      <w:r>
        <w:rPr>
          <w:rFonts w:hint="eastAsia" w:ascii="仿宋" w:hAnsi="仿宋" w:eastAsia="仿宋" w:cs="仿宋"/>
          <w:color w:val="auto"/>
          <w:kern w:val="2"/>
          <w:sz w:val="28"/>
          <w:szCs w:val="28"/>
          <w:highlight w:val="none"/>
          <w:u w:val="none"/>
          <w:lang w:val="zh-CN" w:eastAsia="zh-CN"/>
        </w:rPr>
        <w:t>.</w:t>
      </w:r>
      <w:r>
        <w:rPr>
          <w:rFonts w:hint="eastAsia" w:ascii="仿宋" w:hAnsi="仿宋" w:eastAsia="仿宋" w:cs="仿宋"/>
          <w:color w:val="auto"/>
          <w:kern w:val="2"/>
          <w:sz w:val="28"/>
          <w:szCs w:val="28"/>
          <w:highlight w:val="none"/>
          <w:u w:val="none"/>
          <w:lang w:val="zh-CN"/>
        </w:rPr>
        <w:t>乙方在竣工验收合格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并严格服从甲方内部审核管理的规定进行竣工结算资料编制，乙方应</w:t>
      </w:r>
      <w:r>
        <w:rPr>
          <w:rFonts w:hint="eastAsia" w:ascii="仿宋" w:hAnsi="仿宋" w:eastAsia="仿宋" w:cs="仿宋"/>
          <w:color w:val="auto"/>
          <w:kern w:val="2"/>
          <w:sz w:val="28"/>
          <w:szCs w:val="28"/>
          <w:highlight w:val="none"/>
          <w:u w:val="none"/>
          <w:lang w:val="zh-CN" w:eastAsia="zh-CN"/>
        </w:rPr>
        <w:t>按甲方、</w:t>
      </w:r>
      <w:r>
        <w:rPr>
          <w:rFonts w:hint="eastAsia" w:ascii="仿宋" w:hAnsi="仿宋" w:eastAsia="仿宋" w:cs="仿宋"/>
          <w:color w:val="auto"/>
          <w:kern w:val="2"/>
          <w:sz w:val="28"/>
          <w:szCs w:val="28"/>
          <w:highlight w:val="none"/>
          <w:u w:val="none"/>
          <w:lang w:val="en-US" w:eastAsia="zh-CN"/>
        </w:rPr>
        <w:t>业主单位</w:t>
      </w:r>
      <w:r>
        <w:rPr>
          <w:rFonts w:hint="eastAsia" w:ascii="仿宋" w:hAnsi="仿宋" w:eastAsia="仿宋" w:cs="仿宋"/>
          <w:color w:val="auto"/>
          <w:kern w:val="2"/>
          <w:sz w:val="28"/>
          <w:szCs w:val="28"/>
          <w:highlight w:val="none"/>
          <w:u w:val="none"/>
          <w:lang w:val="zh-CN" w:eastAsia="zh-CN"/>
        </w:rPr>
        <w:t>要求</w:t>
      </w:r>
      <w:r>
        <w:rPr>
          <w:rFonts w:hint="eastAsia" w:ascii="仿宋" w:hAnsi="仿宋" w:eastAsia="仿宋" w:cs="仿宋"/>
          <w:color w:val="auto"/>
          <w:kern w:val="2"/>
          <w:sz w:val="28"/>
          <w:szCs w:val="28"/>
          <w:highlight w:val="none"/>
          <w:u w:val="none"/>
          <w:lang w:val="en-US" w:eastAsia="zh-CN"/>
        </w:rPr>
        <w:t>将竣工结算</w:t>
      </w:r>
      <w:r>
        <w:rPr>
          <w:rFonts w:hint="eastAsia" w:ascii="仿宋" w:hAnsi="仿宋" w:eastAsia="仿宋" w:cs="仿宋"/>
          <w:color w:val="auto"/>
          <w:kern w:val="2"/>
          <w:sz w:val="28"/>
          <w:szCs w:val="28"/>
          <w:highlight w:val="none"/>
          <w:u w:val="none"/>
          <w:lang w:val="zh-CN" w:eastAsia="zh-CN"/>
        </w:rPr>
        <w:t>送审资料装订成册</w:t>
      </w:r>
      <w:r>
        <w:rPr>
          <w:rFonts w:hint="eastAsia" w:ascii="仿宋" w:hAnsi="仿宋" w:eastAsia="仿宋" w:cs="仿宋"/>
          <w:color w:val="auto"/>
          <w:kern w:val="2"/>
          <w:sz w:val="28"/>
          <w:szCs w:val="28"/>
          <w:highlight w:val="none"/>
          <w:u w:val="none"/>
          <w:lang w:val="en-US" w:eastAsia="zh-CN"/>
        </w:rPr>
        <w:t>。乙方未能在</w:t>
      </w:r>
      <w:r>
        <w:rPr>
          <w:rFonts w:hint="eastAsia" w:ascii="仿宋" w:hAnsi="仿宋" w:eastAsia="仿宋" w:cs="仿宋"/>
          <w:color w:val="auto"/>
          <w:kern w:val="2"/>
          <w:sz w:val="28"/>
          <w:szCs w:val="28"/>
          <w:highlight w:val="none"/>
          <w:u w:val="none"/>
          <w:lang w:val="zh-CN"/>
        </w:rPr>
        <w:t>竣工验收合格</w:t>
      </w:r>
      <w:r>
        <w:rPr>
          <w:rFonts w:hint="eastAsia" w:ascii="仿宋" w:hAnsi="仿宋" w:eastAsia="仿宋" w:cs="仿宋"/>
          <w:color w:val="auto"/>
          <w:kern w:val="2"/>
          <w:sz w:val="28"/>
          <w:szCs w:val="28"/>
          <w:highlight w:val="none"/>
          <w:u w:val="none"/>
          <w:lang w:val="en-US" w:eastAsia="zh-CN"/>
        </w:rPr>
        <w:t>之日起</w:t>
      </w:r>
      <w:r>
        <w:rPr>
          <w:rFonts w:hint="eastAsia" w:ascii="仿宋" w:hAnsi="仿宋" w:eastAsia="仿宋" w:cs="仿宋"/>
          <w:color w:val="auto"/>
          <w:kern w:val="2"/>
          <w:sz w:val="28"/>
          <w:szCs w:val="28"/>
          <w:highlight w:val="yellow"/>
          <w:u w:val="none"/>
          <w:lang w:val="en-US" w:eastAsia="zh-CN"/>
        </w:rPr>
        <w:t xml:space="preserve"> </w:t>
      </w:r>
      <w:r>
        <w:rPr>
          <w:rFonts w:hint="eastAsia" w:ascii="仿宋" w:hAnsi="仿宋" w:eastAsia="仿宋" w:cs="仿宋"/>
          <w:color w:val="auto"/>
          <w:kern w:val="2"/>
          <w:sz w:val="28"/>
          <w:szCs w:val="28"/>
          <w:highlight w:val="yellow"/>
          <w:u w:val="single"/>
          <w:lang w:val="zh-CN"/>
        </w:rPr>
        <w:t>28</w:t>
      </w:r>
      <w:r>
        <w:rPr>
          <w:rFonts w:hint="eastAsia" w:ascii="仿宋" w:hAnsi="仿宋" w:eastAsia="仿宋" w:cs="仿宋"/>
          <w:color w:val="auto"/>
          <w:kern w:val="2"/>
          <w:sz w:val="28"/>
          <w:szCs w:val="28"/>
          <w:highlight w:val="yellow"/>
          <w:u w:val="single"/>
          <w:lang w:val="en-US" w:eastAsia="zh-CN"/>
        </w:rPr>
        <w:t xml:space="preserve"> </w:t>
      </w:r>
      <w:r>
        <w:rPr>
          <w:rFonts w:hint="eastAsia" w:ascii="仿宋" w:hAnsi="仿宋" w:eastAsia="仿宋" w:cs="仿宋"/>
          <w:color w:val="auto"/>
          <w:kern w:val="2"/>
          <w:sz w:val="28"/>
          <w:szCs w:val="28"/>
          <w:highlight w:val="none"/>
          <w:u w:val="none"/>
          <w:lang w:val="zh-CN"/>
        </w:rPr>
        <w:t>天内完成</w:t>
      </w:r>
      <w:r>
        <w:rPr>
          <w:rFonts w:hint="eastAsia" w:ascii="仿宋" w:hAnsi="仿宋" w:eastAsia="仿宋" w:cs="仿宋"/>
          <w:color w:val="auto"/>
          <w:kern w:val="2"/>
          <w:sz w:val="28"/>
          <w:szCs w:val="28"/>
          <w:highlight w:val="none"/>
          <w:u w:val="none"/>
          <w:lang w:val="en-US" w:eastAsia="zh-CN"/>
        </w:rPr>
        <w:t>竣工结算资料编制</w:t>
      </w:r>
      <w:r>
        <w:rPr>
          <w:rFonts w:hint="eastAsia" w:ascii="仿宋" w:hAnsi="仿宋" w:eastAsia="仿宋" w:cs="仿宋"/>
          <w:color w:val="auto"/>
          <w:kern w:val="2"/>
          <w:sz w:val="28"/>
          <w:szCs w:val="28"/>
          <w:highlight w:val="none"/>
          <w:u w:val="none"/>
          <w:lang w:val="zh-CN"/>
        </w:rPr>
        <w:t>并提交至甲方</w:t>
      </w:r>
      <w:r>
        <w:rPr>
          <w:rFonts w:hint="eastAsia" w:ascii="仿宋" w:hAnsi="仿宋" w:eastAsia="仿宋" w:cs="仿宋"/>
          <w:color w:val="auto"/>
          <w:kern w:val="2"/>
          <w:sz w:val="28"/>
          <w:szCs w:val="28"/>
          <w:highlight w:val="none"/>
          <w:u w:val="none"/>
          <w:lang w:val="en-US" w:eastAsia="zh-CN"/>
        </w:rPr>
        <w:t>处进行审核的，甲方有权另行委托第三方单位或个人进行竣工结算编制和竣工结算送审资料整理，由此产生的所有费用均由乙方承担，对此乙方完全知晓并同意；同时，</w:t>
      </w:r>
      <w:r>
        <w:rPr>
          <w:rFonts w:hint="eastAsia" w:ascii="仿宋" w:hAnsi="仿宋" w:eastAsia="仿宋" w:cs="仿宋"/>
          <w:color w:val="auto"/>
          <w:kern w:val="2"/>
          <w:sz w:val="28"/>
          <w:szCs w:val="28"/>
          <w:highlight w:val="none"/>
          <w:u w:val="none"/>
          <w:lang w:val="zh-CN" w:eastAsia="zh-CN"/>
        </w:rPr>
        <w:t>甲方有权代为结算审计，</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对审计结果完全认可并接受，由此对可能造成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zh-CN"/>
        </w:rPr>
      </w:pPr>
      <w:r>
        <w:rPr>
          <w:rFonts w:hint="eastAsia" w:ascii="仿宋" w:hAnsi="仿宋" w:eastAsia="仿宋" w:cs="仿宋"/>
          <w:color w:val="auto"/>
          <w:kern w:val="2"/>
          <w:sz w:val="28"/>
          <w:szCs w:val="28"/>
          <w:highlight w:val="none"/>
          <w:u w:val="none"/>
          <w:lang w:val="en-US" w:eastAsia="zh-CN"/>
        </w:rPr>
        <w:t>2.按照甲方与业主单位签订合同的约定、工程业主单位的其他规定，</w:t>
      </w:r>
      <w:r>
        <w:rPr>
          <w:rFonts w:hint="eastAsia" w:ascii="仿宋" w:hAnsi="仿宋" w:eastAsia="仿宋" w:cs="仿宋"/>
          <w:bCs w:val="0"/>
          <w:color w:val="auto"/>
          <w:sz w:val="28"/>
          <w:szCs w:val="28"/>
          <w:highlight w:val="none"/>
          <w:u w:val="none"/>
          <w:lang w:val="zh-CN"/>
        </w:rPr>
        <w:t>最终结算审计核减率</w:t>
      </w:r>
      <w:r>
        <w:rPr>
          <w:rFonts w:hint="eastAsia" w:ascii="仿宋" w:hAnsi="仿宋" w:eastAsia="仿宋" w:cs="仿宋"/>
          <w:bCs w:val="0"/>
          <w:color w:val="auto"/>
          <w:sz w:val="28"/>
          <w:szCs w:val="28"/>
          <w:highlight w:val="none"/>
          <w:u w:val="none"/>
          <w:lang w:val="en-US" w:eastAsia="zh-CN"/>
        </w:rPr>
        <w:t>产生</w:t>
      </w:r>
      <w:r>
        <w:rPr>
          <w:rFonts w:hint="eastAsia" w:ascii="仿宋" w:hAnsi="仿宋" w:eastAsia="仿宋" w:cs="仿宋"/>
          <w:color w:val="auto"/>
          <w:kern w:val="2"/>
          <w:sz w:val="28"/>
          <w:szCs w:val="28"/>
          <w:highlight w:val="none"/>
          <w:u w:val="none"/>
          <w:lang w:val="zh-CN"/>
        </w:rPr>
        <w:t>的罚款</w:t>
      </w:r>
      <w:r>
        <w:rPr>
          <w:rFonts w:hint="eastAsia" w:ascii="仿宋" w:hAnsi="仿宋" w:eastAsia="仿宋" w:cs="仿宋"/>
          <w:color w:val="auto"/>
          <w:kern w:val="2"/>
          <w:sz w:val="28"/>
          <w:szCs w:val="28"/>
          <w:highlight w:val="none"/>
          <w:u w:val="none"/>
          <w:lang w:val="en-US" w:eastAsia="zh-CN"/>
        </w:rPr>
        <w:t>由乙方承担</w:t>
      </w:r>
      <w:r>
        <w:rPr>
          <w:rFonts w:hint="eastAsia" w:ascii="仿宋" w:hAnsi="仿宋" w:eastAsia="仿宋" w:cs="仿宋"/>
          <w:color w:val="auto"/>
          <w:kern w:val="2"/>
          <w:sz w:val="28"/>
          <w:szCs w:val="28"/>
          <w:highlight w:val="none"/>
          <w:u w:val="none"/>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kern w:val="2"/>
          <w:sz w:val="28"/>
          <w:szCs w:val="28"/>
          <w:highlight w:val="none"/>
          <w:u w:val="none"/>
          <w:lang w:val="en-US" w:eastAsia="zh-CN"/>
        </w:rPr>
        <w:t>3.</w:t>
      </w:r>
      <w:r>
        <w:rPr>
          <w:rFonts w:hint="eastAsia" w:ascii="仿宋" w:hAnsi="仿宋" w:eastAsia="仿宋" w:cs="仿宋"/>
          <w:color w:val="auto"/>
          <w:kern w:val="2"/>
          <w:sz w:val="28"/>
          <w:szCs w:val="28"/>
          <w:highlight w:val="none"/>
          <w:u w:val="none"/>
          <w:lang w:val="zh-CN" w:eastAsia="zh-CN"/>
        </w:rPr>
        <w:t>甲方</w:t>
      </w:r>
      <w:r>
        <w:rPr>
          <w:rFonts w:hint="eastAsia" w:ascii="仿宋" w:hAnsi="仿宋" w:eastAsia="仿宋" w:cs="仿宋"/>
          <w:color w:val="auto"/>
          <w:kern w:val="2"/>
          <w:sz w:val="28"/>
          <w:szCs w:val="28"/>
          <w:highlight w:val="none"/>
          <w:u w:val="none"/>
          <w:lang w:val="zh-CN"/>
        </w:rPr>
        <w:t>接收</w:t>
      </w:r>
      <w:r>
        <w:rPr>
          <w:rFonts w:hint="eastAsia" w:ascii="仿宋" w:hAnsi="仿宋" w:eastAsia="仿宋" w:cs="仿宋"/>
          <w:color w:val="auto"/>
          <w:kern w:val="2"/>
          <w:sz w:val="28"/>
          <w:szCs w:val="28"/>
          <w:highlight w:val="none"/>
          <w:u w:val="none"/>
          <w:lang w:val="zh-CN" w:eastAsia="zh-CN"/>
        </w:rPr>
        <w:t>结算</w:t>
      </w:r>
      <w:r>
        <w:rPr>
          <w:rFonts w:hint="eastAsia" w:ascii="仿宋" w:hAnsi="仿宋" w:eastAsia="仿宋" w:cs="仿宋"/>
          <w:color w:val="auto"/>
          <w:kern w:val="2"/>
          <w:sz w:val="28"/>
          <w:szCs w:val="28"/>
          <w:highlight w:val="none"/>
          <w:u w:val="none"/>
          <w:lang w:val="zh-CN"/>
        </w:rPr>
        <w:t>资料后原则上不再接收增补资料，要求</w:t>
      </w:r>
      <w:r>
        <w:rPr>
          <w:rFonts w:hint="eastAsia" w:ascii="仿宋" w:hAnsi="仿宋" w:eastAsia="仿宋" w:cs="仿宋"/>
          <w:color w:val="auto"/>
          <w:kern w:val="2"/>
          <w:sz w:val="28"/>
          <w:szCs w:val="28"/>
          <w:highlight w:val="none"/>
          <w:u w:val="none"/>
          <w:lang w:val="zh-CN" w:eastAsia="zh-CN"/>
        </w:rPr>
        <w:t>乙方</w:t>
      </w:r>
      <w:r>
        <w:rPr>
          <w:rFonts w:hint="eastAsia" w:ascii="仿宋" w:hAnsi="仿宋" w:eastAsia="仿宋" w:cs="仿宋"/>
          <w:color w:val="auto"/>
          <w:kern w:val="2"/>
          <w:sz w:val="28"/>
          <w:szCs w:val="28"/>
          <w:highlight w:val="none"/>
          <w:u w:val="none"/>
          <w:lang w:val="zh-CN"/>
        </w:rPr>
        <w:t>提供的除外。如有遗漏而增补现象，需</w:t>
      </w:r>
      <w:r>
        <w:rPr>
          <w:rFonts w:hint="eastAsia" w:ascii="仿宋" w:hAnsi="仿宋" w:eastAsia="仿宋" w:cs="仿宋"/>
          <w:color w:val="auto"/>
          <w:kern w:val="2"/>
          <w:sz w:val="28"/>
          <w:szCs w:val="28"/>
          <w:highlight w:val="none"/>
          <w:u w:val="none"/>
          <w:lang w:val="zh-CN" w:eastAsia="zh-CN"/>
        </w:rPr>
        <w:t>甲方单位</w:t>
      </w:r>
      <w:r>
        <w:rPr>
          <w:rFonts w:hint="eastAsia" w:ascii="仿宋" w:hAnsi="仿宋" w:eastAsia="仿宋" w:cs="仿宋"/>
          <w:color w:val="auto"/>
          <w:kern w:val="2"/>
          <w:sz w:val="28"/>
          <w:szCs w:val="28"/>
          <w:highlight w:val="none"/>
          <w:u w:val="none"/>
          <w:lang w:val="zh-CN"/>
        </w:rPr>
        <w:t>签字确认再移交</w:t>
      </w:r>
      <w:r>
        <w:rPr>
          <w:rFonts w:hint="eastAsia" w:ascii="仿宋" w:hAnsi="仿宋" w:eastAsia="仿宋" w:cs="仿宋"/>
          <w:color w:val="auto"/>
          <w:kern w:val="2"/>
          <w:sz w:val="28"/>
          <w:szCs w:val="28"/>
          <w:highlight w:val="none"/>
          <w:u w:val="none"/>
          <w:lang w:val="zh-CN" w:eastAsia="zh-CN"/>
        </w:rPr>
        <w:t>业主</w:t>
      </w:r>
      <w:r>
        <w:rPr>
          <w:rFonts w:hint="eastAsia" w:ascii="仿宋" w:hAnsi="仿宋" w:eastAsia="仿宋" w:cs="仿宋"/>
          <w:color w:val="auto"/>
          <w:kern w:val="2"/>
          <w:sz w:val="28"/>
          <w:szCs w:val="28"/>
          <w:highlight w:val="none"/>
          <w:u w:val="none"/>
          <w:lang w:val="zh-CN"/>
        </w:rPr>
        <w:t>，</w:t>
      </w:r>
      <w:r>
        <w:rPr>
          <w:rFonts w:hint="eastAsia" w:ascii="仿宋" w:hAnsi="仿宋" w:eastAsia="仿宋" w:cs="仿宋"/>
          <w:color w:val="auto"/>
          <w:kern w:val="2"/>
          <w:sz w:val="28"/>
          <w:szCs w:val="28"/>
          <w:highlight w:val="none"/>
          <w:u w:val="none"/>
          <w:lang w:val="en-US" w:eastAsia="zh-CN"/>
        </w:rPr>
        <w:t>如业主单位不接收而对甲方造成的损失、以及</w:t>
      </w:r>
      <w:r>
        <w:rPr>
          <w:rFonts w:hint="eastAsia" w:ascii="仿宋" w:hAnsi="仿宋" w:eastAsia="仿宋" w:cs="仿宋"/>
          <w:color w:val="auto"/>
          <w:kern w:val="2"/>
          <w:sz w:val="28"/>
          <w:szCs w:val="28"/>
          <w:highlight w:val="none"/>
          <w:u w:val="none"/>
          <w:lang w:val="zh-CN" w:eastAsia="zh-CN"/>
        </w:rPr>
        <w:t>由此对可能造成</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经济损失的一切责任与风险由</w:t>
      </w:r>
      <w:r>
        <w:rPr>
          <w:rFonts w:hint="eastAsia" w:ascii="仿宋" w:hAnsi="仿宋" w:eastAsia="仿宋" w:cs="仿宋"/>
          <w:color w:val="auto"/>
          <w:kern w:val="2"/>
          <w:sz w:val="28"/>
          <w:szCs w:val="28"/>
          <w:highlight w:val="none"/>
          <w:u w:val="none"/>
          <w:lang w:val="en-US" w:eastAsia="zh-CN"/>
        </w:rPr>
        <w:t>乙方</w:t>
      </w:r>
      <w:r>
        <w:rPr>
          <w:rFonts w:hint="eastAsia" w:ascii="仿宋" w:hAnsi="仿宋" w:eastAsia="仿宋" w:cs="仿宋"/>
          <w:color w:val="auto"/>
          <w:kern w:val="2"/>
          <w:sz w:val="28"/>
          <w:szCs w:val="28"/>
          <w:highlight w:val="none"/>
          <w:u w:val="none"/>
          <w:lang w:val="zh-CN" w:eastAsia="zh-CN"/>
        </w:rPr>
        <w:t>自行承担</w:t>
      </w:r>
      <w:r>
        <w:rPr>
          <w:rFonts w:hint="eastAsia" w:ascii="仿宋" w:hAnsi="仿宋" w:eastAsia="仿宋" w:cs="仿宋"/>
          <w:color w:val="auto"/>
          <w:kern w:val="2"/>
          <w:sz w:val="28"/>
          <w:szCs w:val="28"/>
          <w:highlight w:val="none"/>
          <w:u w:val="none"/>
          <w:lang w:val="en-US" w:eastAsia="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en-US"/>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.合同生效后，未经双方协商同意，任何一方不得随意</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更或解除（</w:t>
      </w:r>
      <w:r>
        <w:rPr>
          <w:rFonts w:hint="eastAsia" w:ascii="仿宋" w:hAnsi="仿宋" w:eastAsia="仿宋" w:cs="仿宋"/>
          <w:color w:val="auto"/>
          <w:sz w:val="28"/>
          <w:szCs w:val="28"/>
          <w:lang w:val="en-US" w:eastAsia="zh-CN"/>
        </w:rPr>
        <w:t>非甲方原因造成甲方与业主单位合同终止的除外</w:t>
      </w:r>
      <w:r>
        <w:rPr>
          <w:rFonts w:hint="eastAsia" w:ascii="仿宋" w:hAnsi="仿宋" w:eastAsia="仿宋" w:cs="仿宋"/>
          <w:color w:val="auto"/>
          <w:sz w:val="28"/>
          <w:szCs w:val="28"/>
          <w:lang w:val="zh-CN"/>
        </w:rPr>
        <w:t>）。任何一方未经对方同意，单方解除合同的，给对方造成经济损失的，违约方应承担赔偿责任，且</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rPr>
        <w:t>.非甲方原因，乙方自动退场的，</w:t>
      </w:r>
      <w:r>
        <w:rPr>
          <w:rFonts w:hint="eastAsia" w:ascii="仿宋" w:hAnsi="仿宋" w:eastAsia="仿宋" w:cs="仿宋"/>
          <w:color w:val="auto"/>
          <w:sz w:val="28"/>
          <w:szCs w:val="28"/>
          <w:lang w:val="en-US" w:eastAsia="zh-CN"/>
        </w:rPr>
        <w:t>甲方有权对乙方已实际发生的工程量不予结算，对此乙方完全知晓并同意</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autoSpaceDE w:val="0"/>
        <w:autoSpaceDN w:val="0"/>
        <w:bidi w:val="0"/>
        <w:snapToGrid/>
        <w:spacing w:beforeLines="0" w:afterLines="0" w:line="400" w:lineRule="exact"/>
        <w:ind w:firstLine="560" w:firstLineChars="200"/>
        <w:jc w:val="left"/>
        <w:rPr>
          <w:rFonts w:hint="eastAsia" w:ascii="仿宋" w:hAnsi="仿宋" w:eastAsia="仿宋" w:cs="仿宋"/>
          <w:color w:val="auto"/>
          <w:kern w:val="2"/>
          <w:sz w:val="28"/>
          <w:szCs w:val="28"/>
          <w:highlight w:val="none"/>
          <w:u w:val="none"/>
          <w:lang w:val="en-US" w:eastAsia="zh-CN"/>
        </w:rPr>
      </w:pPr>
      <w:r>
        <w:rPr>
          <w:rFonts w:hint="eastAsia" w:ascii="仿宋" w:hAnsi="仿宋" w:eastAsia="仿宋" w:cs="仿宋"/>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.乙方违反合同约定进行转包或造法分包的，甲方有权解除本合同，并有权要求乙方</w:t>
      </w:r>
      <w:r>
        <w:rPr>
          <w:rFonts w:hint="eastAsia" w:ascii="仿宋" w:hAnsi="仿宋" w:eastAsia="仿宋" w:cs="仿宋"/>
          <w:color w:val="auto"/>
          <w:sz w:val="28"/>
          <w:szCs w:val="28"/>
          <w:lang w:val="en-US" w:eastAsia="zh-CN"/>
        </w:rPr>
        <w:t>支</w:t>
      </w:r>
      <w:r>
        <w:rPr>
          <w:rFonts w:hint="eastAsia" w:ascii="仿宋" w:hAnsi="仿宋" w:eastAsia="仿宋" w:cs="仿宋"/>
          <w:color w:val="auto"/>
          <w:sz w:val="28"/>
          <w:szCs w:val="28"/>
          <w:lang w:val="zh-CN"/>
        </w:rPr>
        <w:t>付本施工服务价款总额</w:t>
      </w:r>
      <w:r>
        <w:rPr>
          <w:rFonts w:hint="eastAsia" w:ascii="仿宋" w:hAnsi="仿宋" w:eastAsia="仿宋" w:cs="仿宋"/>
          <w:color w:val="auto"/>
          <w:sz w:val="28"/>
          <w:szCs w:val="28"/>
          <w:u w:val="single"/>
          <w:lang w:val="zh-CN"/>
        </w:rPr>
        <w:t>20%</w:t>
      </w:r>
      <w:r>
        <w:rPr>
          <w:rFonts w:hint="eastAsia" w:ascii="仿宋" w:hAnsi="仿宋" w:eastAsia="仿宋" w:cs="仿宋"/>
          <w:color w:val="auto"/>
          <w:sz w:val="28"/>
          <w:szCs w:val="28"/>
          <w:lang w:val="zh-CN"/>
        </w:rPr>
        <w:t>的</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约金；</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所选定的施工队</w:t>
      </w:r>
      <w:r>
        <w:rPr>
          <w:rFonts w:hint="eastAsia" w:ascii="仿宋" w:hAnsi="仿宋" w:eastAsia="仿宋" w:cs="仿宋"/>
          <w:color w:val="auto"/>
          <w:sz w:val="28"/>
          <w:szCs w:val="28"/>
          <w:lang w:val="en-US" w:eastAsia="zh-CN"/>
        </w:rPr>
        <w:t>或者人员</w:t>
      </w:r>
      <w:r>
        <w:rPr>
          <w:rFonts w:hint="eastAsia" w:ascii="仿宋" w:hAnsi="仿宋" w:eastAsia="仿宋" w:cs="仿宋"/>
          <w:color w:val="auto"/>
          <w:sz w:val="28"/>
          <w:szCs w:val="28"/>
        </w:rPr>
        <w:t>不能满足</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要求的，</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有权要求</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进行更换、调整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无法调整时，</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有权终止合同。</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.当甲乙双方出现矛盾时，乙方必须制止所属班组成员的过激行为，不得干扰</w:t>
      </w:r>
      <w:r>
        <w:rPr>
          <w:rFonts w:hint="eastAsia" w:ascii="仿宋" w:hAnsi="仿宋" w:eastAsia="仿宋" w:cs="仿宋"/>
          <w:color w:val="auto"/>
          <w:sz w:val="28"/>
          <w:szCs w:val="28"/>
          <w:lang w:val="en-US" w:eastAsia="zh-CN"/>
        </w:rPr>
        <w:t>甲</w:t>
      </w:r>
      <w:r>
        <w:rPr>
          <w:rFonts w:hint="eastAsia" w:ascii="仿宋" w:hAnsi="仿宋" w:eastAsia="仿宋" w:cs="仿宋"/>
          <w:color w:val="auto"/>
          <w:sz w:val="28"/>
          <w:szCs w:val="28"/>
          <w:lang w:val="zh-CN"/>
        </w:rPr>
        <w:t>方、</w:t>
      </w:r>
      <w:r>
        <w:rPr>
          <w:rFonts w:hint="eastAsia" w:ascii="仿宋" w:hAnsi="仿宋" w:eastAsia="仿宋" w:cs="仿宋"/>
          <w:color w:val="auto"/>
          <w:sz w:val="28"/>
          <w:szCs w:val="28"/>
          <w:lang w:val="en-US" w:eastAsia="zh-CN"/>
        </w:rPr>
        <w:t>业主等单位</w:t>
      </w:r>
      <w:r>
        <w:rPr>
          <w:rFonts w:hint="eastAsia" w:ascii="仿宋" w:hAnsi="仿宋" w:eastAsia="仿宋" w:cs="仿宋"/>
          <w:color w:val="auto"/>
          <w:sz w:val="28"/>
          <w:szCs w:val="28"/>
          <w:lang w:val="zh-CN"/>
        </w:rPr>
        <w:t>的正常工作，否则</w:t>
      </w:r>
      <w:r>
        <w:rPr>
          <w:rFonts w:hint="eastAsia" w:ascii="仿宋" w:hAnsi="仿宋" w:eastAsia="仿宋" w:cs="仿宋"/>
          <w:color w:val="auto"/>
          <w:sz w:val="28"/>
          <w:szCs w:val="28"/>
          <w:lang w:val="en-US" w:eastAsia="zh-CN"/>
        </w:rPr>
        <w:t>由此造成的一切法律责任均由乙方承担，由此造成</w:t>
      </w:r>
      <w:r>
        <w:rPr>
          <w:rFonts w:hint="eastAsia" w:ascii="仿宋" w:hAnsi="仿宋" w:eastAsia="仿宋" w:cs="仿宋"/>
          <w:color w:val="auto"/>
          <w:sz w:val="28"/>
          <w:szCs w:val="28"/>
          <w:lang w:val="zh-CN"/>
        </w:rPr>
        <w:t>甲方、</w:t>
      </w:r>
      <w:r>
        <w:rPr>
          <w:rFonts w:hint="eastAsia" w:ascii="仿宋" w:hAnsi="仿宋" w:eastAsia="仿宋" w:cs="仿宋"/>
          <w:color w:val="auto"/>
          <w:sz w:val="28"/>
          <w:szCs w:val="28"/>
          <w:lang w:val="en-US" w:eastAsia="zh-CN"/>
        </w:rPr>
        <w:t>业主单位产生损失的均</w:t>
      </w:r>
      <w:r>
        <w:rPr>
          <w:rFonts w:hint="eastAsia" w:ascii="仿宋" w:hAnsi="仿宋" w:eastAsia="仿宋" w:cs="仿宋"/>
          <w:color w:val="auto"/>
          <w:sz w:val="28"/>
          <w:szCs w:val="28"/>
          <w:lang w:val="zh-CN"/>
        </w:rPr>
        <w:t>由乙方</w:t>
      </w:r>
      <w:r>
        <w:rPr>
          <w:rFonts w:hint="eastAsia" w:ascii="仿宋" w:hAnsi="仿宋" w:eastAsia="仿宋" w:cs="仿宋"/>
          <w:color w:val="auto"/>
          <w:sz w:val="28"/>
          <w:szCs w:val="28"/>
          <w:lang w:val="en-US" w:eastAsia="zh-CN"/>
        </w:rPr>
        <w:t>承担</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.因乙方原因导致甲方需向承包方承担</w:t>
      </w:r>
      <w:r>
        <w:rPr>
          <w:rFonts w:hint="eastAsia" w:ascii="仿宋" w:hAnsi="仿宋" w:eastAsia="仿宋" w:cs="仿宋"/>
          <w:color w:val="auto"/>
          <w:sz w:val="28"/>
          <w:szCs w:val="28"/>
          <w:lang w:val="en-US" w:eastAsia="zh-CN"/>
        </w:rPr>
        <w:t>违</w:t>
      </w:r>
      <w:r>
        <w:rPr>
          <w:rFonts w:hint="eastAsia" w:ascii="仿宋" w:hAnsi="仿宋" w:eastAsia="仿宋" w:cs="仿宋"/>
          <w:color w:val="auto"/>
          <w:sz w:val="28"/>
          <w:szCs w:val="28"/>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color w:val="auto"/>
          <w:sz w:val="28"/>
          <w:szCs w:val="28"/>
          <w:lang w:val="en-US" w:eastAsia="zh-CN"/>
        </w:rPr>
        <w:t>律师费</w:t>
      </w:r>
      <w:r>
        <w:rPr>
          <w:rFonts w:hint="eastAsia" w:ascii="仿宋" w:hAnsi="仿宋" w:eastAsia="仿宋" w:cs="仿宋"/>
          <w:color w:val="auto"/>
          <w:sz w:val="28"/>
          <w:szCs w:val="28"/>
          <w:lang w:val="zh-CN"/>
        </w:rPr>
        <w:t>、交通费等）；</w:t>
      </w:r>
      <w:r>
        <w:rPr>
          <w:rFonts w:hint="eastAsia" w:ascii="仿宋" w:hAnsi="仿宋" w:eastAsia="仿宋" w:cs="仿宋"/>
          <w:color w:val="auto"/>
          <w:sz w:val="28"/>
          <w:szCs w:val="28"/>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r>
        <w:rPr>
          <w:rFonts w:hint="eastAsia" w:ascii="仿宋" w:hAnsi="仿宋" w:eastAsia="仿宋" w:cs="仿宋"/>
          <w:color w:val="auto"/>
          <w:sz w:val="28"/>
          <w:szCs w:val="28"/>
          <w:lang w:val="zh-CN"/>
        </w:rPr>
        <w:t>。</w:t>
      </w:r>
    </w:p>
    <w:p>
      <w:pPr>
        <w:keepNext w:val="0"/>
        <w:keepLines w:val="0"/>
        <w:pageBreakBefore w:val="0"/>
        <w:widowControl/>
        <w:kinsoku/>
        <w:wordWrap/>
        <w:overflowPunct/>
        <w:topLinePunct w:val="0"/>
        <w:bidi w:val="0"/>
        <w:snapToGrid/>
        <w:spacing w:beforeLines="0" w:afterLines="0" w:line="400" w:lineRule="exact"/>
        <w:ind w:firstLine="0" w:firstLineChars="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二十一</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法律适用与争议解决</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1.本合同应按照中华人民共和国的现行</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进行解释。</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2.因履行本合同而引起的一切争议，首先双方应友好协商解决；协商不成时，双方同意</w:t>
      </w:r>
      <w:r>
        <w:rPr>
          <w:rFonts w:hint="eastAsia" w:ascii="仿宋" w:hAnsi="仿宋" w:eastAsia="仿宋" w:cs="仿宋"/>
          <w:color w:val="auto"/>
          <w:sz w:val="28"/>
          <w:szCs w:val="28"/>
          <w:lang w:val="en-US" w:eastAsia="zh-CN"/>
        </w:rPr>
        <w:t>提交南浔区人民法院依法处理</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仲裁费、律师费、财产保全费、因财产保全向保险公司购买保单的保险费等均</w:t>
      </w:r>
      <w:r>
        <w:rPr>
          <w:rFonts w:hint="eastAsia" w:ascii="仿宋" w:hAnsi="仿宋" w:eastAsia="仿宋" w:cs="仿宋"/>
          <w:color w:val="auto"/>
          <w:sz w:val="28"/>
          <w:szCs w:val="28"/>
          <w:lang w:val="zh-CN"/>
        </w:rPr>
        <w:t>由败诉一方承担。</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400" w:lineRule="exac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二十二</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通知与送达</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color w:val="auto"/>
          <w:sz w:val="28"/>
          <w:szCs w:val="28"/>
          <w:lang w:val="en-US" w:eastAsia="zh-CN"/>
        </w:rPr>
        <w:t>变</w:t>
      </w:r>
      <w:r>
        <w:rPr>
          <w:rFonts w:hint="eastAsia" w:ascii="仿宋" w:hAnsi="仿宋" w:eastAsia="仿宋" w:cs="仿宋"/>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400" w:lineRule="exact"/>
        <w:ind w:firstLine="0"/>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lang w:val="zh-CN"/>
        </w:rPr>
        <w:t>第</w:t>
      </w:r>
      <w:r>
        <w:rPr>
          <w:rFonts w:hint="eastAsia" w:ascii="仿宋" w:hAnsi="仿宋" w:eastAsia="仿宋" w:cs="仿宋"/>
          <w:b/>
          <w:bCs/>
          <w:color w:val="auto"/>
          <w:sz w:val="28"/>
          <w:szCs w:val="28"/>
          <w:lang w:val="en-US" w:eastAsia="zh-CN"/>
        </w:rPr>
        <w:t>二十三</w:t>
      </w:r>
      <w:r>
        <w:rPr>
          <w:rFonts w:hint="eastAsia" w:ascii="仿宋" w:hAnsi="仿宋" w:eastAsia="仿宋" w:cs="仿宋"/>
          <w:b/>
          <w:bCs/>
          <w:color w:val="auto"/>
          <w:sz w:val="28"/>
          <w:szCs w:val="28"/>
          <w:lang w:val="zh-CN"/>
        </w:rPr>
        <w:t>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val="zh-CN"/>
        </w:rPr>
        <w:t>附则</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2.本合同附件是合同不可分割之部分，与本合同具有同等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3.本合同经双方签字</w:t>
      </w:r>
      <w:r>
        <w:rPr>
          <w:rFonts w:hint="eastAsia" w:ascii="仿宋" w:hAnsi="仿宋" w:eastAsia="仿宋" w:cs="仿宋"/>
          <w:color w:val="auto"/>
          <w:sz w:val="28"/>
          <w:szCs w:val="28"/>
          <w:lang w:val="en-US" w:eastAsia="zh-CN"/>
        </w:rPr>
        <w:t>/盖</w:t>
      </w:r>
      <w:r>
        <w:rPr>
          <w:rFonts w:hint="eastAsia" w:ascii="仿宋" w:hAnsi="仿宋" w:eastAsia="仿宋" w:cs="仿宋"/>
          <w:color w:val="auto"/>
          <w:sz w:val="28"/>
          <w:szCs w:val="28"/>
          <w:lang w:val="zh-CN"/>
        </w:rPr>
        <w:t>章后生效。本合同一式</w:t>
      </w:r>
      <w:r>
        <w:rPr>
          <w:rFonts w:hint="eastAsia" w:ascii="仿宋" w:hAnsi="仿宋" w:eastAsia="仿宋" w:cs="仿宋"/>
          <w:color w:val="auto"/>
          <w:sz w:val="28"/>
          <w:szCs w:val="28"/>
          <w:u w:val="single"/>
          <w:lang w:val="en-US" w:eastAsia="zh-CN"/>
        </w:rPr>
        <w:t xml:space="preserve"> 贰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en-US" w:eastAsia="zh-CN"/>
        </w:rPr>
        <w:t xml:space="preserve"> 壹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份，</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lang w:val="zh-CN"/>
        </w:rPr>
        <w:t>同等</w:t>
      </w:r>
      <w:r>
        <w:rPr>
          <w:rFonts w:hint="eastAsia" w:ascii="仿宋" w:hAnsi="仿宋" w:eastAsia="仿宋" w:cs="仿宋"/>
          <w:color w:val="auto"/>
          <w:sz w:val="28"/>
          <w:szCs w:val="28"/>
          <w:lang w:val="en-US" w:eastAsia="zh-CN"/>
        </w:rPr>
        <w:t>法律</w:t>
      </w:r>
      <w:r>
        <w:rPr>
          <w:rFonts w:hint="eastAsia" w:ascii="仿宋" w:hAnsi="仿宋" w:eastAsia="仿宋" w:cs="仿宋"/>
          <w:color w:val="auto"/>
          <w:sz w:val="28"/>
          <w:szCs w:val="28"/>
          <w:lang w:val="zh-CN"/>
        </w:rPr>
        <w:t>效力。</w:t>
      </w:r>
    </w:p>
    <w:p>
      <w:pPr>
        <w:keepNext w:val="0"/>
        <w:keepLines w:val="0"/>
        <w:pageBreakBefore w:val="0"/>
        <w:widowControl/>
        <w:kinsoku/>
        <w:wordWrap/>
        <w:overflowPunct/>
        <w:topLinePunct w:val="0"/>
        <w:bidi w:val="0"/>
        <w:snapToGrid/>
        <w:spacing w:beforeLines="0" w:afterLines="0" w:line="400" w:lineRule="exact"/>
        <w:ind w:firstLine="480"/>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甲方（盖章）：                         乙方（盖章）：</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法定代表人/授权代表（签字）       法定代表人/授权代表（签字）</w:t>
      </w:r>
    </w:p>
    <w:p>
      <w:pPr>
        <w:pStyle w:val="6"/>
        <w:keepNext w:val="0"/>
        <w:keepLines w:val="0"/>
        <w:pageBreakBefore w:val="0"/>
        <w:widowControl/>
        <w:kinsoku/>
        <w:wordWrap/>
        <w:overflowPunct/>
        <w:topLinePunct w:val="0"/>
        <w:bidi w:val="0"/>
        <w:snapToGrid/>
        <w:spacing w:line="400" w:lineRule="exact"/>
        <w:jc w:val="both"/>
        <w:rPr>
          <w:rFonts w:hint="eastAsia" w:ascii="仿宋" w:hAnsi="仿宋" w:eastAsia="仿宋" w:cs="仿宋"/>
          <w:color w:val="auto"/>
          <w:sz w:val="28"/>
          <w:szCs w:val="28"/>
          <w:lang w:val="en-US" w:eastAsia="zh-CN"/>
        </w:rPr>
      </w:pPr>
    </w:p>
    <w:p>
      <w:pPr>
        <w:pStyle w:val="6"/>
        <w:keepNext w:val="0"/>
        <w:keepLines w:val="0"/>
        <w:pageBreakBefore w:val="0"/>
        <w:widowControl/>
        <w:kinsoku/>
        <w:wordWrap/>
        <w:overflowPunct/>
        <w:topLinePunct w:val="0"/>
        <w:bidi w:val="0"/>
        <w:snapToGrid/>
        <w:spacing w:line="400" w:lineRule="exact"/>
        <w:ind w:leftChars="0"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签订日期：    年   月   日        签订日期：    年   月   日</w:t>
      </w:r>
    </w:p>
    <w:p>
      <w:pPr>
        <w:pStyle w:val="10"/>
        <w:rPr>
          <w:rFonts w:hint="eastAsia"/>
          <w:lang w:val="en-US" w:eastAsia="zh-CN"/>
        </w:rPr>
      </w:pPr>
    </w:p>
    <w:sectPr>
      <w:headerReference r:id="rId4" w:type="default"/>
      <w:footerReference r:id="rId5" w:type="default"/>
      <w:pgSz w:w="11906" w:h="16838"/>
      <w:pgMar w:top="1440" w:right="1264" w:bottom="1440" w:left="1179"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960" w:hanging="6960" w:hangingChars="29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湖州南浔城投城市建设集团有限公司                             编号： </w:t>
    </w:r>
  </w:p>
  <w:p>
    <w:pPr>
      <w:pStyle w:val="9"/>
      <w:ind w:left="6960" w:hanging="6960" w:hangingChars="2900"/>
      <w:jc w:val="left"/>
      <w:rPr>
        <w:rFonts w:hint="eastAsia" w:ascii="仿宋" w:hAnsi="仿宋" w:eastAsia="仿宋" w:cs="仿宋"/>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98425</wp:posOffset>
              </wp:positionV>
              <wp:extent cx="5229225" cy="635"/>
              <wp:effectExtent l="0" t="0" r="0" b="0"/>
              <wp:wrapNone/>
              <wp:docPr id="2" name="直线 1"/>
              <wp:cNvGraphicFramePr/>
              <a:graphic xmlns:a="http://schemas.openxmlformats.org/drawingml/2006/main">
                <a:graphicData uri="http://schemas.microsoft.com/office/word/2010/wordprocessingShape">
                  <wps:wsp>
                    <wps:cNvCnPr/>
                    <wps:spPr>
                      <a:xfrm>
                        <a:off x="0" y="0"/>
                        <a:ext cx="5229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2.85pt;margin-top:7.75pt;height:0.05pt;width:411.75pt;z-index:251659264;mso-width-relative:page;mso-height-relative:page;" filled="f" stroked="t" coordsize="21600,21600" o:gfxdata="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Pi7yLWAAAA&#10;CAEAAA8AAAAAAAAAAQAgAAAAIgAAAGRycy9kb3ducmV2LnhtbFBLAQIUABQAAAAIAIdO4kCTim36&#10;5gEAAN0DAAAOAAAAAAAAAAEAIAAAACU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E51A2EE9"/>
    <w:multiLevelType w:val="singleLevel"/>
    <w:tmpl w:val="E51A2EE9"/>
    <w:lvl w:ilvl="0" w:tentative="0">
      <w:start w:val="1"/>
      <w:numFmt w:val="decimal"/>
      <w:lvlText w:val="%1."/>
      <w:lvlJc w:val="left"/>
      <w:pPr>
        <w:tabs>
          <w:tab w:val="left" w:pos="312"/>
        </w:tabs>
      </w:pPr>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5CFEF35"/>
    <w:multiLevelType w:val="singleLevel"/>
    <w:tmpl w:val="35CFEF35"/>
    <w:lvl w:ilvl="0" w:tentative="0">
      <w:start w:val="2"/>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ea7115b9-2474-4e62-804a-1706c387fffd"/>
  </w:docVars>
  <w:rsids>
    <w:rsidRoot w:val="00000000"/>
    <w:rsid w:val="01EB2C05"/>
    <w:rsid w:val="02A35B5C"/>
    <w:rsid w:val="02D715A2"/>
    <w:rsid w:val="037A1AA1"/>
    <w:rsid w:val="04766C8B"/>
    <w:rsid w:val="04D74D1F"/>
    <w:rsid w:val="055C68A4"/>
    <w:rsid w:val="06171429"/>
    <w:rsid w:val="071719AF"/>
    <w:rsid w:val="079960C2"/>
    <w:rsid w:val="0A8B5C21"/>
    <w:rsid w:val="0AD67DCC"/>
    <w:rsid w:val="0B131714"/>
    <w:rsid w:val="0CD50908"/>
    <w:rsid w:val="0EA64661"/>
    <w:rsid w:val="12B23358"/>
    <w:rsid w:val="12C23A1B"/>
    <w:rsid w:val="12DD6426"/>
    <w:rsid w:val="134428EC"/>
    <w:rsid w:val="13FE30BF"/>
    <w:rsid w:val="15CE7129"/>
    <w:rsid w:val="16460046"/>
    <w:rsid w:val="16AD2835"/>
    <w:rsid w:val="176F2DA1"/>
    <w:rsid w:val="18E90CD1"/>
    <w:rsid w:val="19771AEE"/>
    <w:rsid w:val="19C26032"/>
    <w:rsid w:val="19C5040E"/>
    <w:rsid w:val="19D4673F"/>
    <w:rsid w:val="1A206ABF"/>
    <w:rsid w:val="1A293F98"/>
    <w:rsid w:val="1A3B555D"/>
    <w:rsid w:val="1B554035"/>
    <w:rsid w:val="1B5D1D31"/>
    <w:rsid w:val="1CBC0BD7"/>
    <w:rsid w:val="1D1B1C47"/>
    <w:rsid w:val="1D483D15"/>
    <w:rsid w:val="1DCB797C"/>
    <w:rsid w:val="1E380731"/>
    <w:rsid w:val="1F7A2683"/>
    <w:rsid w:val="208C62A2"/>
    <w:rsid w:val="20B938C0"/>
    <w:rsid w:val="20EA37EE"/>
    <w:rsid w:val="213F0FCC"/>
    <w:rsid w:val="21551EFD"/>
    <w:rsid w:val="2182385D"/>
    <w:rsid w:val="21FB1F5E"/>
    <w:rsid w:val="249E36CC"/>
    <w:rsid w:val="24F97C9E"/>
    <w:rsid w:val="26941677"/>
    <w:rsid w:val="27197CEC"/>
    <w:rsid w:val="273C1C9A"/>
    <w:rsid w:val="285C1139"/>
    <w:rsid w:val="28E62AEA"/>
    <w:rsid w:val="29183CAB"/>
    <w:rsid w:val="2A3945B6"/>
    <w:rsid w:val="2B1F0439"/>
    <w:rsid w:val="2C2C73FB"/>
    <w:rsid w:val="2CEE5EF5"/>
    <w:rsid w:val="2E08306F"/>
    <w:rsid w:val="2E1960EA"/>
    <w:rsid w:val="2F946106"/>
    <w:rsid w:val="31D514A6"/>
    <w:rsid w:val="340D054C"/>
    <w:rsid w:val="34414572"/>
    <w:rsid w:val="3546508A"/>
    <w:rsid w:val="36733095"/>
    <w:rsid w:val="375F773F"/>
    <w:rsid w:val="3BDE1956"/>
    <w:rsid w:val="3BE86E9B"/>
    <w:rsid w:val="3CC46FAD"/>
    <w:rsid w:val="3DC446E3"/>
    <w:rsid w:val="3EAF2EDB"/>
    <w:rsid w:val="3F0E0D68"/>
    <w:rsid w:val="3F7F1CD8"/>
    <w:rsid w:val="41514B69"/>
    <w:rsid w:val="41A35158"/>
    <w:rsid w:val="4235270E"/>
    <w:rsid w:val="428721BC"/>
    <w:rsid w:val="42941B59"/>
    <w:rsid w:val="431C3B09"/>
    <w:rsid w:val="438E22FD"/>
    <w:rsid w:val="43B7D993"/>
    <w:rsid w:val="440E29C6"/>
    <w:rsid w:val="441753C0"/>
    <w:rsid w:val="44E366D6"/>
    <w:rsid w:val="467D7510"/>
    <w:rsid w:val="47366E50"/>
    <w:rsid w:val="47CF6349"/>
    <w:rsid w:val="47D67677"/>
    <w:rsid w:val="49333DB6"/>
    <w:rsid w:val="49726DB2"/>
    <w:rsid w:val="4A7973CA"/>
    <w:rsid w:val="4A9660B1"/>
    <w:rsid w:val="4AA95301"/>
    <w:rsid w:val="4B946E29"/>
    <w:rsid w:val="4C475AF7"/>
    <w:rsid w:val="4C765869"/>
    <w:rsid w:val="4CA06901"/>
    <w:rsid w:val="4DF93283"/>
    <w:rsid w:val="4E9B0C46"/>
    <w:rsid w:val="52617548"/>
    <w:rsid w:val="539F7491"/>
    <w:rsid w:val="53B145BF"/>
    <w:rsid w:val="53D04A19"/>
    <w:rsid w:val="55F559A8"/>
    <w:rsid w:val="56D06B14"/>
    <w:rsid w:val="599D1946"/>
    <w:rsid w:val="59C471EB"/>
    <w:rsid w:val="5B657D8E"/>
    <w:rsid w:val="5C4C4833"/>
    <w:rsid w:val="5D806808"/>
    <w:rsid w:val="613501EA"/>
    <w:rsid w:val="61B06DA8"/>
    <w:rsid w:val="61F814EF"/>
    <w:rsid w:val="628831A4"/>
    <w:rsid w:val="62D51A51"/>
    <w:rsid w:val="6556394C"/>
    <w:rsid w:val="65B823D7"/>
    <w:rsid w:val="65BB6E91"/>
    <w:rsid w:val="66C842C6"/>
    <w:rsid w:val="66F53047"/>
    <w:rsid w:val="6725467E"/>
    <w:rsid w:val="673212A5"/>
    <w:rsid w:val="678D387A"/>
    <w:rsid w:val="67967332"/>
    <w:rsid w:val="69063EB1"/>
    <w:rsid w:val="699D4477"/>
    <w:rsid w:val="6A8F17A8"/>
    <w:rsid w:val="6C8C036C"/>
    <w:rsid w:val="6CC929EA"/>
    <w:rsid w:val="6E02757B"/>
    <w:rsid w:val="6E5811B5"/>
    <w:rsid w:val="6F8C0E14"/>
    <w:rsid w:val="6FBA4BAF"/>
    <w:rsid w:val="71BD2DFD"/>
    <w:rsid w:val="734F76ED"/>
    <w:rsid w:val="73E73C81"/>
    <w:rsid w:val="74244B72"/>
    <w:rsid w:val="75BC64AC"/>
    <w:rsid w:val="766036D2"/>
    <w:rsid w:val="78574485"/>
    <w:rsid w:val="786813C2"/>
    <w:rsid w:val="79C06788"/>
    <w:rsid w:val="7A1E59ED"/>
    <w:rsid w:val="7B3D10AC"/>
    <w:rsid w:val="7BE36A2A"/>
    <w:rsid w:val="7BF32349"/>
    <w:rsid w:val="7D2E207E"/>
    <w:rsid w:val="7D5E6464"/>
    <w:rsid w:val="7D7A0EAD"/>
    <w:rsid w:val="7D990D5B"/>
    <w:rsid w:val="7D996D6E"/>
    <w:rsid w:val="7ED22A0D"/>
    <w:rsid w:val="7F2C3AA6"/>
    <w:rsid w:val="F7FBE16D"/>
    <w:rsid w:val="FD9E16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left"/>
    </w:pPr>
    <w:rPr>
      <w:rFonts w:ascii="Arial" w:hAnsi="Arial"/>
      <w:color w:val="000000"/>
      <w:kern w:val="0"/>
      <w:sz w:val="24"/>
      <w:szCs w:val="20"/>
      <w:lang w:eastAsia="en-US"/>
    </w:rPr>
  </w:style>
  <w:style w:type="paragraph" w:styleId="4">
    <w:name w:val="Normal Indent"/>
    <w:basedOn w:val="1"/>
    <w:qFormat/>
    <w:uiPriority w:val="0"/>
    <w:pPr>
      <w:ind w:firstLine="420" w:firstLineChars="200"/>
    </w:pPr>
    <w:rPr>
      <w:kern w:val="0"/>
      <w:sz w:val="20"/>
      <w:szCs w:val="24"/>
    </w:rPr>
  </w:style>
  <w:style w:type="paragraph" w:styleId="5">
    <w:name w:val="Body Text"/>
    <w:basedOn w:val="1"/>
    <w:next w:val="6"/>
    <w:unhideWhenUsed/>
    <w:qFormat/>
    <w:uiPriority w:val="99"/>
    <w:pPr>
      <w:spacing w:after="120" w:afterLines="0" w:afterAutospacing="0"/>
    </w:pPr>
  </w:style>
  <w:style w:type="paragraph" w:styleId="6">
    <w:name w:val="Body Text First Indent"/>
    <w:basedOn w:val="5"/>
    <w:next w:val="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qFormat/>
    <w:uiPriority w:val="0"/>
    <w:pPr>
      <w:tabs>
        <w:tab w:val="left" w:pos="0"/>
        <w:tab w:val="left" w:pos="993"/>
        <w:tab w:val="left" w:pos="1134"/>
        <w:tab w:val="left" w:pos="7060"/>
      </w:tabs>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qFormat/>
    <w:uiPriority w:val="0"/>
    <w:pPr>
      <w:spacing w:line="360" w:lineRule="auto"/>
      <w:ind w:firstLine="480" w:firstLineChars="200"/>
    </w:pPr>
    <w:rPr>
      <w:rFonts w:ascii="仿宋" w:hAnsi="仿宋" w:eastAsia="仿宋"/>
      <w:sz w:val="24"/>
      <w:szCs w:val="24"/>
    </w:rPr>
  </w:style>
  <w:style w:type="paragraph" w:customStyle="1" w:styleId="18">
    <w:name w:val="_Style 3"/>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004483-c839-4df6-9ae9-638eb0c75d7b}"/>
        <w:style w:val=""/>
        <w:category>
          <w:name w:val="常规"/>
          <w:gallery w:val="placeholder"/>
        </w:category>
        <w:types>
          <w:type w:val="bbPlcHdr"/>
        </w:types>
        <w:behaviors>
          <w:behavior w:val="content"/>
        </w:behaviors>
        <w:description w:val=""/>
        <w:guid w:val="{ea004483-c839-4df6-9ae9-638eb0c75d7b}"/>
      </w:docPartPr>
      <w:docPartBody>
        <w:p>
          <w:r>
            <w:rPr>
              <w:color w:val="808080"/>
            </w:rPr>
            <w:t>单击此处输入文字。</w:t>
          </w:r>
        </w:p>
      </w:docPartBody>
    </w:docPart>
    <w:docPart>
      <w:docPartPr>
        <w:name w:val="{fb17ae52-b3f8-4c9c-ba4e-89e30447c2cf}"/>
        <w:style w:val=""/>
        <w:category>
          <w:name w:val="常规"/>
          <w:gallery w:val="placeholder"/>
        </w:category>
        <w:types>
          <w:type w:val="bbPlcHdr"/>
        </w:types>
        <w:behaviors>
          <w:behavior w:val="content"/>
        </w:behaviors>
        <w:description w:val=""/>
        <w:guid w:val="{fb17ae52-b3f8-4c9c-ba4e-89e30447c2cf}"/>
      </w:docPartPr>
      <w:docPartBody>
        <w:p>
          <w:r>
            <w:rPr>
              <w:color w:val="808080"/>
            </w:rPr>
            <w:t>单击此处输入文字。</w:t>
          </w:r>
        </w:p>
      </w:docPartBody>
    </w:docPart>
    <w:docPart>
      <w:docPartPr>
        <w:name w:val="{84086ef8-a3ca-4b9c-b92a-07e14d858d7b}"/>
        <w:style w:val=""/>
        <w:category>
          <w:name w:val="常规"/>
          <w:gallery w:val="placeholder"/>
        </w:category>
        <w:types>
          <w:type w:val="bbPlcHdr"/>
        </w:types>
        <w:behaviors>
          <w:behavior w:val="content"/>
        </w:behaviors>
        <w:description w:val=""/>
        <w:guid w:val="{84086ef8-a3ca-4b9c-b92a-07e14d858d7b}"/>
      </w:docPartPr>
      <w:docPartBody>
        <w:p>
          <w:r>
            <w:rPr>
              <w:color w:val="808080"/>
            </w:rPr>
            <w:t>单击此处输入文字。</w:t>
          </w:r>
        </w:p>
      </w:docPartBody>
    </w:docPart>
    <w:docPart>
      <w:docPartPr>
        <w:name w:val="{4700d934-668b-44e4-a2ac-766ffe30e801}"/>
        <w:style w:val=""/>
        <w:category>
          <w:name w:val="常规"/>
          <w:gallery w:val="placeholder"/>
        </w:category>
        <w:types>
          <w:type w:val="bbPlcHdr"/>
        </w:types>
        <w:behaviors>
          <w:behavior w:val="content"/>
        </w:behaviors>
        <w:description w:val=""/>
        <w:guid w:val="{4700d934-668b-44e4-a2ac-766ffe30e801}"/>
      </w:docPartPr>
      <w:docPartBody>
        <w:p>
          <w:r>
            <w:rPr>
              <w:color w:val="808080"/>
            </w:rPr>
            <w:t>单击此处输入文字。</w:t>
          </w:r>
        </w:p>
      </w:docPartBody>
    </w:docPart>
    <w:docPart>
      <w:docPartPr>
        <w:name w:val="{41b2c3bb-9039-4873-b3ce-c9dcbb17729c}"/>
        <w:style w:val=""/>
        <w:category>
          <w:name w:val="常规"/>
          <w:gallery w:val="placeholder"/>
        </w:category>
        <w:types>
          <w:type w:val="bbPlcHdr"/>
        </w:types>
        <w:behaviors>
          <w:behavior w:val="content"/>
        </w:behaviors>
        <w:description w:val=""/>
        <w:guid w:val="{41b2c3bb-9039-4873-b3ce-c9dcbb17729c}"/>
      </w:docPartPr>
      <w:docPartBody>
        <w:p>
          <w:r>
            <w:rPr>
              <w:color w:val="808080"/>
            </w:rPr>
            <w:t>单击此处输入文字。</w:t>
          </w:r>
        </w:p>
      </w:docPartBody>
    </w:docPart>
    <w:docPart>
      <w:docPartPr>
        <w:name w:val="{5d082d28-10f5-4f8a-b0e9-7acc19b3ccaf}"/>
        <w:style w:val=""/>
        <w:category>
          <w:name w:val="常规"/>
          <w:gallery w:val="placeholder"/>
        </w:category>
        <w:types>
          <w:type w:val="bbPlcHdr"/>
        </w:types>
        <w:behaviors>
          <w:behavior w:val="content"/>
        </w:behaviors>
        <w:description w:val=""/>
        <w:guid w:val="{5d082d28-10f5-4f8a-b0e9-7acc19b3ccaf}"/>
      </w:docPartPr>
      <w:docPartBody>
        <w:p>
          <w:r>
            <w:rPr>
              <w:color w:val="808080"/>
            </w:rPr>
            <w:t>单击此处输入文字。</w:t>
          </w:r>
        </w:p>
      </w:docPartBody>
    </w:docPart>
    <w:docPart>
      <w:docPartPr>
        <w:name w:val="{2151657e-7412-4afc-888a-996bb1a98d9f}"/>
        <w:style w:val=""/>
        <w:category>
          <w:name w:val="常规"/>
          <w:gallery w:val="placeholder"/>
        </w:category>
        <w:types>
          <w:type w:val="bbPlcHdr"/>
        </w:types>
        <w:behaviors>
          <w:behavior w:val="content"/>
        </w:behaviors>
        <w:description w:val=""/>
        <w:guid w:val="{2151657e-7412-4afc-888a-996bb1a98d9f}"/>
      </w:docPartPr>
      <w:docPartBody>
        <w:p>
          <w:r>
            <w:rPr>
              <w:color w:val="808080"/>
            </w:rPr>
            <w:t>单击此处输入文字。</w:t>
          </w:r>
        </w:p>
      </w:docPartBody>
    </w:docPart>
    <w:docPart>
      <w:docPartPr>
        <w:name w:val="{86fc2fad-b245-4d72-bc1f-830fdde6763f}"/>
        <w:style w:val=""/>
        <w:category>
          <w:name w:val="常规"/>
          <w:gallery w:val="placeholder"/>
        </w:category>
        <w:types>
          <w:type w:val="bbPlcHdr"/>
        </w:types>
        <w:behaviors>
          <w:behavior w:val="content"/>
        </w:behaviors>
        <w:description w:val=""/>
        <w:guid w:val="{86fc2fad-b245-4d72-bc1f-830fdde6763f}"/>
      </w:docPartPr>
      <w:docPartBody>
        <w:p>
          <w:r>
            <w:rPr>
              <w:color w:val="808080"/>
            </w:rPr>
            <w:t>单击此处输入文字。</w:t>
          </w:r>
        </w:p>
      </w:docPartBody>
    </w:docPart>
    <w:docPart>
      <w:docPartPr>
        <w:name w:val="{60553433-39f0-4fe9-985f-dbc5f71b5e21}"/>
        <w:style w:val=""/>
        <w:category>
          <w:name w:val="常规"/>
          <w:gallery w:val="placeholder"/>
        </w:category>
        <w:types>
          <w:type w:val="bbPlcHdr"/>
        </w:types>
        <w:behaviors>
          <w:behavior w:val="content"/>
        </w:behaviors>
        <w:description w:val=""/>
        <w:guid w:val="{60553433-39f0-4fe9-985f-dbc5f71b5e21}"/>
      </w:docPartPr>
      <w:docPartBody>
        <w:p>
          <w:r>
            <w:rPr>
              <w:color w:val="808080"/>
            </w:rPr>
            <w:t>单击此处输入文字。</w:t>
          </w:r>
        </w:p>
      </w:docPartBody>
    </w:docPart>
    <w:docPart>
      <w:docPartPr>
        <w:name w:val="{fec2b470-de75-4e1d-88e0-cbe850a35804}"/>
        <w:style w:val=""/>
        <w:category>
          <w:name w:val="常规"/>
          <w:gallery w:val="placeholder"/>
        </w:category>
        <w:types>
          <w:type w:val="bbPlcHdr"/>
        </w:types>
        <w:behaviors>
          <w:behavior w:val="content"/>
        </w:behaviors>
        <w:description w:val=""/>
        <w:guid w:val="{fec2b470-de75-4e1d-88e0-cbe850a35804}"/>
      </w:docPartPr>
      <w:docPartBody>
        <w:p>
          <w:r>
            <w:rPr>
              <w:color w:val="808080"/>
            </w:rPr>
            <w:t>单击此处输入文字。</w:t>
          </w:r>
        </w:p>
      </w:docPartBody>
    </w:docPart>
    <w:docPart>
      <w:docPartPr>
        <w:name w:val="{c81c41c2-eff1-4781-af93-897b410470f7}"/>
        <w:style w:val=""/>
        <w:category>
          <w:name w:val="常规"/>
          <w:gallery w:val="placeholder"/>
        </w:category>
        <w:types>
          <w:type w:val="bbPlcHdr"/>
        </w:types>
        <w:behaviors>
          <w:behavior w:val="content"/>
        </w:behaviors>
        <w:description w:val=""/>
        <w:guid w:val="{c81c41c2-eff1-4781-af93-897b410470f7}"/>
      </w:docPartPr>
      <w:docPartBody>
        <w:p>
          <w:r>
            <w:rPr>
              <w:color w:val="808080"/>
            </w:rPr>
            <w:t>单击此处输入文字。</w:t>
          </w:r>
        </w:p>
      </w:docPartBody>
    </w:docPart>
    <w:docPart>
      <w:docPartPr>
        <w:name w:val="{c3a8b472-1e1c-4563-b131-b48f8f1ae693}"/>
        <w:style w:val=""/>
        <w:category>
          <w:name w:val="常规"/>
          <w:gallery w:val="placeholder"/>
        </w:category>
        <w:types>
          <w:type w:val="bbPlcHdr"/>
        </w:types>
        <w:behaviors>
          <w:behavior w:val="content"/>
        </w:behaviors>
        <w:description w:val=""/>
        <w:guid w:val="{c3a8b472-1e1c-4563-b131-b48f8f1ae693}"/>
      </w:docPartPr>
      <w:docPartBody>
        <w:p>
          <w:r>
            <w:rPr>
              <w:color w:val="808080"/>
            </w:rPr>
            <w:t>单击此处输入文字。</w:t>
          </w:r>
        </w:p>
      </w:docPartBody>
    </w:docPart>
    <w:docPart>
      <w:docPartPr>
        <w:name w:val="{55a8d60c-e31c-47f2-b9be-534f8699e4b9}"/>
        <w:style w:val=""/>
        <w:category>
          <w:name w:val="常规"/>
          <w:gallery w:val="placeholder"/>
        </w:category>
        <w:types>
          <w:type w:val="bbPlcHdr"/>
        </w:types>
        <w:behaviors>
          <w:behavior w:val="content"/>
        </w:behaviors>
        <w:description w:val=""/>
        <w:guid w:val="{55a8d60c-e31c-47f2-b9be-534f8699e4b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23815</Words>
  <Characters>24221</Characters>
  <Lines>0</Lines>
  <Paragraphs>0</Paragraphs>
  <TotalTime>0</TotalTime>
  <ScaleCrop>false</ScaleCrop>
  <LinksUpToDate>false</LinksUpToDate>
  <CharactersWithSpaces>25409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南浔新区单元CD-03-03-08A地块商业开发项目（亨通北）装饰劳务分包工程</cp:category>
  <dcterms:created xsi:type="dcterms:W3CDTF">2023-03-16T09:34:00Z</dcterms:created>
  <dc:creator>2023-05-006</dc:creator>
  <dc:description>农贸市场室内装修 </dc:description>
  <cp:keywords>工程完工后支付实际完成合格工程量扣除甲供材料对应款项、其他应扣款项后所得金额下浮后的20%（凭有效的民工工资表进行支付，否则公司有权不予付款），工程竣工验收并移交完成、结算审计资料提交至业主单位签收完成后支付至实际完成合格工程量扣除甲供材料对应款项、其他应扣款项后所得金额下浮后的50%（凭竣工验收证书、移交证书、结算资料业主签收凭证等进行支付，否则公司有权不予支付），工程审计完成并经双方最终结算确认意见一致后支付至结算价款下浮后的95%（扣除全额未抵扣税金，凭结算书进行支付，否则公司有权不予支付）,尾款待保修期满后付清（无息）。</cp:keywords>
  <cp:lastModifiedBy>HSM</cp:lastModifiedBy>
  <cp:lastPrinted>2023-08-31T06:02:00Z</cp:lastPrinted>
  <dcterms:modified xsi:type="dcterms:W3CDTF">2023-08-31T07:01:34Z</dcterms:modified>
  <dc:subject>主材</dc:subject>
  <dc:title>南浔城区联谊路以南，万顺路以东，吴越豫园以北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F0E109B810DE4249A2F1948D9F7440CE_13</vt:lpwstr>
  </property>
</Properties>
</file>