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highlight w:val="none"/>
          <w:u w:val="single"/>
        </w:rPr>
      </w:pPr>
      <w:bookmarkStart w:id="0" w:name="_Toc152045514"/>
      <w:bookmarkStart w:id="1" w:name="_Toc449509649"/>
      <w:bookmarkStart w:id="2" w:name="_Toc179632530"/>
      <w:bookmarkStart w:id="3" w:name="_Toc246996160"/>
      <w:bookmarkStart w:id="4" w:name="_Toc246996903"/>
      <w:bookmarkStart w:id="5" w:name="_Toc247085674"/>
      <w:bookmarkStart w:id="6" w:name="_Toc144974482"/>
      <w:bookmarkStart w:id="7" w:name="_Toc152042290"/>
      <w:sdt>
        <w:sdtPr>
          <w:rPr>
            <w:rFonts w:hint="eastAsia" w:ascii="方正小标宋简体" w:hAnsi="方正小标宋简体" w:eastAsia="方正小标宋简体" w:cs="方正小标宋简体"/>
            <w:sz w:val="44"/>
            <w:szCs w:val="44"/>
            <w:highlight w:val="none"/>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sz w:val="44"/>
            <w:szCs w:val="44"/>
            <w:highlight w:val="none"/>
            <w:u w:val="single"/>
          </w:rPr>
        </w:sdtEndPr>
        <w:sdtContent>
          <w:r>
            <w:rPr>
              <w:rFonts w:hint="eastAsia" w:ascii="方正小标宋简体" w:hAnsi="方正小标宋简体" w:eastAsia="方正小标宋简体" w:cs="方正小标宋简体"/>
              <w:sz w:val="44"/>
              <w:szCs w:val="44"/>
              <w:highlight w:val="none"/>
              <w:u w:val="single"/>
              <w:lang w:eastAsia="zh-CN"/>
            </w:rPr>
            <w:t>南浔直播电商产业基地项目工程总承包——资料编制服务</w:t>
          </w:r>
        </w:sdtContent>
      </w:sdt>
    </w:p>
    <w:p>
      <w:pPr>
        <w:spacing w:line="4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招标文件</w:t>
      </w:r>
    </w:p>
    <w:p>
      <w:pPr>
        <w:pStyle w:val="12"/>
        <w:spacing w:after="0" w:line="460" w:lineRule="exact"/>
        <w:ind w:left="0" w:leftChars="0" w:firstLine="0" w:firstLineChars="0"/>
        <w:rPr>
          <w:rFonts w:ascii="仿宋" w:hAnsi="仿宋" w:eastAsia="仿宋" w:cs="仿宋"/>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项目编号：</w:t>
      </w:r>
      <w:r>
        <w:rPr>
          <w:rFonts w:hint="eastAsia" w:ascii="仿宋_GB2312" w:hAnsi="仿宋_GB2312" w:eastAsia="仿宋_GB2312" w:cs="仿宋_GB2312"/>
          <w:sz w:val="32"/>
          <w:szCs w:val="32"/>
          <w:highlight w:val="none"/>
          <w:u w:val="single"/>
        </w:rPr>
        <w:t xml:space="preserve"> 2024-N-011-下</w:t>
      </w:r>
      <w:r>
        <w:rPr>
          <w:rFonts w:hint="eastAsia" w:ascii="仿宋_GB2312" w:hAnsi="仿宋_GB2312" w:eastAsia="仿宋_GB2312" w:cs="仿宋_GB2312"/>
          <w:sz w:val="32"/>
          <w:szCs w:val="32"/>
          <w:highlight w:val="none"/>
          <w:u w:val="single"/>
          <w:lang w:val="en-US" w:eastAsia="zh-CN"/>
        </w:rPr>
        <w:t xml:space="preserve">04  </w:t>
      </w:r>
      <w:r>
        <w:rPr>
          <w:rFonts w:hint="eastAsia" w:ascii="仿宋_GB2312" w:hAnsi="仿宋_GB2312" w:eastAsia="仿宋_GB2312" w:cs="仿宋_GB2312"/>
          <w:sz w:val="32"/>
          <w:szCs w:val="32"/>
          <w:highlight w:val="none"/>
          <w:u w:val="single"/>
        </w:rPr>
        <w:t xml:space="preserve"> </w:t>
      </w:r>
    </w:p>
    <w:p>
      <w:pPr>
        <w:pStyle w:val="12"/>
        <w:spacing w:after="0" w:line="460" w:lineRule="exact"/>
        <w:ind w:left="0" w:leftChars="0" w:firstLine="0" w:firstLineChars="0"/>
        <w:rPr>
          <w:rFonts w:ascii="仿宋_GB2312" w:hAnsi="仿宋_GB2312" w:eastAsia="仿宋_GB2312" w:cs="仿宋_GB2312"/>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招标人：</w:t>
      </w:r>
      <w:r>
        <w:rPr>
          <w:rFonts w:hint="eastAsia" w:ascii="仿宋_GB2312" w:hAnsi="仿宋_GB2312" w:eastAsia="仿宋_GB2312" w:cs="仿宋_GB2312"/>
          <w:sz w:val="32"/>
          <w:szCs w:val="32"/>
          <w:highlight w:val="none"/>
          <w:u w:val="single"/>
        </w:rPr>
        <w:t>湖州南浔城投城市建设集团有限公司（盖章）</w:t>
      </w: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代理机构： </w:t>
      </w:r>
      <w:r>
        <w:rPr>
          <w:rFonts w:hint="eastAsia" w:ascii="仿宋_GB2312" w:hAnsi="仿宋_GB2312" w:eastAsia="仿宋_GB2312" w:cs="仿宋_GB2312"/>
          <w:sz w:val="32"/>
          <w:szCs w:val="32"/>
          <w:highlight w:val="none"/>
          <w:u w:val="single"/>
        </w:rPr>
        <w:t xml:space="preserve">            /        （盖章）</w:t>
      </w:r>
    </w:p>
    <w:p>
      <w:pPr>
        <w:pStyle w:val="12"/>
        <w:spacing w:after="0" w:line="460" w:lineRule="exact"/>
        <w:ind w:left="0" w:leftChars="0" w:firstLine="0" w:firstLineChars="0"/>
        <w:rPr>
          <w:rFonts w:ascii="仿宋_GB2312" w:hAnsi="仿宋_GB2312" w:eastAsia="仿宋_GB2312" w:cs="仿宋_GB2312"/>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2024年</w:t>
      </w:r>
      <w:r>
        <w:rPr>
          <w:rFonts w:hint="eastAsia" w:ascii="仿宋_GB2312" w:hAnsi="仿宋_GB2312" w:eastAsia="仿宋_GB2312" w:cs="仿宋_GB2312"/>
          <w:sz w:val="32"/>
          <w:szCs w:val="32"/>
          <w:highlight w:val="none"/>
          <w:u w:val="single"/>
          <w:lang w:val="en-US" w:eastAsia="zh-CN"/>
        </w:rPr>
        <w:t>4</w:t>
      </w:r>
      <w:r>
        <w:rPr>
          <w:rFonts w:hint="eastAsia" w:ascii="仿宋_GB2312" w:hAnsi="仿宋_GB2312" w:eastAsia="仿宋_GB2312" w:cs="仿宋_GB2312"/>
          <w:sz w:val="32"/>
          <w:szCs w:val="32"/>
          <w:highlight w:val="none"/>
          <w:u w:val="single"/>
        </w:rPr>
        <w:t xml:space="preserve">月 </w:t>
      </w:r>
    </w:p>
    <w:p>
      <w:pPr>
        <w:pStyle w:val="12"/>
        <w:spacing w:after="0" w:line="460" w:lineRule="exact"/>
        <w:ind w:left="0" w:leftChars="0" w:firstLine="0" w:firstLineChars="0"/>
        <w:rPr>
          <w:rFonts w:ascii="仿宋_GB2312" w:hAnsi="仿宋_GB2312" w:eastAsia="仿宋_GB2312" w:cs="仿宋_GB2312"/>
          <w:sz w:val="28"/>
          <w:szCs w:val="28"/>
          <w:highlight w:val="none"/>
        </w:rPr>
      </w:pPr>
    </w:p>
    <w:p>
      <w:pPr>
        <w:pStyle w:val="12"/>
        <w:spacing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第一章 招标要求</w:t>
      </w:r>
    </w:p>
    <w:bookmarkEnd w:id="0"/>
    <w:bookmarkEnd w:id="1"/>
    <w:bookmarkEnd w:id="2"/>
    <w:bookmarkEnd w:id="3"/>
    <w:bookmarkEnd w:id="4"/>
    <w:bookmarkEnd w:id="5"/>
    <w:bookmarkEnd w:id="6"/>
    <w:bookmarkEnd w:id="7"/>
    <w:p>
      <w:pPr>
        <w:spacing w:line="46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项目名称</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sdt>
              <w:sdtPr>
                <w:rPr>
                  <w:rFonts w:hint="eastAsia" w:ascii="仿宋" w:hAnsi="仿宋" w:eastAsia="仿宋" w:cs="仿宋"/>
                  <w:kern w:val="2"/>
                  <w:sz w:val="28"/>
                  <w:szCs w:val="28"/>
                  <w:highlight w:val="none"/>
                  <w:u w:val="single"/>
                </w:rPr>
                <w:id w:val="902258444"/>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kern w:val="2"/>
                  <w:sz w:val="28"/>
                  <w:szCs w:val="28"/>
                  <w:highlight w:val="none"/>
                  <w:u w:val="single"/>
                </w:rPr>
              </w:sdtEndPr>
              <w:sdtContent>
                <w:r>
                  <w:rPr>
                    <w:rFonts w:hint="eastAsia" w:ascii="仿宋" w:hAnsi="仿宋" w:eastAsia="仿宋" w:cs="仿宋"/>
                    <w:kern w:val="2"/>
                    <w:sz w:val="28"/>
                    <w:szCs w:val="28"/>
                    <w:highlight w:val="none"/>
                    <w:lang w:eastAsia="zh-CN"/>
                  </w:rPr>
                  <w:t>南浔直播电商产业基地项目工程总承包——资料编制服务</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建设单位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总承包单位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分包模式</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直营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劳务分包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劳务分包+部分主材甲供</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w:t>
            </w:r>
          </w:p>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专业分包 </w:t>
            </w: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工程规模</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施工工期</w:t>
            </w:r>
          </w:p>
        </w:tc>
        <w:tc>
          <w:tcPr>
            <w:tcW w:w="7144" w:type="dxa"/>
            <w:vAlign w:val="center"/>
          </w:tcPr>
          <w:p>
            <w:pPr>
              <w:pStyle w:val="12"/>
              <w:spacing w:after="0" w:line="460" w:lineRule="exact"/>
              <w:ind w:left="0" w:leftChars="0" w:firstLine="0" w:firstLineChars="0"/>
              <w:rPr>
                <w:rFonts w:hint="eastAsia" w:ascii="仿宋_GB2312" w:hAnsi="仿宋_GB2312" w:eastAsia="仿宋_GB2312" w:cs="仿宋_GB2312"/>
                <w:sz w:val="28"/>
                <w:szCs w:val="28"/>
                <w:highlight w:val="none"/>
                <w:lang w:eastAsia="zh-CN"/>
              </w:rPr>
            </w:pPr>
            <w:sdt>
              <w:sdtPr>
                <w:rPr>
                  <w:rFonts w:hint="default" w:ascii="仿宋_GB2312" w:hAnsi="仿宋_GB2312" w:eastAsia="仿宋_GB2312" w:cs="仿宋_GB2312"/>
                  <w:sz w:val="28"/>
                  <w:szCs w:val="28"/>
                  <w:highlight w:val="none"/>
                  <w:u w:val="single"/>
                  <w:lang w:val="en-US"/>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sz w:val="28"/>
                  <w:szCs w:val="28"/>
                  <w:highlight w:val="none"/>
                  <w:u w:val="single"/>
                  <w:lang w:val="en-US"/>
                </w:rPr>
              </w:sdtEndPr>
              <w:sdtContent>
                <w:r>
                  <w:rPr>
                    <w:rFonts w:hint="eastAsia" w:ascii="仿宋_GB2312" w:hAnsi="仿宋_GB2312" w:eastAsia="仿宋_GB2312" w:cs="仿宋_GB2312"/>
                    <w:color w:val="0000FF"/>
                    <w:sz w:val="28"/>
                    <w:szCs w:val="28"/>
                    <w:highlight w:val="none"/>
                    <w:u w:val="single"/>
                    <w:lang w:val="en-US" w:eastAsia="zh-CN"/>
                  </w:rPr>
                  <w:t xml:space="preserve">全过程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项目预算价</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项目地点</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u w:val="single"/>
              </w:rPr>
            </w:pPr>
            <w:sdt>
              <w:sdtPr>
                <w:rPr>
                  <w:rFonts w:hint="eastAsia" w:ascii="仿宋_GB2312" w:hAnsi="仿宋_GB2312" w:eastAsia="仿宋_GB2312" w:cs="仿宋_GB2312"/>
                  <w:kern w:val="2"/>
                  <w:sz w:val="28"/>
                  <w:szCs w:val="28"/>
                  <w:highlight w:val="none"/>
                  <w:lang w:val="zh-CN"/>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kern w:val="2"/>
                  <w:sz w:val="28"/>
                  <w:szCs w:val="28"/>
                  <w:highlight w:val="none"/>
                  <w:lang w:val="en-US"/>
                </w:rPr>
              </w:sdtEndPr>
              <w:sdtContent>
                <w:r>
                  <w:rPr>
                    <w:rFonts w:hint="eastAsia" w:ascii="仿宋_GB2312" w:hAnsi="仿宋_GB2312" w:eastAsia="仿宋_GB2312" w:cs="仿宋_GB2312"/>
                    <w:kern w:val="2"/>
                    <w:sz w:val="28"/>
                    <w:szCs w:val="28"/>
                    <w:highlight w:val="none"/>
                    <w:lang w:eastAsia="zh-CN"/>
                  </w:rPr>
                  <w:t>湖州市南浔区和孚镇直播基地项目工地</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yellow"/>
                <w:lang w:val="en-US" w:eastAsia="zh-CN"/>
              </w:rPr>
              <w:t>服务</w:t>
            </w:r>
            <w:r>
              <w:rPr>
                <w:rFonts w:hint="eastAsia" w:ascii="仿宋_GB2312" w:hAnsi="仿宋_GB2312" w:eastAsia="仿宋_GB2312" w:cs="仿宋_GB2312"/>
                <w:b/>
                <w:bCs/>
                <w:sz w:val="28"/>
                <w:szCs w:val="28"/>
                <w:highlight w:val="none"/>
              </w:rPr>
              <w:t>范围</w:t>
            </w:r>
          </w:p>
        </w:tc>
        <w:tc>
          <w:tcPr>
            <w:tcW w:w="7144" w:type="dxa"/>
            <w:vAlign w:val="center"/>
          </w:tcPr>
          <w:sdt>
            <w:sdtPr>
              <w:rPr>
                <w:rFonts w:hint="eastAsia" w:ascii="仿宋_GB2312" w:hAnsi="仿宋_GB2312" w:eastAsia="仿宋_GB2312" w:cs="仿宋_GB2312"/>
                <w:sz w:val="28"/>
                <w:szCs w:val="28"/>
                <w:highlight w:val="none"/>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sz w:val="28"/>
                <w:szCs w:val="28"/>
                <w:highlight w:val="none"/>
              </w:rPr>
            </w:sdtEndPr>
            <w:sdtContent>
              <w:p>
                <w:pPr>
                  <w:pStyle w:val="12"/>
                  <w:spacing w:after="0" w:line="460" w:lineRule="exact"/>
                  <w:ind w:left="0" w:leftChars="0"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yellow"/>
                    <w:lang w:eastAsia="zh-CN"/>
                  </w:rPr>
                  <w:t>土建资料（桩基、基坑围护、幕墙等专业分包），安全资料（17本台账），劳资台账（6本台账），安装工程（建筑给排水、电气、消防），智能化工程（弱电）、亮化，通风空调工程，市政配套工程（管道、道路、景观绿化），试样送检(不含检测费），湖州市标化、飞英杯、区标化、金象杯、优质结构（申请、汇报资料、拍照片除外），工程施工组织设计及专项施工方案（含专家论证费），其他工程相关的一切资料。配合甲方完成各专项验收，至资料移交甲方配合进档完成。文具用品（电脑、打印机、纸张、笔、档案盒等）自备。</w:t>
                </w:r>
              </w:p>
              <w:p>
                <w:pPr>
                  <w:pStyle w:val="12"/>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甲供材料</w:t>
            </w:r>
          </w:p>
        </w:tc>
        <w:tc>
          <w:tcPr>
            <w:tcW w:w="7144" w:type="dxa"/>
            <w:vAlign w:val="center"/>
          </w:tcPr>
          <w:p>
            <w:pPr>
              <w:pStyle w:val="12"/>
              <w:spacing w:after="0" w:line="460" w:lineRule="exact"/>
              <w:ind w:left="0" w:leftChars="0" w:firstLine="0" w:firstLineChars="0"/>
              <w:jc w:val="left"/>
              <w:rPr>
                <w:rFonts w:ascii="仿宋" w:hAnsi="仿宋" w:eastAsia="仿宋" w:cs="仿宋"/>
                <w:sz w:val="24"/>
                <w:highlight w:val="none"/>
                <w:lang w:bidi="ar"/>
              </w:rPr>
            </w:pPr>
            <w:sdt>
              <w:sdtPr>
                <w:rPr>
                  <w:rFonts w:hint="eastAsia" w:ascii="仿宋_GB2312" w:hAnsi="仿宋_GB2312" w:eastAsia="仿宋_GB2312" w:cs="仿宋_GB2312"/>
                  <w:sz w:val="28"/>
                  <w:szCs w:val="28"/>
                  <w:highlight w:val="none"/>
                  <w:u w:val="singl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sz w:val="28"/>
                  <w:szCs w:val="28"/>
                  <w:highlight w:val="none"/>
                  <w:u w:val="single"/>
                </w:rPr>
              </w:sdtEndPr>
              <w:sdtContent>
                <w:r>
                  <w:rPr>
                    <w:rFonts w:hint="eastAsia" w:ascii="仿宋_GB2312" w:hAnsi="仿宋_GB2312" w:eastAsia="仿宋_GB2312" w:cs="仿宋_GB2312"/>
                    <w:sz w:val="28"/>
                    <w:szCs w:val="28"/>
                    <w:highlight w:val="none"/>
                    <w:u w:val="single"/>
                    <w:lang w:eastAsia="zh-CN"/>
                  </w:rPr>
                  <w:t xml:space="preserve">  / </w:t>
                </w:r>
              </w:sdtContent>
            </w:sdt>
            <w:r>
              <w:rPr>
                <w:rFonts w:hint="eastAsia" w:ascii="仿宋_GB2312" w:hAnsi="仿宋_GB2312" w:eastAsia="仿宋_GB2312" w:cs="仿宋_GB2312"/>
                <w:sz w:val="28"/>
                <w:szCs w:val="28"/>
                <w:highlight w:val="none"/>
                <w:u w:val="single"/>
              </w:rPr>
              <w:t xml:space="preserve"> </w:t>
            </w:r>
          </w:p>
          <w:p>
            <w:pPr>
              <w:pStyle w:val="12"/>
              <w:spacing w:after="0" w:line="460" w:lineRule="exact"/>
              <w:ind w:left="0" w:leftChars="0" w:firstLine="0" w:firstLineChars="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质量目标</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合格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区标化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市标化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金象杯  </w:t>
            </w: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yellow"/>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安全目标</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履约保证金</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lang w:eastAsia="zh-Hans"/>
              </w:rPr>
            </w:pP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单位在中标后合同签订前缴纳</w:t>
            </w:r>
            <w:r>
              <w:rPr>
                <w:rFonts w:hint="eastAsia" w:ascii="仿宋_GB2312" w:hAnsi="仿宋_GB2312" w:eastAsia="仿宋_GB2312" w:cs="仿宋_GB2312"/>
                <w:sz w:val="28"/>
                <w:szCs w:val="28"/>
                <w:highlight w:val="none"/>
                <w:u w:val="single"/>
                <w:lang w:val="en-US" w:eastAsia="zh-CN"/>
              </w:rPr>
              <w:t xml:space="preserve">   /  </w:t>
            </w:r>
            <w:r>
              <w:rPr>
                <w:rFonts w:hint="eastAsia" w:ascii="仿宋_GB2312" w:hAnsi="仿宋_GB2312" w:eastAsia="仿宋_GB2312" w:cs="仿宋_GB2312"/>
                <w:sz w:val="28"/>
                <w:szCs w:val="28"/>
                <w:highlight w:val="none"/>
                <w:u w:val="single"/>
              </w:rPr>
              <w:t>万元</w:t>
            </w:r>
            <w:r>
              <w:rPr>
                <w:rFonts w:hint="eastAsia" w:ascii="仿宋_GB2312" w:hAnsi="仿宋_GB2312" w:eastAsia="仿宋_GB2312" w:cs="仿宋_GB2312"/>
                <w:sz w:val="28"/>
                <w:szCs w:val="28"/>
                <w:highlight w:val="none"/>
              </w:rPr>
              <w:t>履约保证金</w:t>
            </w:r>
            <w:r>
              <w:rPr>
                <w:rFonts w:hint="eastAsia" w:ascii="仿宋_GB2312" w:hAnsi="仿宋_GB2312" w:eastAsia="仿宋_GB2312" w:cs="仿宋_GB2312"/>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预付款</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付款方式</w:t>
            </w:r>
          </w:p>
        </w:tc>
        <w:sdt>
          <w:sdtPr>
            <w:rPr>
              <w:rFonts w:ascii="仿宋_GB2312" w:hAnsi="仿宋_GB2312" w:eastAsia="仿宋_GB2312" w:cs="仿宋_GB2312"/>
              <w:sz w:val="28"/>
              <w:szCs w:val="28"/>
              <w:highlight w:val="none"/>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ascii="仿宋_GB2312" w:hAnsi="仿宋_GB2312" w:eastAsia="仿宋_GB2312" w:cs="仿宋_GB2312"/>
              <w:sz w:val="28"/>
              <w:szCs w:val="28"/>
              <w:highlight w:val="none"/>
            </w:rPr>
          </w:sdtEndPr>
          <w:sdtContent>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地下室完成付合同总价款的20%；2、主体完成支付合同总价款的70%;3、综合验收完成支付总价款的85%;4、评奖评优完成付清余款。期满后一个月内无息退还。每次支付工程款时，乙方需提供全额正规工程发票，否则甲方有权拒绝付款直至乙方提供合格发票时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结算方式</w:t>
            </w:r>
          </w:p>
        </w:tc>
        <w:tc>
          <w:tcPr>
            <w:tcW w:w="7144" w:type="dxa"/>
            <w:vAlign w:val="center"/>
          </w:tcPr>
          <w:p>
            <w:pPr>
              <w:pStyle w:val="12"/>
              <w:spacing w:after="0" w:line="460" w:lineRule="exact"/>
              <w:ind w:left="0" w:leftChars="0" w:firstLine="0" w:firstLineChars="0"/>
              <w:rPr>
                <w:rFonts w:hint="default" w:ascii="仿宋_GB2312" w:hAnsi="仿宋_GB2312" w:eastAsia="仿宋_GB2312" w:cs="仿宋_GB2312"/>
                <w:color w:val="0000FF"/>
                <w:sz w:val="28"/>
                <w:szCs w:val="28"/>
                <w:highlight w:val="none"/>
                <w:lang w:val="en-US" w:eastAsia="zh-CN"/>
              </w:rPr>
            </w:pPr>
            <w:r>
              <w:rPr>
                <w:rFonts w:hint="eastAsia" w:ascii="仿宋_GB2312" w:hAnsi="仿宋_GB2312" w:eastAsia="仿宋_GB2312" w:cs="仿宋_GB2312"/>
                <w:color w:val="0000FF"/>
                <w:sz w:val="28"/>
                <w:szCs w:val="28"/>
                <w:highlight w:val="none"/>
                <w:lang w:val="en-US" w:eastAsia="zh-CN"/>
              </w:rPr>
              <w:t>总价包干</w:t>
            </w:r>
          </w:p>
        </w:tc>
      </w:tr>
    </w:tbl>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4019"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投标人资格</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 招标人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分包库内单位。</w:t>
            </w:r>
          </w:p>
          <w:p>
            <w:pPr>
              <w:pStyle w:val="12"/>
              <w:spacing w:after="0" w:line="460" w:lineRule="exact"/>
              <w:ind w:left="0" w:leftChars="0" w:firstLine="0" w:firstLineChars="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 未进入招标人班组库的单位，具备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工程资料编制服务团队或公司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投标保证金</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招标人库内单位可以不再缴纳投标保证金，未进入招标人班组库的单位需缴纳</w:t>
            </w:r>
            <w:r>
              <w:rPr>
                <w:rFonts w:hint="eastAsia" w:ascii="仿宋_GB2312" w:hAnsi="仿宋_GB2312" w:eastAsia="仿宋_GB2312" w:cs="仿宋_GB2312"/>
                <w:sz w:val="28"/>
                <w:szCs w:val="28"/>
                <w:highlight w:val="none"/>
                <w:u w:val="single"/>
              </w:rPr>
              <w:t xml:space="preserve"> /万元 </w:t>
            </w:r>
            <w:r>
              <w:rPr>
                <w:rFonts w:hint="eastAsia" w:ascii="仿宋_GB2312" w:hAnsi="仿宋_GB2312" w:eastAsia="仿宋_GB2312" w:cs="仿宋_GB2312"/>
                <w:sz w:val="28"/>
                <w:szCs w:val="28"/>
                <w:highlight w:val="none"/>
              </w:rPr>
              <w:t>投标保证金</w:t>
            </w:r>
            <w:r>
              <w:rPr>
                <w:rFonts w:hint="eastAsia" w:ascii="仿宋_GB2312" w:hAnsi="仿宋_GB2312" w:eastAsia="仿宋_GB2312" w:cs="仿宋_GB2312"/>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招标控制价/基础下浮费率</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招标控制价总价为</w:t>
            </w:r>
            <w:r>
              <w:rPr>
                <w:rFonts w:hint="eastAsia" w:ascii="仿宋_GB2312" w:hAnsi="仿宋_GB2312" w:eastAsia="仿宋_GB2312" w:cs="仿宋_GB2312"/>
                <w:color w:val="0000FF"/>
                <w:sz w:val="28"/>
                <w:szCs w:val="28"/>
                <w:highlight w:val="none"/>
                <w:u w:val="single"/>
                <w:lang w:val="en-US" w:eastAsia="zh-CN"/>
              </w:rPr>
              <w:t>300000</w:t>
            </w:r>
            <w:r>
              <w:rPr>
                <w:rFonts w:hint="eastAsia" w:ascii="仿宋_GB2312" w:hAnsi="仿宋_GB2312" w:eastAsia="仿宋_GB2312" w:cs="仿宋_GB2312"/>
                <w:color w:val="000000"/>
                <w:sz w:val="28"/>
                <w:szCs w:val="28"/>
                <w:highlight w:val="none"/>
                <w:u w:val="single"/>
              </w:rPr>
              <w:t>元</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bCs/>
                <w:color w:val="000000"/>
                <w:sz w:val="28"/>
                <w:szCs w:val="28"/>
                <w:highlight w:val="none"/>
              </w:rPr>
              <w:t>投标报价不得高于招标控制价总价，否则作为废标处理</w:t>
            </w:r>
            <w:r>
              <w:rPr>
                <w:rFonts w:hint="eastAsia" w:ascii="仿宋_GB2312" w:hAnsi="仿宋_GB2312" w:eastAsia="仿宋_GB2312" w:cs="仿宋_GB2312"/>
                <w:color w:val="000000"/>
                <w:sz w:val="28"/>
                <w:szCs w:val="28"/>
                <w:highlight w:val="none"/>
              </w:rPr>
              <w:t>。</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投标报价保留二位小数，第三位四舍五入。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其他奖励</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无。</w:t>
            </w:r>
          </w:p>
          <w:p>
            <w:pPr>
              <w:pStyle w:val="12"/>
              <w:spacing w:after="0" w:line="460" w:lineRule="exact"/>
              <w:ind w:left="0" w:leftChars="0" w:firstLine="0" w:firstLineChars="0"/>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color w:val="000000"/>
                <w:sz w:val="28"/>
                <w:szCs w:val="28"/>
                <w:highlight w:val="none"/>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招标代理费</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本项目招标代理费</w:t>
            </w:r>
            <w:r>
              <w:rPr>
                <w:rFonts w:hint="eastAsia" w:ascii="仿宋_GB2312" w:hAnsi="仿宋_GB2312" w:eastAsia="仿宋_GB2312" w:cs="仿宋_GB2312"/>
                <w:b/>
                <w:bCs/>
                <w:sz w:val="28"/>
                <w:szCs w:val="28"/>
                <w:highlight w:val="none"/>
                <w:u w:val="single"/>
              </w:rPr>
              <w:t xml:space="preserve"> / </w:t>
            </w:r>
            <w:r>
              <w:rPr>
                <w:rFonts w:hint="eastAsia" w:ascii="仿宋_GB2312" w:hAnsi="仿宋_GB2312" w:eastAsia="仿宋_GB2312" w:cs="仿宋_GB2312"/>
                <w:b/>
                <w:bCs/>
                <w:sz w:val="28"/>
                <w:szCs w:val="28"/>
                <w:highlight w:val="none"/>
              </w:rPr>
              <w:t>万元，由中标单位承担。</w:t>
            </w:r>
          </w:p>
        </w:tc>
      </w:tr>
    </w:tbl>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三、投标方式</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4002"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开标时间（投标截止时间）</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请投标人认真、完整填写招标文件要求的各项文件、并缴纳投标保证金后，于</w:t>
            </w:r>
            <w:bookmarkStart w:id="8" w:name="_GoBack"/>
            <w:r>
              <w:rPr>
                <w:rFonts w:hint="eastAsia" w:ascii="仿宋_GB2312" w:hAnsi="仿宋_GB2312" w:eastAsia="仿宋_GB2312" w:cs="仿宋_GB2312"/>
                <w:color w:val="0000FF"/>
                <w:sz w:val="28"/>
                <w:szCs w:val="28"/>
                <w:highlight w:val="none"/>
                <w:u w:val="single"/>
              </w:rPr>
              <w:t>2024年</w:t>
            </w:r>
            <w:r>
              <w:rPr>
                <w:rFonts w:hint="eastAsia" w:ascii="仿宋_GB2312" w:hAnsi="仿宋_GB2312" w:eastAsia="仿宋_GB2312" w:cs="仿宋_GB2312"/>
                <w:color w:val="0000FF"/>
                <w:sz w:val="28"/>
                <w:szCs w:val="28"/>
                <w:highlight w:val="none"/>
                <w:u w:val="single"/>
                <w:lang w:val="en-US" w:eastAsia="zh-CN"/>
              </w:rPr>
              <w:t>4</w:t>
            </w:r>
            <w:r>
              <w:rPr>
                <w:rFonts w:hint="eastAsia" w:ascii="仿宋_GB2312" w:hAnsi="仿宋_GB2312" w:eastAsia="仿宋_GB2312" w:cs="仿宋_GB2312"/>
                <w:color w:val="0000FF"/>
                <w:sz w:val="28"/>
                <w:szCs w:val="28"/>
                <w:highlight w:val="none"/>
                <w:u w:val="single"/>
              </w:rPr>
              <w:t>月</w:t>
            </w:r>
            <w:r>
              <w:rPr>
                <w:rFonts w:hint="eastAsia" w:ascii="仿宋_GB2312" w:hAnsi="仿宋_GB2312" w:eastAsia="仿宋_GB2312" w:cs="仿宋_GB2312"/>
                <w:color w:val="0000FF"/>
                <w:sz w:val="28"/>
                <w:szCs w:val="28"/>
                <w:highlight w:val="none"/>
                <w:u w:val="single"/>
                <w:lang w:val="en-US" w:eastAsia="zh-CN"/>
              </w:rPr>
              <w:t>15</w:t>
            </w:r>
            <w:r>
              <w:rPr>
                <w:rFonts w:hint="eastAsia" w:ascii="仿宋_GB2312" w:hAnsi="仿宋_GB2312" w:eastAsia="仿宋_GB2312" w:cs="仿宋_GB2312"/>
                <w:color w:val="0000FF"/>
                <w:sz w:val="28"/>
                <w:szCs w:val="28"/>
                <w:highlight w:val="none"/>
                <w:u w:val="single"/>
              </w:rPr>
              <w:t>日</w:t>
            </w:r>
            <w:r>
              <w:rPr>
                <w:rFonts w:hint="eastAsia" w:ascii="仿宋_GB2312" w:hAnsi="仿宋_GB2312" w:eastAsia="仿宋_GB2312" w:cs="仿宋_GB2312"/>
                <w:color w:val="0000FF"/>
                <w:sz w:val="28"/>
                <w:szCs w:val="28"/>
                <w:highlight w:val="none"/>
                <w:u w:val="single"/>
                <w:lang w:val="en-US" w:eastAsia="zh-CN"/>
              </w:rPr>
              <w:t>10</w:t>
            </w:r>
            <w:r>
              <w:rPr>
                <w:rFonts w:hint="eastAsia" w:ascii="仿宋_GB2312" w:hAnsi="仿宋_GB2312" w:eastAsia="仿宋_GB2312" w:cs="仿宋_GB2312"/>
                <w:color w:val="0000FF"/>
                <w:sz w:val="28"/>
                <w:szCs w:val="28"/>
                <w:highlight w:val="none"/>
                <w:u w:val="single"/>
              </w:rPr>
              <w:t>时</w:t>
            </w:r>
            <w:r>
              <w:rPr>
                <w:rFonts w:hint="eastAsia" w:ascii="仿宋_GB2312" w:hAnsi="仿宋_GB2312" w:eastAsia="仿宋_GB2312" w:cs="仿宋_GB2312"/>
                <w:color w:val="0000FF"/>
                <w:sz w:val="28"/>
                <w:szCs w:val="28"/>
                <w:highlight w:val="none"/>
                <w:u w:val="single"/>
                <w:lang w:val="en-US" w:eastAsia="zh-CN"/>
              </w:rPr>
              <w:t>00</w:t>
            </w:r>
            <w:r>
              <w:rPr>
                <w:rFonts w:hint="eastAsia" w:ascii="仿宋_GB2312" w:hAnsi="仿宋_GB2312" w:eastAsia="仿宋_GB2312" w:cs="仿宋_GB2312"/>
                <w:sz w:val="28"/>
                <w:szCs w:val="28"/>
                <w:highlight w:val="none"/>
                <w:u w:val="single"/>
              </w:rPr>
              <w:t>分</w:t>
            </w:r>
            <w:bookmarkEnd w:id="8"/>
            <w:r>
              <w:rPr>
                <w:rFonts w:hint="eastAsia" w:ascii="仿宋_GB2312" w:hAnsi="仿宋_GB2312" w:eastAsia="仿宋_GB2312" w:cs="仿宋_GB2312"/>
                <w:sz w:val="28"/>
                <w:szCs w:val="28"/>
                <w:highlight w:val="none"/>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投标截止时间后（含）提交的不予受理。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联系电话</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开标地点</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湖州南浔城投城市建设集团有限公司二楼开标室(214室）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投标文件的编制及包封要求</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投标文件正本一份，</w:t>
            </w:r>
            <w:r>
              <w:rPr>
                <w:rFonts w:hint="eastAsia" w:ascii="仿宋_GB2312" w:hAnsi="仿宋_GB2312" w:eastAsia="仿宋_GB2312" w:cs="仿宋_GB2312"/>
                <w:b/>
                <w:bCs/>
                <w:sz w:val="28"/>
                <w:szCs w:val="28"/>
                <w:highlight w:val="none"/>
                <w:u w:val="single"/>
              </w:rPr>
              <w:t>分第一册投标文件和第二册投标文件</w:t>
            </w:r>
            <w:r>
              <w:rPr>
                <w:rFonts w:hint="eastAsia" w:ascii="仿宋_GB2312" w:hAnsi="仿宋_GB2312" w:eastAsia="仿宋_GB2312" w:cs="仿宋_GB2312"/>
                <w:b/>
                <w:bCs/>
                <w:sz w:val="28"/>
                <w:szCs w:val="28"/>
                <w:highlight w:val="none"/>
              </w:rPr>
              <w:t>，须装订成册并</w:t>
            </w:r>
            <w:r>
              <w:rPr>
                <w:rFonts w:hint="eastAsia" w:ascii="仿宋_GB2312" w:hAnsi="仿宋_GB2312" w:eastAsia="仿宋_GB2312" w:cs="仿宋_GB2312"/>
                <w:b/>
                <w:bCs/>
                <w:sz w:val="28"/>
                <w:szCs w:val="28"/>
                <w:highlight w:val="none"/>
                <w:u w:val="none"/>
              </w:rPr>
              <w:t>分两册密封包装</w:t>
            </w:r>
            <w:r>
              <w:rPr>
                <w:rFonts w:hint="eastAsia" w:ascii="仿宋_GB2312" w:hAnsi="仿宋_GB2312" w:eastAsia="仿宋_GB2312" w:cs="仿宋_GB2312"/>
                <w:b/>
                <w:bCs/>
                <w:sz w:val="28"/>
                <w:szCs w:val="28"/>
                <w:highlight w:val="none"/>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投标文件组成内容</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一、第一册投标文件内容如下：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1、《投标函》、《报价清单》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、工商营业执照复印件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如有</w:t>
            </w:r>
            <w:r>
              <w:rPr>
                <w:rFonts w:hint="eastAsia" w:ascii="仿宋_GB2312" w:hAnsi="仿宋_GB2312" w:eastAsia="仿宋_GB2312" w:cs="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、法定代表人身份证明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如有</w:t>
            </w:r>
            <w:r>
              <w:rPr>
                <w:rFonts w:hint="eastAsia" w:ascii="仿宋_GB2312" w:hAnsi="仿宋_GB2312" w:eastAsia="仿宋_GB2312" w:cs="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、法定代表人授权委托书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如有</w:t>
            </w:r>
            <w:r>
              <w:rPr>
                <w:rFonts w:hint="eastAsia" w:ascii="仿宋_GB2312" w:hAnsi="仿宋_GB2312" w:eastAsia="仿宋_GB2312" w:cs="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、公司基本账户开户证明及账号信息（开户许可证或银行基本存款账户开户信息）</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如有</w:t>
            </w:r>
            <w:r>
              <w:rPr>
                <w:rFonts w:hint="eastAsia" w:ascii="仿宋_GB2312" w:hAnsi="仿宋_GB2312" w:eastAsia="仿宋_GB2312" w:cs="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二、第二册投标文件内容如下：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color w:val="0000FF"/>
                <w:sz w:val="28"/>
                <w:szCs w:val="28"/>
                <w:highlight w:val="none"/>
              </w:rPr>
              <w:t>同类项目工程业绩</w:t>
            </w:r>
            <w:r>
              <w:rPr>
                <w:rFonts w:hint="eastAsia" w:ascii="仿宋_GB2312" w:hAnsi="仿宋_GB2312" w:eastAsia="仿宋_GB2312" w:cs="仿宋_GB2312"/>
                <w:color w:val="0000FF"/>
                <w:sz w:val="28"/>
                <w:szCs w:val="28"/>
                <w:highlight w:val="none"/>
                <w:lang w:val="en-US" w:eastAsia="zh-CN"/>
              </w:rPr>
              <w:t>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color w:val="0000FF"/>
                <w:sz w:val="28"/>
                <w:szCs w:val="28"/>
                <w:highlight w:val="none"/>
              </w:rPr>
              <w:t>本工程的</w:t>
            </w:r>
            <w:r>
              <w:rPr>
                <w:rFonts w:hint="eastAsia" w:ascii="仿宋_GB2312" w:hAnsi="仿宋_GB2312" w:eastAsia="仿宋_GB2312" w:cs="仿宋_GB2312"/>
                <w:color w:val="0000FF"/>
                <w:sz w:val="28"/>
                <w:szCs w:val="28"/>
                <w:highlight w:val="none"/>
                <w:lang w:val="en-US" w:eastAsia="zh-CN"/>
              </w:rPr>
              <w:t>资料编制计划</w:t>
            </w:r>
            <w:r>
              <w:rPr>
                <w:rFonts w:hint="eastAsia" w:ascii="仿宋_GB2312" w:hAnsi="仿宋_GB2312" w:eastAsia="仿宋_GB2312" w:cs="仿宋_GB2312"/>
                <w:color w:val="0000FF"/>
                <w:sz w:val="28"/>
                <w:szCs w:val="28"/>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要求：</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b/>
                <w:bCs/>
                <w:sz w:val="28"/>
                <w:szCs w:val="28"/>
                <w:highlight w:val="none"/>
              </w:rPr>
              <w:t>投标人应严格按照本招标文件关于投标文件要求的文件格式、内容打印装订（胶装或订书机装订，并在</w:t>
            </w:r>
            <w:r>
              <w:rPr>
                <w:rFonts w:hint="eastAsia" w:ascii="仿宋_GB2312" w:hAnsi="仿宋_GB2312" w:eastAsia="仿宋_GB2312" w:cs="仿宋_GB2312"/>
                <w:b/>
                <w:bCs/>
                <w:sz w:val="28"/>
                <w:szCs w:val="28"/>
                <w:highlight w:val="none"/>
                <w:lang w:val="en-US" w:eastAsia="zh-CN"/>
              </w:rPr>
              <w:t>指定位置上</w:t>
            </w:r>
            <w:r>
              <w:rPr>
                <w:rFonts w:hint="eastAsia" w:ascii="仿宋_GB2312" w:hAnsi="仿宋_GB2312" w:eastAsia="仿宋_GB2312" w:cs="仿宋_GB2312"/>
                <w:b/>
                <w:bCs/>
                <w:sz w:val="28"/>
                <w:szCs w:val="28"/>
                <w:highlight w:val="none"/>
              </w:rPr>
              <w:t>加盖公司公章），不得擅自涂抹、更改，否则视为无效标。</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2、按照上述清单顺序进行装订。</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3、已进入招标人班组库的单位</w:t>
            </w:r>
            <w:r>
              <w:rPr>
                <w:rFonts w:hint="eastAsia" w:ascii="仿宋_GB2312" w:hAnsi="仿宋_GB2312" w:eastAsia="仿宋_GB2312" w:cs="仿宋_GB2312"/>
                <w:b/>
                <w:bCs/>
                <w:sz w:val="28"/>
                <w:szCs w:val="28"/>
                <w:highlight w:val="none"/>
                <w:u w:val="single"/>
              </w:rPr>
              <w:t>第一册投标文件</w:t>
            </w:r>
            <w:r>
              <w:rPr>
                <w:rFonts w:hint="eastAsia" w:ascii="仿宋_GB2312" w:hAnsi="仿宋_GB2312" w:eastAsia="仿宋_GB2312" w:cs="仿宋_GB2312"/>
                <w:b/>
                <w:bCs/>
                <w:sz w:val="28"/>
                <w:szCs w:val="28"/>
                <w:highlight w:val="none"/>
              </w:rPr>
              <w:t>只需要提供编号为1、2、12、13项的材料即可。</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4、第二册投标文件各投标人需全部提供，且与第一册分开密封包装。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无效标的情形</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投标文件存在对招标文件实质性要求和条件未作出响应或有以下情形之一的，其投标文件将被否决：</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1.投标文件未密封包装的；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2.投标文件未按照招标文件要求的格式、内容打印装订的，投标文件擅自涂抹、更改的；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3.投标人不满足招标文件载明的企业资质的；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4.投标人未按照招标文件的要求在投标截止时间前提交投标保证金的；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5.未按照招标文件要求提供有效资格审查资料或投标文件组成内容提供不全的；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6.投标文件未按照招标文件格式要求进行签字、盖章的；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7.投标人递交两份或多份内容不同的投标文件；</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8.投标文件未按照招标文件要求编制，字迹模糊、辨认不清的；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9.投标人的投标承诺存在未如实反映或虚假承诺等情况；</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10.投标报价超出招标控制价总价及单价的；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11.投标文件附有招标人不能接受的条件。</w:t>
            </w:r>
          </w:p>
        </w:tc>
      </w:tr>
    </w:tbl>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四、评标办法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1、开标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第一步，招标人于开标前对投标文件的密封性进行检查，并对检查情况签字确认</w:t>
      </w:r>
      <w:r>
        <w:rPr>
          <w:rFonts w:hint="eastAsia" w:ascii="仿宋_GB2312" w:hAnsi="仿宋_GB2312" w:eastAsia="仿宋_GB2312" w:cs="仿宋_GB2312"/>
          <w:b/>
          <w:bCs/>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sz w:val="28"/>
          <w:szCs w:val="28"/>
          <w:highlight w:val="none"/>
        </w:rPr>
        <w:t>。</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第二步，启封，宣读各单位投标报价。</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第三步，对投标人的资信部分进行审查，审查内容包含但不限于投标人营业执照及资质的真实性和有效性、以及投标文件内容的真实性和有效性等；审查满足要求的投标人进入二次谈判。</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第四步，录取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5家单位进入二次谈判（得分排名前五的单位如上述得分均相同,由招标人现场抽签确定排名）</w:t>
      </w:r>
      <w:r>
        <w:rPr>
          <w:rFonts w:hint="eastAsia" w:ascii="仿宋_GB2312" w:hAnsi="仿宋_GB2312" w:eastAsia="仿宋_GB2312" w:cs="仿宋_GB2312"/>
          <w:kern w:val="2"/>
          <w:sz w:val="28"/>
          <w:szCs w:val="28"/>
          <w:highlight w:val="none"/>
          <w:lang w:eastAsia="zh-CN"/>
        </w:rPr>
        <w:t>。</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第五步，宣读各单位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第六步，确定中标人</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报价评定</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（1）第一次商务报价评定：以有效报价的最低值为评标基准价，有效投标报价的最低报价排名为第一名，其余有效投标报价按从低到高依次排名，录取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5家单位进入二次谈判（如上述得分均相同,由招标人现场抽签确定排名）</w:t>
      </w:r>
    </w:p>
    <w:p>
      <w:pPr>
        <w:numPr>
          <w:ilvl w:val="0"/>
          <w:numId w:val="2"/>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二轮谈判后商务报价评定：有效报价的最低值为评标基准价，有效投标报价的最低报价排名为第一名，其余有效投标报价按从低到高依次排名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注：如出现投标报价相同者，采用随机抽签确定得分及排名，各投标单位以递交投标文件的先后顺序作为各自的抽签序号。</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二轮谈判分数评定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采用综合评分法，总分为100分，其中价格分70分，技术分为30分</w:t>
      </w:r>
    </w:p>
    <w:p>
      <w:pPr>
        <w:numPr>
          <w:ilvl w:val="0"/>
          <w:numId w:val="3"/>
        </w:numPr>
        <w:spacing w:line="460" w:lineRule="exact"/>
        <w:ind w:left="420"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价格部分：二轮现场报价，</w:t>
      </w:r>
      <w:r>
        <w:rPr>
          <w:rFonts w:hint="eastAsia" w:ascii="仿宋_GB2312" w:hAnsi="仿宋_GB2312" w:eastAsia="仿宋_GB2312" w:cs="仿宋_GB2312"/>
          <w:sz w:val="28"/>
          <w:szCs w:val="28"/>
          <w:highlight w:val="none"/>
          <w:lang w:val="en-US" w:eastAsia="zh-CN"/>
        </w:rPr>
        <w:t>评分方法</w:t>
      </w:r>
      <w:r>
        <w:rPr>
          <w:rFonts w:hint="eastAsia" w:ascii="仿宋_GB2312" w:hAnsi="仿宋_GB2312" w:eastAsia="仿宋_GB2312" w:cs="仿宋_GB2312"/>
          <w:sz w:val="28"/>
          <w:szCs w:val="28"/>
          <w:highlight w:val="none"/>
        </w:rPr>
        <w:t>同上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四评标方法中的2报价评定</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（70分）。</w:t>
      </w:r>
    </w:p>
    <w:p>
      <w:pPr>
        <w:numPr>
          <w:ilvl w:val="0"/>
          <w:numId w:val="3"/>
        </w:numPr>
        <w:spacing w:line="460" w:lineRule="exact"/>
        <w:ind w:left="420"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技术分：</w:t>
      </w:r>
      <w:r>
        <w:rPr>
          <w:rFonts w:hint="eastAsia" w:ascii="仿宋_GB2312" w:hAnsi="仿宋_GB2312" w:eastAsia="仿宋_GB2312" w:cs="仿宋_GB2312"/>
          <w:sz w:val="28"/>
          <w:szCs w:val="28"/>
          <w:highlight w:val="none"/>
        </w:rPr>
        <w:t>工程业绩</w:t>
      </w:r>
      <w:r>
        <w:rPr>
          <w:rFonts w:hint="eastAsia" w:ascii="仿宋_GB2312" w:hAnsi="仿宋_GB2312" w:eastAsia="仿宋_GB2312" w:cs="仿宋_GB2312"/>
          <w:sz w:val="28"/>
          <w:szCs w:val="28"/>
          <w:highlight w:val="none"/>
          <w:lang w:val="en-US" w:eastAsia="zh-CN"/>
        </w:rPr>
        <w:t>和</w:t>
      </w:r>
      <w:r>
        <w:rPr>
          <w:rFonts w:hint="eastAsia" w:ascii="仿宋_GB2312" w:hAnsi="仿宋_GB2312" w:eastAsia="仿宋_GB2312" w:cs="仿宋_GB2312"/>
          <w:color w:val="0000FF"/>
          <w:sz w:val="28"/>
          <w:szCs w:val="28"/>
          <w:highlight w:val="none"/>
        </w:rPr>
        <w:t>工程的</w:t>
      </w:r>
      <w:r>
        <w:rPr>
          <w:rFonts w:hint="eastAsia" w:ascii="仿宋_GB2312" w:hAnsi="仿宋_GB2312" w:eastAsia="仿宋_GB2312" w:cs="仿宋_GB2312"/>
          <w:color w:val="0000FF"/>
          <w:sz w:val="28"/>
          <w:szCs w:val="28"/>
          <w:highlight w:val="none"/>
          <w:lang w:val="en-US" w:eastAsia="zh-CN"/>
        </w:rPr>
        <w:t>资料编制计划</w:t>
      </w:r>
      <w:r>
        <w:rPr>
          <w:rFonts w:hint="eastAsia" w:ascii="仿宋_GB2312" w:hAnsi="仿宋_GB2312" w:eastAsia="仿宋_GB2312" w:cs="仿宋_GB2312"/>
          <w:color w:val="0000FF"/>
          <w:sz w:val="28"/>
          <w:szCs w:val="28"/>
          <w:highlight w:val="none"/>
        </w:rPr>
        <w:t>方案</w:t>
      </w:r>
      <w:r>
        <w:rPr>
          <w:rFonts w:hint="eastAsia" w:ascii="仿宋_GB2312" w:hAnsi="仿宋_GB2312" w:eastAsia="仿宋_GB2312" w:cs="仿宋_GB2312"/>
          <w:sz w:val="28"/>
          <w:szCs w:val="28"/>
          <w:highlight w:val="none"/>
          <w:lang w:val="en-US" w:eastAsia="zh-CN"/>
        </w:rPr>
        <w:t>（30分）</w:t>
      </w:r>
    </w:p>
    <w:p>
      <w:pPr>
        <w:numPr>
          <w:ilvl w:val="0"/>
          <w:numId w:val="0"/>
        </w:numPr>
        <w:spacing w:line="460" w:lineRule="exact"/>
        <w:ind w:firstLine="1120" w:firstLineChars="4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color w:val="0000FF"/>
          <w:sz w:val="28"/>
          <w:szCs w:val="28"/>
          <w:highlight w:val="none"/>
          <w:lang w:val="en-US" w:eastAsia="zh-CN"/>
        </w:rPr>
        <w:t>工程业绩：荣</w:t>
      </w:r>
      <w:r>
        <w:rPr>
          <w:rFonts w:hint="eastAsia" w:ascii="仿宋_GB2312" w:hAnsi="仿宋_GB2312" w:eastAsia="仿宋_GB2312" w:cs="仿宋_GB2312"/>
          <w:color w:val="0000FF"/>
          <w:sz w:val="28"/>
          <w:szCs w:val="28"/>
          <w:highlight w:val="none"/>
        </w:rPr>
        <w:t>誉及同类业绩</w:t>
      </w:r>
      <w:r>
        <w:rPr>
          <w:rFonts w:hint="eastAsia" w:ascii="仿宋_GB2312" w:hAnsi="仿宋_GB2312" w:eastAsia="仿宋_GB2312" w:cs="仿宋_GB2312"/>
          <w:color w:val="0000FF"/>
          <w:sz w:val="28"/>
          <w:szCs w:val="28"/>
          <w:highlight w:val="none"/>
          <w:lang w:eastAsia="zh-CN"/>
        </w:rPr>
        <w:t>，</w:t>
      </w:r>
      <w:r>
        <w:rPr>
          <w:rFonts w:hint="eastAsia" w:ascii="仿宋_GB2312" w:hAnsi="仿宋_GB2312" w:eastAsia="仿宋_GB2312" w:cs="仿宋_GB2312"/>
          <w:color w:val="0000FF"/>
          <w:sz w:val="28"/>
          <w:szCs w:val="28"/>
          <w:highlight w:val="none"/>
        </w:rPr>
        <w:t>横向比较打分</w:t>
      </w:r>
    </w:p>
    <w:p>
      <w:pPr>
        <w:numPr>
          <w:ilvl w:val="0"/>
          <w:numId w:val="0"/>
        </w:numPr>
        <w:spacing w:line="460" w:lineRule="exact"/>
        <w:ind w:firstLine="1120" w:firstLineChars="400"/>
        <w:rPr>
          <w:rFonts w:hint="eastAsia"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0000FF"/>
          <w:sz w:val="28"/>
          <w:szCs w:val="28"/>
          <w:highlight w:val="none"/>
        </w:rPr>
        <w:t>工程的</w:t>
      </w:r>
      <w:r>
        <w:rPr>
          <w:rFonts w:hint="eastAsia" w:ascii="仿宋_GB2312" w:hAnsi="仿宋_GB2312" w:eastAsia="仿宋_GB2312" w:cs="仿宋_GB2312"/>
          <w:color w:val="0000FF"/>
          <w:sz w:val="28"/>
          <w:szCs w:val="28"/>
          <w:highlight w:val="none"/>
          <w:lang w:val="en-US" w:eastAsia="zh-CN"/>
        </w:rPr>
        <w:t>资料编制计划</w:t>
      </w:r>
      <w:r>
        <w:rPr>
          <w:rFonts w:hint="eastAsia" w:ascii="仿宋_GB2312" w:hAnsi="仿宋_GB2312" w:eastAsia="仿宋_GB2312" w:cs="仿宋_GB2312"/>
          <w:color w:val="0000FF"/>
          <w:sz w:val="28"/>
          <w:szCs w:val="28"/>
          <w:highlight w:val="none"/>
        </w:rPr>
        <w:t>方案</w:t>
      </w:r>
      <w:r>
        <w:rPr>
          <w:rFonts w:hint="eastAsia" w:ascii="仿宋_GB2312" w:hAnsi="仿宋_GB2312" w:eastAsia="仿宋_GB2312" w:cs="仿宋_GB2312"/>
          <w:color w:val="FF0000"/>
          <w:sz w:val="28"/>
          <w:szCs w:val="28"/>
          <w:highlight w:val="none"/>
        </w:rPr>
        <w:t xml:space="preserve">：① </w:t>
      </w:r>
      <w:r>
        <w:rPr>
          <w:rFonts w:hint="eastAsia" w:ascii="仿宋_GB2312" w:hAnsi="仿宋_GB2312" w:eastAsia="仿宋_GB2312" w:cs="仿宋_GB2312"/>
          <w:color w:val="FF0000"/>
          <w:sz w:val="28"/>
          <w:szCs w:val="28"/>
          <w:highlight w:val="none"/>
          <w:lang w:val="en-US" w:eastAsia="zh-CN"/>
        </w:rPr>
        <w:t>资料明细表</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rPr>
        <w:t>②</w:t>
      </w:r>
      <w:r>
        <w:rPr>
          <w:rFonts w:hint="eastAsia" w:ascii="仿宋_GB2312" w:hAnsi="仿宋_GB2312" w:eastAsia="仿宋_GB2312" w:cs="仿宋_GB2312"/>
          <w:color w:val="FF0000"/>
          <w:sz w:val="28"/>
          <w:szCs w:val="28"/>
          <w:highlight w:val="none"/>
          <w:lang w:val="en-US" w:eastAsia="zh-CN"/>
        </w:rPr>
        <w:t>各阶段验收要点及方案</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rPr>
        <w:t>③</w:t>
      </w:r>
      <w:r>
        <w:rPr>
          <w:rFonts w:hint="eastAsia" w:ascii="仿宋_GB2312" w:hAnsi="仿宋_GB2312" w:eastAsia="仿宋_GB2312" w:cs="仿宋_GB2312"/>
          <w:color w:val="FF0000"/>
          <w:sz w:val="28"/>
          <w:szCs w:val="28"/>
          <w:highlight w:val="none"/>
          <w:lang w:val="en-US" w:eastAsia="zh-CN"/>
        </w:rPr>
        <w:t>各阶段资料进度保障</w:t>
      </w:r>
      <w:r>
        <w:rPr>
          <w:rFonts w:hint="eastAsia" w:ascii="仿宋_GB2312" w:hAnsi="仿宋_GB2312" w:eastAsia="仿宋_GB2312" w:cs="仿宋_GB2312"/>
          <w:color w:val="FF0000"/>
          <w:sz w:val="28"/>
          <w:szCs w:val="28"/>
          <w:highlight w:val="none"/>
        </w:rPr>
        <w:t>措施</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lang w:val="en-US" w:eastAsia="zh-CN"/>
        </w:rPr>
        <w:t>④</w:t>
      </w:r>
      <w:r>
        <w:rPr>
          <w:rFonts w:hint="eastAsia" w:ascii="仿宋_GB2312" w:hAnsi="仿宋_GB2312" w:eastAsia="仿宋_GB2312" w:cs="仿宋_GB2312"/>
          <w:color w:val="FF0000"/>
          <w:sz w:val="28"/>
          <w:szCs w:val="28"/>
          <w:highlight w:val="none"/>
        </w:rPr>
        <w:t>人员配置情况</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lang w:val="en-US" w:eastAsia="zh-CN"/>
        </w:rPr>
        <w:t>⑤</w:t>
      </w:r>
      <w:r>
        <w:rPr>
          <w:rFonts w:hint="eastAsia" w:ascii="仿宋_GB2312" w:hAnsi="仿宋_GB2312" w:eastAsia="仿宋_GB2312" w:cs="仿宋_GB2312"/>
          <w:color w:val="FF0000"/>
          <w:sz w:val="28"/>
          <w:szCs w:val="28"/>
          <w:highlight w:val="none"/>
        </w:rPr>
        <w:t>针对本项目的</w:t>
      </w:r>
      <w:r>
        <w:rPr>
          <w:rFonts w:hint="eastAsia" w:ascii="仿宋_GB2312" w:hAnsi="仿宋_GB2312" w:eastAsia="仿宋_GB2312" w:cs="仿宋_GB2312"/>
          <w:color w:val="FF0000"/>
          <w:sz w:val="28"/>
          <w:szCs w:val="28"/>
          <w:highlight w:val="none"/>
          <w:lang w:val="en-US" w:eastAsia="zh-CN"/>
        </w:rPr>
        <w:t>资料的</w:t>
      </w:r>
      <w:r>
        <w:rPr>
          <w:rFonts w:hint="eastAsia" w:ascii="仿宋_GB2312" w:hAnsi="仿宋_GB2312" w:eastAsia="仿宋_GB2312" w:cs="仿宋_GB2312"/>
          <w:color w:val="FF0000"/>
          <w:sz w:val="28"/>
          <w:szCs w:val="28"/>
          <w:highlight w:val="none"/>
        </w:rPr>
        <w:t>重点、难点和关键点分析</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lang w:val="en-US" w:eastAsia="zh-CN"/>
        </w:rPr>
        <w:t>⑥口碑及及协调对接能力</w:t>
      </w:r>
      <w:r>
        <w:rPr>
          <w:rFonts w:hint="eastAsia" w:ascii="仿宋_GB2312" w:hAnsi="仿宋_GB2312" w:eastAsia="仿宋_GB2312" w:cs="仿宋_GB2312"/>
          <w:color w:val="FF0000"/>
          <w:sz w:val="28"/>
          <w:szCs w:val="28"/>
          <w:highlight w:val="none"/>
          <w:lang w:eastAsia="zh-CN"/>
        </w:rPr>
        <w:t>。</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（1）投标文件中的大写金额与小写金额不一致的，以低价金额为准。</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（2）当有效投标人﹤3个时，评标委员会应判定本次投标是否具有竞争力。若评标委员会认为本次投标明显缺乏竞争的，按流标处理，由招标人重新组织招标。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
          <w:bCs/>
          <w:sz w:val="28"/>
          <w:szCs w:val="28"/>
          <w:highlight w:val="none"/>
        </w:rPr>
        <w:t>投标人的法人授权委托人本人确无法参加本次投标和开标的，可以由其委托其它人员（代表）参加，招标人在与投标人的法人授权委托人本人电话或微信视频确认后可按规定收取投标文件。</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4、</w:t>
      </w:r>
      <w:r>
        <w:rPr>
          <w:rFonts w:ascii="仿宋_GB2312" w:hAnsi="仿宋_GB2312" w:eastAsia="仿宋_GB2312" w:cs="仿宋_GB2312"/>
          <w:b/>
          <w:bCs/>
          <w:kern w:val="0"/>
          <w:sz w:val="28"/>
          <w:szCs w:val="28"/>
          <w:highlight w:val="none"/>
        </w:rPr>
        <w:t>班组信用评价结果应用</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班组信用评价结果将直接运用到公司班组选择、招标活动中，班组信用等级将作为评标过程中评判班组是否中标的重要依据。</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A 级：</w:t>
      </w:r>
      <w:r>
        <w:rPr>
          <w:rFonts w:ascii="仿宋_GB2312" w:hAnsi="仿宋_GB2312" w:eastAsia="仿宋_GB2312" w:cs="仿宋_GB2312"/>
          <w:b/>
          <w:bCs/>
          <w:kern w:val="0"/>
          <w:sz w:val="28"/>
          <w:szCs w:val="28"/>
          <w:highlight w:val="none"/>
        </w:rPr>
        <w:t>提升一个名次</w:t>
      </w:r>
      <w:r>
        <w:rPr>
          <w:rFonts w:hint="eastAsia" w:ascii="仿宋_GB2312" w:hAnsi="仿宋_GB2312" w:eastAsia="仿宋_GB2312" w:cs="仿宋_GB2312"/>
          <w:b/>
          <w:bCs/>
          <w:kern w:val="0"/>
          <w:sz w:val="28"/>
          <w:szCs w:val="28"/>
          <w:highlight w:val="none"/>
        </w:rPr>
        <w:t>；</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B 级：名次不变；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C 级：</w:t>
      </w:r>
      <w:r>
        <w:rPr>
          <w:rFonts w:ascii="仿宋_GB2312" w:hAnsi="仿宋_GB2312" w:eastAsia="仿宋_GB2312" w:cs="仿宋_GB2312"/>
          <w:b/>
          <w:bCs/>
          <w:kern w:val="0"/>
          <w:sz w:val="28"/>
          <w:szCs w:val="28"/>
          <w:highlight w:val="none"/>
        </w:rPr>
        <w:t>降低一个名次</w:t>
      </w:r>
      <w:r>
        <w:rPr>
          <w:rFonts w:hint="eastAsia" w:ascii="仿宋_GB2312" w:hAnsi="仿宋_GB2312" w:eastAsia="仿宋_GB2312" w:cs="仿宋_GB2312"/>
          <w:b/>
          <w:bCs/>
          <w:kern w:val="0"/>
          <w:sz w:val="28"/>
          <w:szCs w:val="28"/>
          <w:highlight w:val="none"/>
        </w:rPr>
        <w:t>。</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五、中标人确定</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1、二次谈判后评标委员会对投标人按总分从高到低进行排序，并按照顺序推荐中标候选人，应当确定排名第1名的投标人为中标人。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排名第2名的投标人为中标人，排名第二的中标候选人因同样原因的，可以确定排名第3名的投标人为中标人，不再进行重新评审。招标人也可以重新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投标人在本次招投标期间已中标承揽工程项目中有在建未完工的项目数量达到3个及以上的，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4、开标完成后，招标人应发布中标公告，中标公告一般公示3个自然日，公示期满后招标人发布中标通知书予中标人。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中标人应当自招标人中标通知书发出之日起3个工作日内，根据招标人要求及招标文件规定与招标人签订书面合同，在合同签订前需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2、因业主单位原因导致本工程工程量增减、合同中止或终止等，招标人接受并同意的，本工程中标人一并接受和同意，由此对中标人可能造成的损失由中标人自行承担。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3、中标人收到中标通知书后、或者中标人与招标人签订合同后接到业主单位取消该项目实施的，招标人与中标人的合作自动终止，由此对中标人可能造成的损失由中标人自行承担。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6、投标人严格按照南浔城市集团品牌库或业主单位、招标人要求的工程材料及设备品牌采购相关材料和设备，对此投标人完全知晓并同意，并在投标报价时已充分考虑。</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7、因中标人原因导致招标人被通报批评的，招标人有权视情节严重对中标人处2至5万元每次的经济处罚，严重的处10万元每次的处罚，在当期工程款中进行扣除。</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spacing w:line="460" w:lineRule="exact"/>
        <w:ind w:firstLine="560" w:firstLineChars="200"/>
        <w:rPr>
          <w:rFonts w:ascii="仿宋_GB2312" w:hAnsi="仿宋_GB2312" w:eastAsia="仿宋_GB2312" w:cs="仿宋_GB2312"/>
          <w:b/>
          <w:bCs/>
          <w:sz w:val="28"/>
          <w:szCs w:val="28"/>
          <w:highlight w:val="none"/>
        </w:rPr>
      </w:pPr>
      <w:r>
        <w:rPr>
          <w:rFonts w:hint="eastAsia" w:ascii="仿宋" w:hAnsi="仿宋" w:eastAsia="仿宋" w:cs="仿宋"/>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spacing w:after="0" w:line="460" w:lineRule="exact"/>
        <w:ind w:left="0" w:leftChars="0" w:firstLine="562"/>
        <w:rPr>
          <w:rFonts w:ascii="仿宋_GB2312" w:hAnsi="仿宋_GB2312" w:eastAsia="仿宋_GB2312" w:cs="仿宋_GB2312"/>
          <w:b/>
          <w:bCs/>
          <w:sz w:val="28"/>
          <w:szCs w:val="28"/>
          <w:highlight w:val="none"/>
        </w:rPr>
      </w:pP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七、附件</w:t>
      </w:r>
    </w:p>
    <w:p>
      <w:pPr>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附件1：《</w:t>
      </w:r>
      <w:r>
        <w:rPr>
          <w:rFonts w:hint="eastAsia" w:ascii="仿宋_GB2312" w:hAnsi="仿宋_GB2312" w:eastAsia="仿宋_GB2312" w:cs="仿宋_GB2312"/>
          <w:color w:val="0000FF"/>
          <w:kern w:val="0"/>
          <w:sz w:val="28"/>
          <w:szCs w:val="28"/>
          <w:highlight w:val="none"/>
          <w:lang w:val="en-US" w:eastAsia="zh-CN" w:bidi="ar-SA"/>
        </w:rPr>
        <w:t>技术咨询服务合同</w:t>
      </w:r>
      <w:r>
        <w:rPr>
          <w:rFonts w:hint="eastAsia" w:ascii="仿宋_GB2312" w:hAnsi="仿宋_GB2312" w:eastAsia="仿宋_GB2312" w:cs="仿宋_GB2312"/>
          <w:sz w:val="28"/>
          <w:szCs w:val="28"/>
          <w:highlight w:val="none"/>
        </w:rPr>
        <w:t>》</w:t>
      </w:r>
    </w:p>
    <w:p>
      <w:pPr>
        <w:pStyle w:val="12"/>
        <w:spacing w:after="0" w:line="460" w:lineRule="exact"/>
        <w:ind w:left="0" w:leftChars="0" w:firstLine="560"/>
        <w:rPr>
          <w:rFonts w:ascii="仿宋_GB2312" w:hAnsi="仿宋_GB2312" w:eastAsia="仿宋_GB2312" w:cs="仿宋_GB2312"/>
          <w:color w:val="0000FF"/>
          <w:sz w:val="28"/>
          <w:szCs w:val="28"/>
          <w:highlight w:val="none"/>
        </w:rPr>
      </w:pPr>
      <w:r>
        <w:rPr>
          <w:rFonts w:hint="eastAsia" w:ascii="仿宋_GB2312" w:hAnsi="仿宋_GB2312" w:eastAsia="仿宋_GB2312" w:cs="仿宋_GB2312"/>
          <w:sz w:val="28"/>
          <w:szCs w:val="28"/>
          <w:highlight w:val="none"/>
        </w:rPr>
        <w:t>附件2：</w:t>
      </w:r>
      <w:r>
        <w:rPr>
          <w:rFonts w:hint="eastAsia" w:ascii="仿宋_GB2312" w:hAnsi="仿宋_GB2312" w:eastAsia="仿宋_GB2312" w:cs="仿宋_GB2312"/>
          <w:color w:val="0000FF"/>
          <w:sz w:val="28"/>
          <w:szCs w:val="28"/>
          <w:highlight w:val="none"/>
        </w:rPr>
        <w:t>《</w:t>
      </w:r>
      <w:r>
        <w:rPr>
          <w:rFonts w:hint="eastAsia" w:ascii="仿宋_GB2312" w:hAnsi="仿宋_GB2312" w:eastAsia="仿宋_GB2312" w:cs="仿宋_GB2312"/>
          <w:color w:val="0000FF"/>
          <w:sz w:val="28"/>
          <w:szCs w:val="28"/>
          <w:highlight w:val="none"/>
          <w:lang w:val="en-US" w:eastAsia="zh-CN"/>
        </w:rPr>
        <w:t>报价清单</w:t>
      </w:r>
      <w:r>
        <w:rPr>
          <w:rFonts w:hint="eastAsia" w:ascii="仿宋_GB2312" w:hAnsi="仿宋_GB2312" w:eastAsia="仿宋_GB2312" w:cs="仿宋_GB2312"/>
          <w:color w:val="0000FF"/>
          <w:sz w:val="28"/>
          <w:szCs w:val="28"/>
          <w:highlight w:val="none"/>
        </w:rPr>
        <w:t>》</w:t>
      </w:r>
    </w:p>
    <w:p>
      <w:pPr>
        <w:pStyle w:val="12"/>
        <w:spacing w:after="0" w:line="460" w:lineRule="exact"/>
        <w:ind w:left="0" w:leftChars="0" w:firstLine="560"/>
        <w:rPr>
          <w:rFonts w:ascii="仿宋_GB2312" w:hAnsi="仿宋_GB2312" w:eastAsia="仿宋_GB2312" w:cs="仿宋_GB2312"/>
          <w:color w:val="0000FF"/>
          <w:sz w:val="28"/>
          <w:szCs w:val="28"/>
          <w:highlight w:val="none"/>
        </w:rPr>
      </w:pPr>
    </w:p>
    <w:p>
      <w:pPr>
        <w:pStyle w:val="12"/>
        <w:spacing w:after="0" w:line="460" w:lineRule="exact"/>
        <w:ind w:left="0" w:leftChars="0" w:firstLine="0" w:firstLineChars="0"/>
        <w:jc w:val="center"/>
        <w:rPr>
          <w:rFonts w:ascii="仿宋_GB2312" w:hAnsi="仿宋_GB2312" w:eastAsia="仿宋_GB2312" w:cs="仿宋_GB2312"/>
          <w:b/>
          <w:bCs/>
          <w:color w:val="C00000"/>
          <w:sz w:val="32"/>
          <w:szCs w:val="32"/>
          <w:highlight w:val="none"/>
        </w:rPr>
      </w:pPr>
      <w:r>
        <w:rPr>
          <w:rFonts w:hint="eastAsia" w:ascii="仿宋" w:hAnsi="仿宋" w:eastAsia="仿宋" w:cs="仿宋"/>
          <w:color w:val="C00000"/>
          <w:sz w:val="28"/>
          <w:szCs w:val="28"/>
          <w:highlight w:val="none"/>
        </w:rPr>
        <w:br w:type="page"/>
      </w:r>
      <w:r>
        <w:rPr>
          <w:rFonts w:hint="eastAsia" w:ascii="仿宋_GB2312" w:hAnsi="仿宋_GB2312" w:eastAsia="仿宋_GB2312" w:cs="仿宋_GB2312"/>
          <w:b/>
          <w:bCs/>
          <w:sz w:val="32"/>
          <w:szCs w:val="32"/>
          <w:highlight w:val="none"/>
        </w:rPr>
        <w:t>第二章 投标文件格式</w:t>
      </w:r>
    </w:p>
    <w:p>
      <w:pPr>
        <w:pStyle w:val="3"/>
        <w:spacing w:line="460" w:lineRule="exact"/>
        <w:ind w:left="420" w:leftChars="200" w:firstLine="0" w:firstLineChars="0"/>
        <w:jc w:val="center"/>
        <w:rPr>
          <w:rFonts w:ascii="仿宋_GB2312" w:hAnsi="仿宋_GB2312" w:eastAsia="仿宋_GB2312" w:cs="仿宋_GB2312"/>
          <w:b/>
          <w:bCs/>
          <w:spacing w:val="24"/>
          <w:sz w:val="32"/>
          <w:szCs w:val="32"/>
          <w:highlight w:val="none"/>
        </w:rPr>
      </w:pPr>
    </w:p>
    <w:p>
      <w:pPr>
        <w:pStyle w:val="3"/>
        <w:spacing w:line="460" w:lineRule="exact"/>
        <w:ind w:left="420" w:leftChars="200" w:firstLine="0" w:firstLineChars="0"/>
        <w:jc w:val="center"/>
        <w:rPr>
          <w:rFonts w:ascii="仿宋_GB2312" w:hAnsi="仿宋_GB2312" w:eastAsia="仿宋_GB2312" w:cs="仿宋_GB2312"/>
          <w:b/>
          <w:bCs/>
          <w:spacing w:val="24"/>
          <w:sz w:val="32"/>
          <w:szCs w:val="32"/>
          <w:highlight w:val="none"/>
        </w:rPr>
      </w:pPr>
      <w:r>
        <w:rPr>
          <w:rFonts w:hint="eastAsia" w:ascii="仿宋_GB2312" w:hAnsi="仿宋_GB2312" w:eastAsia="仿宋_GB2312" w:cs="仿宋_GB2312"/>
          <w:b/>
          <w:bCs/>
          <w:spacing w:val="24"/>
          <w:sz w:val="32"/>
          <w:szCs w:val="32"/>
          <w:highlight w:val="none"/>
        </w:rPr>
        <w:t>投标文件外包封面</w:t>
      </w:r>
    </w:p>
    <w:p>
      <w:pPr>
        <w:spacing w:line="4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投标文件（正本）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pPr>
              <w:spacing w:line="460" w:lineRule="exact"/>
              <w:rPr>
                <w:rFonts w:ascii="仿宋_GB2312" w:hAnsi="仿宋_GB2312" w:eastAsia="仿宋_GB2312" w:cs="仿宋_GB2312"/>
                <w:kern w:val="0"/>
                <w:sz w:val="28"/>
                <w:szCs w:val="28"/>
                <w:highlight w:val="none"/>
              </w:rPr>
            </w:pPr>
          </w:p>
          <w:p>
            <w:pPr>
              <w:spacing w:line="460" w:lineRule="exact"/>
              <w:rPr>
                <w:rFonts w:ascii="仿宋_GB2312" w:hAnsi="仿宋_GB2312" w:eastAsia="仿宋_GB2312" w:cs="仿宋_GB2312"/>
                <w:kern w:val="0"/>
                <w:sz w:val="28"/>
                <w:szCs w:val="28"/>
                <w:highlight w:val="none"/>
              </w:rPr>
            </w:pPr>
          </w:p>
          <w:p>
            <w:pPr>
              <w:spacing w:line="460" w:lineRule="exact"/>
              <w:rPr>
                <w:rFonts w:ascii="仿宋_GB2312" w:hAnsi="仿宋_GB2312" w:eastAsia="仿宋_GB2312" w:cs="仿宋_GB2312"/>
                <w:kern w:val="0"/>
                <w:sz w:val="28"/>
                <w:szCs w:val="28"/>
                <w:highlight w:val="non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项目编号：</w:t>
            </w:r>
            <w:r>
              <w:rPr>
                <w:rFonts w:hint="eastAsia" w:ascii="仿宋_GB2312" w:hAnsi="仿宋_GB2312" w:eastAsia="仿宋_GB2312" w:cs="仿宋_GB2312"/>
                <w:kern w:val="0"/>
                <w:sz w:val="32"/>
                <w:szCs w:val="32"/>
                <w:highlight w:val="none"/>
                <w:u w:val="single"/>
              </w:rPr>
              <w:t xml:space="preserve">                                              </w:t>
            </w:r>
          </w:p>
          <w:p>
            <w:pPr>
              <w:spacing w:line="460" w:lineRule="exact"/>
              <w:ind w:firstLine="640" w:firstLineChars="200"/>
              <w:rPr>
                <w:rFonts w:ascii="仿宋_GB2312" w:hAnsi="仿宋_GB2312" w:eastAsia="仿宋_GB2312" w:cs="仿宋_GB2312"/>
                <w:kern w:val="0"/>
                <w:sz w:val="32"/>
                <w:szCs w:val="32"/>
                <w:highlight w:val="none"/>
                <w:u w:val="singl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发包单位：</w:t>
            </w:r>
            <w:r>
              <w:rPr>
                <w:rFonts w:hint="eastAsia" w:ascii="仿宋_GB2312" w:hAnsi="仿宋_GB2312" w:eastAsia="仿宋_GB2312" w:cs="仿宋_GB2312"/>
                <w:kern w:val="0"/>
                <w:sz w:val="32"/>
                <w:szCs w:val="32"/>
                <w:highlight w:val="none"/>
                <w:u w:val="single"/>
              </w:rPr>
              <w:t xml:space="preserve">                                    </w:t>
            </w:r>
          </w:p>
          <w:p>
            <w:pPr>
              <w:spacing w:line="460" w:lineRule="exact"/>
              <w:ind w:firstLine="960" w:firstLineChars="300"/>
              <w:rPr>
                <w:rFonts w:ascii="仿宋_GB2312" w:hAnsi="仿宋_GB2312" w:eastAsia="仿宋_GB2312" w:cs="仿宋_GB2312"/>
                <w:kern w:val="0"/>
                <w:sz w:val="32"/>
                <w:szCs w:val="32"/>
                <w:highlight w:val="none"/>
                <w:u w:val="singl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工程名称：</w:t>
            </w:r>
            <w:r>
              <w:rPr>
                <w:rFonts w:hint="eastAsia" w:ascii="仿宋_GB2312" w:hAnsi="仿宋_GB2312" w:eastAsia="仿宋_GB2312" w:cs="仿宋_GB2312"/>
                <w:kern w:val="0"/>
                <w:sz w:val="32"/>
                <w:szCs w:val="32"/>
                <w:highlight w:val="none"/>
                <w:u w:val="single"/>
              </w:rPr>
              <w:t xml:space="preserve">                                    </w:t>
            </w:r>
          </w:p>
          <w:p>
            <w:pPr>
              <w:spacing w:line="460" w:lineRule="exact"/>
              <w:ind w:firstLine="960" w:firstLineChars="300"/>
              <w:rPr>
                <w:rFonts w:ascii="仿宋_GB2312" w:hAnsi="仿宋_GB2312" w:eastAsia="仿宋_GB2312" w:cs="仿宋_GB2312"/>
                <w:kern w:val="0"/>
                <w:sz w:val="32"/>
                <w:szCs w:val="32"/>
                <w:highlight w:val="none"/>
                <w:u w:val="single"/>
              </w:rPr>
            </w:pPr>
          </w:p>
          <w:p>
            <w:pPr>
              <w:spacing w:line="460" w:lineRule="exact"/>
              <w:ind w:firstLine="160" w:firstLineChars="50"/>
              <w:rPr>
                <w:rFonts w:ascii="仿宋_GB2312" w:hAnsi="仿宋_GB2312" w:eastAsia="仿宋_GB2312" w:cs="仿宋_GB2312"/>
                <w:kern w:val="0"/>
                <w:sz w:val="32"/>
                <w:szCs w:val="32"/>
                <w:highlight w:val="none"/>
              </w:rPr>
            </w:pPr>
          </w:p>
          <w:p>
            <w:pPr>
              <w:spacing w:line="460" w:lineRule="exact"/>
              <w:ind w:firstLine="640" w:firstLineChars="200"/>
              <w:rPr>
                <w:rFonts w:hint="eastAsia"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投标日期</w:t>
            </w:r>
            <w:r>
              <w:rPr>
                <w:rFonts w:hint="eastAsia" w:ascii="仿宋_GB2312" w:hAnsi="仿宋_GB2312" w:eastAsia="仿宋_GB2312" w:cs="仿宋_GB2312"/>
                <w:kern w:val="0"/>
                <w:sz w:val="32"/>
                <w:szCs w:val="32"/>
                <w:highlight w:val="none"/>
                <w:u w:val="single"/>
              </w:rPr>
              <w:t xml:space="preserve">：                年    月     日    </w:t>
            </w:r>
          </w:p>
          <w:p>
            <w:pPr>
              <w:spacing w:line="460" w:lineRule="exact"/>
              <w:ind w:firstLine="640" w:firstLineChars="200"/>
              <w:jc w:val="center"/>
              <w:rPr>
                <w:rFonts w:hint="eastAsia" w:ascii="仿宋_GB2312" w:hAnsi="仿宋_GB2312" w:eastAsia="仿宋_GB2312" w:cs="仿宋_GB2312"/>
                <w:kern w:val="0"/>
                <w:sz w:val="32"/>
                <w:szCs w:val="32"/>
                <w:highlight w:val="none"/>
                <w:lang w:val="en-US" w:eastAsia="zh-CN"/>
              </w:rPr>
            </w:pPr>
          </w:p>
          <w:p>
            <w:pPr>
              <w:spacing w:line="460" w:lineRule="exact"/>
              <w:ind w:firstLine="640" w:firstLineChars="200"/>
              <w:jc w:val="center"/>
              <w:rPr>
                <w:rFonts w:hint="eastAsia" w:ascii="仿宋_GB2312" w:hAnsi="仿宋_GB2312" w:eastAsia="仿宋_GB2312" w:cs="仿宋_GB2312"/>
                <w:kern w:val="0"/>
                <w:sz w:val="32"/>
                <w:szCs w:val="32"/>
                <w:highlight w:val="none"/>
                <w:u w:val="single"/>
                <w:lang w:eastAsia="zh-CN"/>
              </w:rPr>
            </w:pPr>
            <w:r>
              <w:rPr>
                <w:rFonts w:hint="eastAsia" w:ascii="仿宋_GB2312" w:hAnsi="仿宋_GB2312" w:eastAsia="仿宋_GB2312" w:cs="仿宋_GB2312"/>
                <w:kern w:val="0"/>
                <w:sz w:val="32"/>
                <w:szCs w:val="32"/>
                <w:highlight w:val="none"/>
                <w:lang w:val="en-US" w:eastAsia="zh-CN"/>
              </w:rPr>
              <w:t>（第</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none"/>
                <w:lang w:val="en-US" w:eastAsia="zh-CN"/>
              </w:rPr>
              <w:t>册）</w:t>
            </w:r>
          </w:p>
          <w:p>
            <w:pPr>
              <w:spacing w:line="460" w:lineRule="exact"/>
              <w:rPr>
                <w:rFonts w:ascii="仿宋_GB2312" w:hAnsi="仿宋_GB2312" w:eastAsia="仿宋_GB2312" w:cs="仿宋_GB2312"/>
                <w:kern w:val="0"/>
                <w:sz w:val="32"/>
                <w:szCs w:val="32"/>
                <w:highlight w:val="none"/>
              </w:rPr>
            </w:pPr>
          </w:p>
          <w:p>
            <w:pPr>
              <w:spacing w:line="460" w:lineRule="exact"/>
              <w:rPr>
                <w:rFonts w:ascii="仿宋_GB2312" w:hAnsi="仿宋_GB2312" w:eastAsia="仿宋_GB2312" w:cs="仿宋_GB2312"/>
                <w:kern w:val="0"/>
                <w:sz w:val="32"/>
                <w:szCs w:val="32"/>
                <w:highlight w:val="none"/>
              </w:rPr>
            </w:pP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 标 单 位：（盖     章）</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法定代表人：（签字或盖章）</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    址：</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邮政编码：</w:t>
            </w:r>
          </w:p>
          <w:p>
            <w:pPr>
              <w:spacing w:line="460" w:lineRule="exact"/>
              <w:rPr>
                <w:rFonts w:ascii="仿宋_GB2312" w:hAnsi="仿宋_GB2312" w:eastAsia="仿宋_GB2312" w:cs="仿宋_GB2312"/>
                <w:kern w:val="0"/>
                <w:sz w:val="28"/>
                <w:szCs w:val="28"/>
                <w:highlight w:val="none"/>
              </w:rPr>
            </w:pPr>
          </w:p>
        </w:tc>
      </w:tr>
    </w:tbl>
    <w:p>
      <w:pPr>
        <w:pStyle w:val="12"/>
        <w:spacing w:after="0" w:line="460" w:lineRule="exact"/>
        <w:ind w:left="0" w:leftChars="0" w:firstLine="0" w:firstLineChars="0"/>
        <w:rPr>
          <w:rFonts w:ascii="仿宋" w:hAnsi="仿宋" w:eastAsia="仿宋" w:cs="仿宋"/>
          <w:b/>
          <w:bCs/>
          <w:sz w:val="28"/>
          <w:szCs w:val="28"/>
          <w:highlight w:val="none"/>
        </w:rPr>
      </w:pPr>
    </w:p>
    <w:p>
      <w:pPr>
        <w:pStyle w:val="12"/>
        <w:spacing w:after="0" w:line="460" w:lineRule="exact"/>
        <w:ind w:left="0" w:leftChars="0" w:firstLine="0" w:firstLineChars="0"/>
        <w:jc w:val="center"/>
        <w:rPr>
          <w:rFonts w:ascii="方正小标宋简体" w:hAnsi="方正小标宋简体" w:eastAsia="方正小标宋简体" w:cs="方正小标宋简体"/>
          <w:sz w:val="32"/>
          <w:szCs w:val="32"/>
          <w:highlight w:val="none"/>
        </w:rPr>
      </w:pPr>
    </w:p>
    <w:p>
      <w:pPr>
        <w:pStyle w:val="12"/>
        <w:spacing w:after="0" w:line="460" w:lineRule="exact"/>
        <w:ind w:left="0" w:leftChars="0" w:firstLine="0" w:firstLineChars="0"/>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投 标 函</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湖州南浔城投城市建设集团有限公司 </w:t>
      </w:r>
    </w:p>
    <w:p>
      <w:pPr>
        <w:tabs>
          <w:tab w:val="left" w:pos="7560"/>
        </w:tabs>
        <w:spacing w:line="460" w:lineRule="exact"/>
        <w:ind w:firstLine="488"/>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工程招标文件，遵照《中华人民共和国招标投标法》等有关规定，经踏勘项目现场和研究上述招标文件的投标须知、合同条款、图纸、工程建设标准及其他有关文件后，我方愿以报价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元的投标报价并按招标文件要求承包上述工程的施工、竣工，并承担任何质量缺陷保修责任。</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2、我方已详细审核全部招标文件，包括修改文件及有关附件。</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3、我方承认投标函附录是我方投标函的组成部分。</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4、一旦我方中标，我方保证</w:t>
      </w:r>
      <w:r>
        <w:rPr>
          <w:rFonts w:hint="eastAsia" w:ascii="仿宋_GB2312" w:hAnsi="仿宋_GB2312" w:eastAsia="仿宋_GB2312" w:cs="仿宋_GB2312"/>
          <w:snapToGrid w:val="0"/>
          <w:kern w:val="0"/>
          <w:sz w:val="28"/>
          <w:szCs w:val="28"/>
          <w:highlight w:val="none"/>
        </w:rPr>
        <w:t>在</w:t>
      </w:r>
      <w:r>
        <w:rPr>
          <w:rFonts w:hint="eastAsia" w:ascii="仿宋_GB2312" w:hAnsi="仿宋_GB2312" w:eastAsia="仿宋_GB2312" w:cs="仿宋_GB2312"/>
          <w:sz w:val="28"/>
          <w:szCs w:val="28"/>
          <w:highlight w:val="none"/>
        </w:rPr>
        <w:t>招标人规定的工期内完成并移交全部工程。</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napToGrid w:val="0"/>
          <w:kern w:val="0"/>
          <w:sz w:val="28"/>
          <w:szCs w:val="28"/>
          <w:highlight w:val="none"/>
        </w:rPr>
        <w:t>5、如果我方中标，我方承诺工程质量达到的目标为：</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w:t>
      </w:r>
    </w:p>
    <w:p>
      <w:pPr>
        <w:spacing w:line="460" w:lineRule="exact"/>
        <w:ind w:firstLine="490"/>
        <w:rPr>
          <w:rFonts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kern w:val="0"/>
          <w:sz w:val="28"/>
          <w:szCs w:val="28"/>
          <w:highlight w:val="none"/>
        </w:rPr>
        <w:t>6、如果我方中标（三选一）：</w:t>
      </w:r>
    </w:p>
    <w:p>
      <w:pPr>
        <w:spacing w:line="460" w:lineRule="exact"/>
        <w:ind w:firstLine="490"/>
        <w:rPr>
          <w:rFonts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kern w:val="0"/>
          <w:sz w:val="28"/>
          <w:szCs w:val="28"/>
          <w:highlight w:val="none"/>
        </w:rPr>
        <w:t>□我方将按照招标文件的规定提交</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万元（人民币）作为履约保证金，</w:t>
      </w:r>
    </w:p>
    <w:p>
      <w:pPr>
        <w:spacing w:line="460" w:lineRule="exact"/>
        <w:ind w:firstLine="490"/>
        <w:rPr>
          <w:rFonts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kern w:val="0"/>
          <w:sz w:val="28"/>
          <w:szCs w:val="28"/>
          <w:highlight w:val="none"/>
        </w:rPr>
        <w:t>□我方已缴纳入围湖州南浔城投城市建设集团有限公司分包库的保证金</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napToGrid w:val="0"/>
          <w:kern w:val="0"/>
          <w:sz w:val="28"/>
          <w:szCs w:val="28"/>
          <w:highlight w:val="none"/>
        </w:rPr>
        <w:t>□我方已缴纳入围湖州南浔城投城市建设集团有限公司分包库的保证金</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万元（人民币），若缴纳的入库保证金不足本工程项目中标价的10%，则需补缴金额</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万元（人民币）作为履约保证金，</w:t>
      </w:r>
    </w:p>
    <w:p>
      <w:pPr>
        <w:snapToGrid w:val="0"/>
        <w:spacing w:line="460" w:lineRule="exact"/>
        <w:ind w:firstLine="560" w:firstLineChars="200"/>
        <w:rPr>
          <w:rFonts w:ascii="仿宋_GB2312" w:hAnsi="仿宋_GB2312" w:eastAsia="仿宋_GB2312" w:cs="仿宋_GB2312"/>
          <w:snapToGrid w:val="0"/>
          <w:kern w:val="0"/>
          <w:sz w:val="28"/>
          <w:szCs w:val="28"/>
          <w:highlight w:val="none"/>
          <w:u w:val="single"/>
        </w:rPr>
      </w:pPr>
      <w:r>
        <w:rPr>
          <w:rFonts w:hint="eastAsia" w:ascii="仿宋_GB2312" w:hAnsi="仿宋_GB2312" w:eastAsia="仿宋_GB2312" w:cs="仿宋_GB2312"/>
          <w:snapToGrid w:val="0"/>
          <w:kern w:val="0"/>
          <w:sz w:val="28"/>
          <w:szCs w:val="28"/>
          <w:highlight w:val="none"/>
        </w:rPr>
        <w:t>并按中标通知书中规定的日期与贵方签订承包合同，并承担承包单位的一切义务和责任。</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7、我方同意所提交的投标文件在招标文件规定的投标有效期内有效，在此期间内如果中标，我方将受此约束。</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8、除非另外达成协议并生效，你方的中标通知书和本投标文件将成为约束双方的合同文件的组成部分。</w:t>
      </w:r>
    </w:p>
    <w:p>
      <w:pPr>
        <w:spacing w:line="460" w:lineRule="exact"/>
        <w:ind w:firstLine="562" w:firstLineChars="200"/>
        <w:rPr>
          <w:rFonts w:ascii="仿宋_GB2312" w:hAnsi="仿宋_GB2312" w:eastAsia="仿宋_GB2312" w:cs="仿宋_GB2312"/>
          <w:snapToGrid w:val="0"/>
          <w:kern w:val="0"/>
          <w:sz w:val="28"/>
          <w:szCs w:val="28"/>
          <w:highlight w:val="none"/>
          <w:u w:val="single"/>
        </w:rPr>
      </w:pPr>
      <w:r>
        <w:rPr>
          <w:rFonts w:hint="eastAsia" w:ascii="仿宋_GB2312" w:hAnsi="仿宋_GB2312" w:eastAsia="仿宋_GB2312" w:cs="仿宋_GB2312"/>
          <w:b/>
          <w:bCs/>
          <w:snapToGrid w:val="0"/>
          <w:kern w:val="0"/>
          <w:sz w:val="28"/>
          <w:szCs w:val="28"/>
          <w:highlight w:val="none"/>
          <w:u w:val="single"/>
        </w:rPr>
        <w:t>10、我方承诺：</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（1）我单位此次提交的投标文件等所有资料</w:t>
      </w:r>
      <w:r>
        <w:rPr>
          <w:rFonts w:hint="eastAsia" w:ascii="仿宋_GB2312" w:hAnsi="仿宋_GB2312" w:eastAsia="仿宋_GB2312" w:cs="仿宋_GB2312"/>
          <w:color w:val="FF0000"/>
          <w:sz w:val="28"/>
          <w:szCs w:val="28"/>
          <w:highlight w:val="none"/>
          <w:lang w:eastAsia="zh-Hans"/>
        </w:rPr>
        <w:t>（包括但不限于材料本身、签字、盖章等）</w:t>
      </w:r>
      <w:r>
        <w:rPr>
          <w:rFonts w:hint="eastAsia" w:ascii="仿宋_GB2312" w:hAnsi="仿宋_GB2312" w:eastAsia="仿宋_GB2312" w:cs="仿宋_GB2312"/>
          <w:sz w:val="28"/>
          <w:szCs w:val="28"/>
          <w:highlight w:val="none"/>
        </w:rPr>
        <w:t>均真实有效的，如有不实，我单位自愿取消本项目投标资格，一旦中标，中标无效，接受招投标监管部门的行政处罚。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（2）将严格按照招投标文件、施工图纸、贵公司与业主签订的承包合同、其他相关文件、法律法规、以及贵公司制度管理要求，精心组织施工作业，保证本工程按期、达标完成并交付。</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（3）将严格按照贵司及业主要求时间进场，不以任何理由为借口拖延进场时间，并承诺本工程按贵司要求的工期完工并交付。</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60" w:lineRule="exact"/>
        <w:ind w:firstLine="560"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r>
        <w:rPr>
          <w:rFonts w:hint="eastAsia" w:ascii="仿宋_GB2312" w:hAnsi="仿宋_GB2312" w:eastAsia="仿宋_GB2312" w:cs="仿宋_GB2312"/>
          <w:color w:val="FF0000"/>
          <w:sz w:val="28"/>
          <w:szCs w:val="28"/>
          <w:highlight w:val="none"/>
        </w:rPr>
        <w:t xml:space="preserve">  </w:t>
      </w:r>
    </w:p>
    <w:p>
      <w:pPr>
        <w:pStyle w:val="11"/>
        <w:spacing w:line="460" w:lineRule="exact"/>
        <w:ind w:firstLine="280"/>
        <w:rPr>
          <w:sz w:val="28"/>
          <w:szCs w:val="28"/>
          <w:highlight w:val="none"/>
        </w:rPr>
      </w:pP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 标 人：</w:t>
      </w:r>
      <w:r>
        <w:rPr>
          <w:rFonts w:hint="eastAsia" w:ascii="仿宋_GB2312" w:hAnsi="仿宋_GB2312" w:eastAsia="仿宋_GB2312" w:cs="仿宋_GB2312"/>
          <w:sz w:val="28"/>
          <w:szCs w:val="28"/>
          <w:highlight w:val="none"/>
          <w:u w:val="single"/>
        </w:rPr>
        <w:t xml:space="preserve">                                （盖章）</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单位地址：</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法定代表人或其授权委托代理人：</w:t>
      </w:r>
      <w:r>
        <w:rPr>
          <w:rFonts w:hint="eastAsia" w:ascii="仿宋_GB2312" w:hAnsi="仿宋_GB2312" w:eastAsia="仿宋_GB2312" w:cs="仿宋_GB2312"/>
          <w:sz w:val="28"/>
          <w:szCs w:val="28"/>
          <w:highlight w:val="none"/>
          <w:u w:val="single"/>
        </w:rPr>
        <w:t xml:space="preserve">            （签字或盖章）</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电话：</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rPr>
        <w:t xml:space="preserve">  传真：</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p>
    <w:p>
      <w:pPr>
        <w:spacing w:line="460" w:lineRule="exact"/>
        <w:jc w:val="left"/>
        <w:rPr>
          <w:rFonts w:ascii="仿宋" w:hAnsi="仿宋" w:eastAsia="仿宋" w:cs="仿宋"/>
          <w:sz w:val="28"/>
          <w:szCs w:val="28"/>
          <w:highlight w:val="none"/>
        </w:rPr>
      </w:pPr>
      <w:r>
        <w:rPr>
          <w:rFonts w:hint="eastAsia" w:ascii="仿宋_GB2312" w:hAnsi="仿宋_GB2312" w:eastAsia="仿宋_GB2312" w:cs="仿宋_GB2312"/>
          <w:sz w:val="28"/>
          <w:szCs w:val="28"/>
          <w:highlight w:val="none"/>
        </w:rPr>
        <w:t>日期：   年   月   日</w:t>
      </w:r>
    </w:p>
    <w:p>
      <w:pPr>
        <w:pStyle w:val="2"/>
        <w:spacing w:before="0" w:after="0" w:line="460" w:lineRule="exact"/>
        <w:jc w:val="center"/>
        <w:rPr>
          <w:rFonts w:ascii="方正小标宋简体" w:hAnsi="方正小标宋简体" w:eastAsia="方正小标宋简体" w:cs="方正小标宋简体"/>
          <w:b w:val="0"/>
          <w:bCs w:val="0"/>
          <w:sz w:val="28"/>
          <w:szCs w:val="28"/>
          <w:highlight w:val="none"/>
        </w:rPr>
        <w:sectPr>
          <w:footerReference r:id="rId3" w:type="default"/>
          <w:pgSz w:w="11906" w:h="16838"/>
          <w:pgMar w:top="1440" w:right="1264" w:bottom="1440" w:left="1179" w:header="851" w:footer="992" w:gutter="0"/>
          <w:pgNumType w:fmt="numberInDash"/>
          <w:cols w:space="720" w:num="1"/>
          <w:docGrid w:type="lines" w:linePitch="315" w:charSpace="0"/>
        </w:sectPr>
      </w:pPr>
    </w:p>
    <w:p>
      <w:pPr>
        <w:pStyle w:val="2"/>
        <w:spacing w:before="0" w:after="0" w:line="460" w:lineRule="exact"/>
        <w:jc w:val="center"/>
        <w:rPr>
          <w:rFonts w:hint="eastAsia" w:ascii="方正小标宋简体" w:hAnsi="方正小标宋简体" w:eastAsia="方正小标宋简体" w:cs="方正小标宋简体"/>
          <w:b w:val="0"/>
          <w:bCs w:val="0"/>
          <w:kern w:val="2"/>
          <w:highlight w:val="none"/>
        </w:rPr>
      </w:pPr>
      <w:r>
        <w:rPr>
          <w:rFonts w:hint="eastAsia" w:ascii="方正小标宋简体" w:hAnsi="方正小标宋简体" w:eastAsia="方正小标宋简体" w:cs="方正小标宋简体"/>
          <w:b w:val="0"/>
          <w:bCs w:val="0"/>
          <w:kern w:val="2"/>
          <w:highlight w:val="none"/>
        </w:rPr>
        <w:t>报价清单</w:t>
      </w:r>
    </w:p>
    <w:p>
      <w:pPr>
        <w:rPr>
          <w:rFonts w:hint="eastAsia" w:ascii="仿宋_GB2312" w:hAnsi="仿宋_GB2312" w:eastAsia="仿宋_GB2312" w:cs="仿宋_GB2312"/>
          <w:sz w:val="28"/>
          <w:szCs w:val="28"/>
          <w:highlight w:val="none"/>
        </w:rPr>
      </w:pPr>
    </w:p>
    <w:p>
      <w:pPr>
        <w:rPr>
          <w:rFonts w:hint="default" w:ascii="仿宋_GB2312" w:hAnsi="仿宋_GB2312" w:eastAsia="仿宋_GB2312" w:cs="仿宋_GB2312"/>
          <w:sz w:val="28"/>
          <w:szCs w:val="28"/>
          <w:highlight w:val="none"/>
          <w:lang w:val="en-US" w:eastAsia="zh-CN"/>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highlight w:val="none"/>
          <w:lang w:val="en-US" w:eastAsia="zh-CN"/>
        </w:rPr>
        <w:t>详见附件2</w:t>
      </w:r>
    </w:p>
    <w:p>
      <w:pPr>
        <w:pStyle w:val="2"/>
        <w:spacing w:before="0" w:after="0" w:line="460" w:lineRule="exact"/>
        <w:jc w:val="center"/>
        <w:rPr>
          <w:rFonts w:ascii="仿宋" w:hAnsi="仿宋" w:eastAsia="仿宋" w:cs="仿宋"/>
          <w:highlight w:val="none"/>
        </w:rPr>
      </w:pPr>
      <w:r>
        <w:rPr>
          <w:rFonts w:hint="eastAsia" w:ascii="方正小标宋简体" w:hAnsi="方正小标宋简体" w:eastAsia="方正小标宋简体" w:cs="方正小标宋简体"/>
          <w:b w:val="0"/>
          <w:bCs w:val="0"/>
          <w:highlight w:val="none"/>
        </w:rPr>
        <w:t>投标保证金打款证明</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本次招标无</w:t>
      </w:r>
      <w:r>
        <w:rPr>
          <w:rFonts w:hint="eastAsia" w:ascii="仿宋" w:hAnsi="仿宋" w:eastAsia="仿宋" w:cs="仿宋"/>
          <w:sz w:val="28"/>
          <w:szCs w:val="28"/>
          <w:highlight w:val="none"/>
        </w:rPr>
        <w:t>）</w:t>
      </w: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spacing w:line="460" w:lineRule="exact"/>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pStyle w:val="2"/>
        <w:spacing w:before="0" w:after="0" w:line="460" w:lineRule="exact"/>
        <w:jc w:val="center"/>
        <w:rPr>
          <w:rFonts w:ascii="仿宋" w:hAnsi="仿宋" w:eastAsia="仿宋" w:cs="仿宋"/>
          <w:highlight w:val="none"/>
        </w:rPr>
      </w:pPr>
      <w:r>
        <w:rPr>
          <w:rFonts w:hint="eastAsia" w:ascii="方正小标宋简体" w:hAnsi="方正小标宋简体" w:eastAsia="方正小标宋简体" w:cs="方正小标宋简体"/>
          <w:b w:val="0"/>
          <w:bCs w:val="0"/>
          <w:highlight w:val="none"/>
        </w:rPr>
        <w:t>工商营业执照复印件</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方正小标宋简体" w:hAnsi="方正小标宋简体" w:eastAsia="方正小标宋简体" w:cs="方正小标宋简体"/>
          <w:kern w:val="0"/>
          <w:sz w:val="32"/>
          <w:szCs w:val="32"/>
          <w:highlight w:val="none"/>
        </w:rPr>
        <w:br w:type="page"/>
      </w:r>
    </w:p>
    <w:p>
      <w:pPr>
        <w:ind w:firstLine="2880" w:firstLineChars="900"/>
        <w:rPr>
          <w:rFonts w:ascii="仿宋_GB2312" w:hAnsi="仿宋_GB2312" w:eastAsia="仿宋_GB2312" w:cs="仿宋_GB2312"/>
          <w:b/>
          <w:sz w:val="32"/>
          <w:szCs w:val="32"/>
          <w:highlight w:val="none"/>
        </w:rPr>
      </w:pPr>
      <w:r>
        <w:rPr>
          <w:rFonts w:hint="eastAsia" w:ascii="方正小标宋简体" w:hAnsi="方正小标宋简体" w:eastAsia="方正小标宋简体" w:cs="方正小标宋简体"/>
          <w:kern w:val="0"/>
          <w:sz w:val="32"/>
          <w:szCs w:val="32"/>
          <w:highlight w:val="none"/>
        </w:rPr>
        <w:t>法定代表人身份证明</w:t>
      </w:r>
    </w:p>
    <w:p>
      <w:pPr>
        <w:spacing w:line="460" w:lineRule="exact"/>
        <w:rPr>
          <w:rFonts w:ascii="仿宋" w:hAnsi="仿宋" w:eastAsia="仿宋" w:cs="仿宋"/>
          <w:sz w:val="28"/>
          <w:szCs w:val="28"/>
          <w:highlight w:val="none"/>
        </w:rPr>
      </w:pP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班组名称：</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单位性质：</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成立时间：</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经营期限：</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（法定代表人签字或盖章）</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的法定代表人。</w:t>
      </w:r>
    </w:p>
    <w:p>
      <w:pPr>
        <w:spacing w:line="460" w:lineRule="exact"/>
        <w:rPr>
          <w:rFonts w:ascii="仿宋_GB2312" w:hAnsi="仿宋_GB2312" w:eastAsia="仿宋_GB2312" w:cs="仿宋_GB2312"/>
          <w:sz w:val="28"/>
          <w:szCs w:val="28"/>
          <w:highlight w:val="none"/>
        </w:rPr>
      </w:pP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pPr>
        <w:spacing w:line="460" w:lineRule="exact"/>
        <w:rPr>
          <w:rFonts w:ascii="仿宋_GB2312" w:hAnsi="仿宋_GB2312" w:eastAsia="仿宋_GB2312" w:cs="仿宋_GB2312"/>
          <w:sz w:val="28"/>
          <w:szCs w:val="28"/>
          <w:highlight w:val="none"/>
        </w:rPr>
      </w:pPr>
    </w:p>
    <w:p>
      <w:pPr>
        <w:spacing w:line="460" w:lineRule="exact"/>
        <w:jc w:val="center"/>
        <w:rPr>
          <w:rFonts w:ascii="仿宋_GB2312" w:hAnsi="仿宋_GB2312" w:eastAsia="仿宋_GB2312" w:cs="仿宋_GB2312"/>
          <w:sz w:val="28"/>
          <w:szCs w:val="28"/>
          <w:highlight w:val="none"/>
        </w:rPr>
      </w:pPr>
    </w:p>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入库班组：（盖单位章）</w:t>
      </w:r>
    </w:p>
    <w:p>
      <w:pPr>
        <w:spacing w:line="460" w:lineRule="exact"/>
        <w:ind w:firstLine="3085" w:firstLineChars="1102"/>
        <w:rPr>
          <w:rFonts w:ascii="仿宋_GB2312" w:hAnsi="仿宋_GB2312" w:eastAsia="仿宋_GB2312" w:cs="仿宋_GB2312"/>
          <w:sz w:val="28"/>
          <w:szCs w:val="28"/>
          <w:highlight w:val="none"/>
          <w:u w:val="single"/>
        </w:rPr>
      </w:pPr>
    </w:p>
    <w:p>
      <w:pPr>
        <w:widowControl/>
        <w:spacing w:line="460" w:lineRule="exact"/>
        <w:jc w:val="righ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年   月   日</w:t>
      </w:r>
    </w:p>
    <w:p>
      <w:pPr>
        <w:widowControl/>
        <w:spacing w:line="460" w:lineRule="exact"/>
        <w:rPr>
          <w:rFonts w:ascii="仿宋_GB2312" w:hAnsi="仿宋_GB2312" w:eastAsia="仿宋_GB2312" w:cs="仿宋_GB2312"/>
          <w:b/>
          <w:sz w:val="28"/>
          <w:szCs w:val="28"/>
          <w:highlight w:val="none"/>
        </w:rPr>
      </w:pPr>
    </w:p>
    <w:p>
      <w:pPr>
        <w:widowControl/>
        <w:spacing w:line="460" w:lineRule="exact"/>
        <w:rPr>
          <w:rFonts w:ascii="仿宋" w:hAnsi="仿宋" w:eastAsia="仿宋" w:cs="仿宋"/>
          <w:b/>
          <w:sz w:val="28"/>
          <w:szCs w:val="28"/>
          <w:highlight w:val="none"/>
        </w:rPr>
      </w:pPr>
    </w:p>
    <w:p>
      <w:pPr>
        <w:widowControl/>
        <w:spacing w:line="460" w:lineRule="exact"/>
        <w:rPr>
          <w:rFonts w:ascii="仿宋" w:hAnsi="仿宋" w:eastAsia="仿宋" w:cs="仿宋"/>
          <w:b/>
          <w:sz w:val="28"/>
          <w:szCs w:val="28"/>
          <w:highlight w:val="none"/>
        </w:rPr>
      </w:pPr>
    </w:p>
    <w:p>
      <w:pPr>
        <w:spacing w:line="460" w:lineRule="exact"/>
        <w:rPr>
          <w:rFonts w:ascii="仿宋" w:hAnsi="仿宋" w:eastAsia="仿宋" w:cs="仿宋"/>
          <w:sz w:val="28"/>
          <w:szCs w:val="28"/>
          <w:highlight w:val="none"/>
        </w:rPr>
      </w:pPr>
    </w:p>
    <w:p>
      <w:pPr>
        <w:widowControl/>
        <w:spacing w:before="157" w:beforeLines="50" w:line="460" w:lineRule="exact"/>
        <w:jc w:val="center"/>
        <w:rPr>
          <w:rFonts w:ascii="仿宋" w:hAnsi="仿宋" w:eastAsia="仿宋" w:cs="仿宋"/>
          <w:b/>
          <w:bCs/>
          <w:color w:val="000000"/>
          <w:sz w:val="28"/>
          <w:szCs w:val="28"/>
          <w:highlight w:val="none"/>
          <w:lang w:val="zh-CN"/>
        </w:rPr>
      </w:pPr>
    </w:p>
    <w:p>
      <w:pPr>
        <w:widowControl/>
        <w:spacing w:before="157" w:beforeLines="50" w:line="460" w:lineRule="exact"/>
        <w:jc w:val="center"/>
        <w:rPr>
          <w:rFonts w:ascii="仿宋" w:hAnsi="仿宋" w:eastAsia="仿宋" w:cs="仿宋"/>
          <w:b/>
          <w:bCs/>
          <w:color w:val="000000"/>
          <w:sz w:val="28"/>
          <w:szCs w:val="28"/>
          <w:highlight w:val="none"/>
          <w:lang w:val="zh-CN"/>
        </w:rPr>
      </w:pPr>
    </w:p>
    <w:p>
      <w:pP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br w:type="page"/>
      </w:r>
    </w:p>
    <w:p>
      <w:pPr>
        <w:widowControl/>
        <w:spacing w:before="157" w:beforeLines="50" w:line="460" w:lineRule="exact"/>
        <w:jc w:val="cente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t>法人授权委托书</w:t>
      </w:r>
    </w:p>
    <w:p>
      <w:pPr>
        <w:pStyle w:val="11"/>
        <w:spacing w:line="460" w:lineRule="exact"/>
        <w:ind w:firstLine="280"/>
        <w:rPr>
          <w:sz w:val="28"/>
          <w:szCs w:val="28"/>
          <w:highlight w:val="none"/>
          <w:lang w:val="zh-CN"/>
        </w:rPr>
      </w:pP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本授权委托书声明：本人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系</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的法定代表人，现授权委托</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为我公司代理人，参加</w:t>
      </w:r>
      <w:r>
        <w:rPr>
          <w:rFonts w:hint="eastAsia" w:ascii="仿宋" w:hAnsi="仿宋" w:eastAsia="仿宋" w:cs="仿宋"/>
          <w:color w:val="000000"/>
          <w:sz w:val="28"/>
          <w:szCs w:val="28"/>
          <w:highlight w:val="none"/>
          <w:u w:val="single"/>
        </w:rPr>
        <w:t>湖州南浔城投城市建设集团有限公司</w:t>
      </w:r>
      <w:r>
        <w:rPr>
          <w:rFonts w:hint="eastAsia" w:ascii="仿宋" w:hAnsi="仿宋" w:eastAsia="仿宋" w:cs="仿宋"/>
          <w:color w:val="000000"/>
          <w:sz w:val="28"/>
          <w:szCs w:val="28"/>
          <w:highlight w:val="none"/>
          <w:lang w:val="zh-CN"/>
        </w:rPr>
        <w:t>的</w:t>
      </w:r>
      <w:r>
        <w:rPr>
          <w:rFonts w:hint="eastAsia" w:ascii="仿宋" w:hAnsi="仿宋" w:eastAsia="仿宋" w:cs="仿宋"/>
          <w:color w:val="000000"/>
          <w:sz w:val="28"/>
          <w:szCs w:val="28"/>
          <w:highlight w:val="none"/>
          <w:u w:val="single"/>
        </w:rPr>
        <w:t xml:space="preserve">               （项目名称） </w:t>
      </w:r>
      <w:r>
        <w:rPr>
          <w:rFonts w:hint="eastAsia" w:ascii="仿宋" w:hAnsi="仿宋" w:eastAsia="仿宋" w:cs="仿宋"/>
          <w:color w:val="000000"/>
          <w:sz w:val="28"/>
          <w:szCs w:val="28"/>
          <w:highlight w:val="none"/>
          <w:lang w:val="zh-CN"/>
        </w:rPr>
        <w:t>的</w:t>
      </w:r>
      <w:r>
        <w:rPr>
          <w:rFonts w:hint="eastAsia" w:ascii="仿宋" w:hAnsi="仿宋" w:eastAsia="仿宋" w:cs="仿宋"/>
          <w:color w:val="000000"/>
          <w:sz w:val="28"/>
          <w:szCs w:val="28"/>
          <w:highlight w:val="none"/>
        </w:rPr>
        <w:t>分包单位入库</w:t>
      </w:r>
      <w:r>
        <w:rPr>
          <w:rFonts w:hint="eastAsia" w:ascii="仿宋" w:hAnsi="仿宋" w:eastAsia="仿宋" w:cs="仿宋"/>
          <w:color w:val="000000"/>
          <w:sz w:val="28"/>
          <w:szCs w:val="28"/>
          <w:highlight w:val="none"/>
          <w:lang w:val="zh-CN"/>
        </w:rPr>
        <w:t>活动以及贵公司的后续所有招投标活动。代理人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在</w:t>
      </w:r>
      <w:r>
        <w:rPr>
          <w:rFonts w:hint="eastAsia" w:ascii="仿宋" w:hAnsi="仿宋" w:eastAsia="仿宋" w:cs="仿宋"/>
          <w:color w:val="000000"/>
          <w:sz w:val="28"/>
          <w:szCs w:val="28"/>
          <w:highlight w:val="none"/>
        </w:rPr>
        <w:t>分包单位入库</w:t>
      </w:r>
      <w:r>
        <w:rPr>
          <w:rFonts w:hint="eastAsia" w:ascii="仿宋" w:hAnsi="仿宋" w:eastAsia="仿宋" w:cs="仿宋"/>
          <w:color w:val="000000"/>
          <w:sz w:val="28"/>
          <w:szCs w:val="28"/>
          <w:highlight w:val="none"/>
          <w:lang w:val="zh-CN"/>
        </w:rPr>
        <w:t>和投标过程中，</w:t>
      </w:r>
      <w:r>
        <w:rPr>
          <w:rFonts w:hint="eastAsia" w:ascii="仿宋" w:hAnsi="仿宋" w:eastAsia="仿宋" w:cs="仿宋"/>
          <w:color w:val="000000"/>
          <w:sz w:val="28"/>
          <w:szCs w:val="28"/>
          <w:highlight w:val="none"/>
        </w:rPr>
        <w:t>以及今后所有合作开展的项目中，</w:t>
      </w:r>
      <w:r>
        <w:rPr>
          <w:rFonts w:hint="eastAsia" w:ascii="仿宋" w:hAnsi="仿宋" w:eastAsia="仿宋" w:cs="仿宋"/>
          <w:color w:val="000000"/>
          <w:sz w:val="28"/>
          <w:szCs w:val="28"/>
          <w:highlight w:val="none"/>
          <w:lang w:val="zh-CN"/>
        </w:rPr>
        <w:t>所签署的一切文件和处理与之有关的一切事务（</w:t>
      </w:r>
      <w:r>
        <w:rPr>
          <w:rFonts w:hint="eastAsia" w:ascii="仿宋" w:hAnsi="仿宋" w:eastAsia="仿宋" w:cs="仿宋"/>
          <w:color w:val="000000"/>
          <w:sz w:val="28"/>
          <w:szCs w:val="28"/>
          <w:highlight w:val="none"/>
        </w:rPr>
        <w:t>包括但不限于入库、投标、签约、联系、对账、结算等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我公司和</w:t>
      </w:r>
      <w:r>
        <w:rPr>
          <w:rFonts w:hint="eastAsia" w:ascii="仿宋" w:hAnsi="仿宋" w:eastAsia="仿宋" w:cs="仿宋"/>
          <w:color w:val="000000"/>
          <w:sz w:val="28"/>
          <w:szCs w:val="28"/>
          <w:highlight w:val="none"/>
          <w:lang w:val="zh-CN"/>
        </w:rPr>
        <w:t>本人均予以承认。</w:t>
      </w: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代理人无转委权。</w:t>
      </w:r>
      <w:r>
        <w:rPr>
          <w:rFonts w:hint="eastAsia" w:ascii="仿宋" w:hAnsi="仿宋" w:eastAsia="仿宋" w:cs="仿宋"/>
          <w:color w:val="000000"/>
          <w:sz w:val="28"/>
          <w:szCs w:val="28"/>
          <w:highlight w:val="none"/>
        </w:rPr>
        <w:t>本委托不可撤销。</w:t>
      </w:r>
      <w:r>
        <w:rPr>
          <w:rFonts w:hint="eastAsia" w:ascii="仿宋" w:hAnsi="仿宋" w:eastAsia="仿宋" w:cs="仿宋"/>
          <w:color w:val="000000"/>
          <w:sz w:val="28"/>
          <w:szCs w:val="28"/>
          <w:highlight w:val="none"/>
          <w:lang w:val="zh-CN"/>
        </w:rPr>
        <w:t>特此委托。</w:t>
      </w: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附件：法定代表人及委托代理人身份证复印件。</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入库</w:t>
      </w:r>
      <w:r>
        <w:rPr>
          <w:rFonts w:hint="eastAsia" w:ascii="仿宋" w:hAnsi="仿宋" w:eastAsia="仿宋" w:cs="仿宋"/>
          <w:color w:val="000000"/>
          <w:sz w:val="28"/>
          <w:szCs w:val="28"/>
          <w:highlight w:val="none"/>
        </w:rPr>
        <w:t>公司</w:t>
      </w:r>
      <w:r>
        <w:rPr>
          <w:rFonts w:hint="eastAsia" w:ascii="仿宋" w:hAnsi="仿宋" w:eastAsia="仿宋" w:cs="仿宋"/>
          <w:color w:val="000000"/>
          <w:sz w:val="28"/>
          <w:szCs w:val="28"/>
          <w:highlight w:val="none"/>
          <w:lang w:val="zh-CN"/>
        </w:rPr>
        <w:t>：（盖章）</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法定代表人：（签字</w:t>
      </w:r>
      <w:r>
        <w:rPr>
          <w:rFonts w:hint="eastAsia" w:ascii="仿宋" w:hAnsi="仿宋" w:eastAsia="仿宋" w:cs="仿宋"/>
          <w:color w:val="000000"/>
          <w:sz w:val="28"/>
          <w:szCs w:val="28"/>
          <w:highlight w:val="none"/>
        </w:rPr>
        <w:t>或盖章</w:t>
      </w:r>
      <w:r>
        <w:rPr>
          <w:rFonts w:hint="eastAsia" w:ascii="仿宋" w:hAnsi="仿宋" w:eastAsia="仿宋" w:cs="仿宋"/>
          <w:color w:val="000000"/>
          <w:sz w:val="28"/>
          <w:szCs w:val="28"/>
          <w:highlight w:val="none"/>
          <w:lang w:val="zh-CN"/>
        </w:rPr>
        <w:t>）</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身份证号码：</w:t>
      </w:r>
    </w:p>
    <w:p>
      <w:pPr>
        <w:widowControl/>
        <w:spacing w:before="157" w:beforeLines="50" w:line="460" w:lineRule="exact"/>
        <w:ind w:firstLine="480"/>
        <w:rPr>
          <w:rFonts w:ascii="仿宋" w:hAnsi="仿宋" w:eastAsia="仿宋" w:cs="仿宋"/>
          <w:color w:val="000000"/>
          <w:sz w:val="28"/>
          <w:szCs w:val="28"/>
          <w:highlight w:val="none"/>
          <w:lang w:val="zh-CN"/>
        </w:rPr>
      </w:pP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委托代理人：（签字</w:t>
      </w:r>
      <w:r>
        <w:rPr>
          <w:rFonts w:hint="eastAsia" w:ascii="仿宋" w:hAnsi="仿宋" w:eastAsia="仿宋" w:cs="仿宋"/>
          <w:color w:val="000000"/>
          <w:sz w:val="28"/>
          <w:szCs w:val="28"/>
          <w:highlight w:val="none"/>
        </w:rPr>
        <w:t>或盖章</w:t>
      </w:r>
      <w:r>
        <w:rPr>
          <w:rFonts w:hint="eastAsia" w:ascii="仿宋" w:hAnsi="仿宋" w:eastAsia="仿宋" w:cs="仿宋"/>
          <w:color w:val="000000"/>
          <w:sz w:val="28"/>
          <w:szCs w:val="28"/>
          <w:highlight w:val="none"/>
          <w:lang w:val="zh-CN"/>
        </w:rPr>
        <w:t>）</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身份证号码：</w:t>
      </w:r>
    </w:p>
    <w:p>
      <w:pPr>
        <w:widowControl/>
        <w:spacing w:before="157" w:beforeLines="50" w:line="460" w:lineRule="exact"/>
        <w:ind w:firstLine="4552" w:firstLineChars="1626"/>
        <w:rPr>
          <w:rFonts w:ascii="仿宋" w:hAnsi="仿宋" w:eastAsia="仿宋" w:cs="仿宋"/>
          <w:sz w:val="28"/>
          <w:szCs w:val="28"/>
          <w:highlight w:val="none"/>
        </w:rPr>
      </w:pPr>
      <w:r>
        <w:rPr>
          <w:rFonts w:hint="eastAsia" w:ascii="仿宋" w:hAnsi="仿宋" w:eastAsia="仿宋" w:cs="仿宋"/>
          <w:color w:val="000000"/>
          <w:sz w:val="28"/>
          <w:szCs w:val="28"/>
          <w:highlight w:val="none"/>
          <w:lang w:val="zh-CN"/>
        </w:rPr>
        <w:t>日期：</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年</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月</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日</w:t>
      </w:r>
    </w:p>
    <w:p>
      <w:pPr>
        <w:pStyle w:val="11"/>
        <w:spacing w:line="460" w:lineRule="exact"/>
        <w:ind w:firstLine="281"/>
        <w:rPr>
          <w:rFonts w:ascii="仿宋" w:hAnsi="仿宋" w:eastAsia="仿宋" w:cs="仿宋"/>
          <w:sz w:val="28"/>
          <w:szCs w:val="28"/>
          <w:highlight w:val="none"/>
        </w:rPr>
      </w:pPr>
      <w:r>
        <w:rPr>
          <w:rFonts w:hint="eastAsia" w:ascii="仿宋" w:hAnsi="仿宋" w:eastAsia="仿宋" w:cs="仿宋"/>
          <w:b/>
          <w:bCs/>
          <w:color w:val="FF0000"/>
          <w:sz w:val="28"/>
          <w:szCs w:val="28"/>
          <w:highlight w:val="none"/>
          <w:lang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br w:type="page"/>
      </w:r>
    </w:p>
    <w:p>
      <w:pPr>
        <w:pStyle w:val="16"/>
        <w:spacing w:beforeLines="0" w:afterLines="0" w:line="460" w:lineRule="exact"/>
        <w:rPr>
          <w:rFonts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廉洁自律承诺书</w:t>
      </w:r>
    </w:p>
    <w:p>
      <w:pPr>
        <w:pStyle w:val="16"/>
        <w:spacing w:beforeLines="0" w:afterLines="0" w:line="460" w:lineRule="exact"/>
        <w:rPr>
          <w:rFonts w:ascii="方正小标宋简体" w:hAnsi="方正小标宋简体" w:eastAsia="方正小标宋简体" w:cs="方正小标宋简体"/>
          <w:b w:val="0"/>
          <w:bCs w:val="0"/>
          <w:sz w:val="28"/>
          <w:szCs w:val="28"/>
          <w:highlight w:val="none"/>
        </w:rPr>
      </w:pP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为了有效遏制不公平竞争和违法违规违纪问题的发生，确保招标工作的公平、公正、公开，特向贵司郑重承诺，在参与贵司工程项目内部招投标过程中严格遵守下列行为准则：</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入库班组（盖章）：</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spacing w:line="460" w:lineRule="exact"/>
        <w:ind w:firstLine="1120" w:firstLineChars="400"/>
        <w:jc w:val="center"/>
        <w:rPr>
          <w:rFonts w:ascii="仿宋_GB2312" w:hAnsi="仿宋_GB2312" w:eastAsia="仿宋_GB2312" w:cs="仿宋_GB2312"/>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highlight w:val="none"/>
        </w:rPr>
        <w:t xml:space="preserve"> 年   月    日  </w:t>
      </w:r>
    </w:p>
    <w:p>
      <w:pPr>
        <w:pStyle w:val="16"/>
        <w:spacing w:beforeLines="0" w:afterLines="0" w:line="460" w:lineRule="exact"/>
        <w:rPr>
          <w:rFonts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不参与围标串标承诺书</w:t>
      </w:r>
    </w:p>
    <w:p>
      <w:pPr>
        <w:pStyle w:val="16"/>
        <w:spacing w:beforeLines="0" w:afterLines="0" w:line="460" w:lineRule="exact"/>
        <w:rPr>
          <w:rFonts w:ascii="方正小标宋简体" w:hAnsi="方正小标宋简体" w:eastAsia="方正小标宋简体" w:cs="方正小标宋简体"/>
          <w:b w:val="0"/>
          <w:bCs w:val="0"/>
          <w:sz w:val="28"/>
          <w:szCs w:val="28"/>
          <w:highlight w:val="none"/>
        </w:rPr>
      </w:pPr>
    </w:p>
    <w:p>
      <w:pPr>
        <w:pStyle w:val="17"/>
        <w:spacing w:line="460" w:lineRule="exact"/>
        <w:ind w:firstLine="560"/>
        <w:rPr>
          <w:rFonts w:cs="仿宋"/>
          <w:sz w:val="28"/>
          <w:szCs w:val="28"/>
          <w:highlight w:val="none"/>
        </w:rPr>
      </w:pPr>
      <w:r>
        <w:rPr>
          <w:rFonts w:hint="eastAsia" w:cs="仿宋"/>
          <w:sz w:val="28"/>
          <w:szCs w:val="28"/>
          <w:highlight w:val="none"/>
        </w:rPr>
        <w:t>本人作为经授权的投标人代表，清楚知晓湖州南浔城投城市建设集团有限公司工程项目内部招投标活动，对以下事项作出承诺：</w:t>
      </w:r>
    </w:p>
    <w:p>
      <w:pPr>
        <w:pStyle w:val="17"/>
        <w:spacing w:line="460" w:lineRule="exact"/>
        <w:ind w:firstLine="560"/>
        <w:rPr>
          <w:rFonts w:cs="仿宋"/>
          <w:sz w:val="28"/>
          <w:szCs w:val="28"/>
          <w:highlight w:val="none"/>
        </w:rPr>
      </w:pPr>
      <w:r>
        <w:rPr>
          <w:rFonts w:hint="eastAsia" w:cs="仿宋"/>
          <w:sz w:val="28"/>
          <w:szCs w:val="28"/>
          <w:highlight w:val="none"/>
        </w:rPr>
        <w:t>一、本人承诺遵循公开、公平、公正、诚实守信的原则，依法依规参与本项目竞标；</w:t>
      </w:r>
    </w:p>
    <w:p>
      <w:pPr>
        <w:pStyle w:val="17"/>
        <w:spacing w:line="460" w:lineRule="exact"/>
        <w:ind w:firstLine="560"/>
        <w:rPr>
          <w:rFonts w:cs="仿宋"/>
          <w:sz w:val="28"/>
          <w:szCs w:val="28"/>
          <w:highlight w:val="none"/>
        </w:rPr>
      </w:pPr>
      <w:r>
        <w:rPr>
          <w:rFonts w:hint="eastAsia" w:cs="仿宋"/>
          <w:sz w:val="28"/>
          <w:szCs w:val="28"/>
          <w:highlight w:val="none"/>
        </w:rPr>
        <w:t>二、本人在本项目招标投标活动中，未参与围标串标；</w:t>
      </w:r>
    </w:p>
    <w:p>
      <w:pPr>
        <w:pStyle w:val="17"/>
        <w:spacing w:line="460" w:lineRule="exact"/>
        <w:ind w:firstLine="560"/>
        <w:rPr>
          <w:rFonts w:cs="仿宋"/>
          <w:sz w:val="28"/>
          <w:szCs w:val="28"/>
          <w:highlight w:val="none"/>
        </w:rPr>
      </w:pPr>
      <w:r>
        <w:rPr>
          <w:rFonts w:hint="eastAsia" w:cs="仿宋"/>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pPr>
        <w:pStyle w:val="17"/>
        <w:spacing w:line="460" w:lineRule="exact"/>
        <w:ind w:firstLine="560"/>
        <w:rPr>
          <w:rFonts w:cs="仿宋"/>
          <w:sz w:val="28"/>
          <w:szCs w:val="28"/>
          <w:highlight w:val="none"/>
        </w:rPr>
      </w:pPr>
    </w:p>
    <w:p>
      <w:pPr>
        <w:pStyle w:val="10"/>
        <w:spacing w:before="0" w:beforeAutospacing="0" w:after="0" w:afterAutospacing="0" w:line="460" w:lineRule="exact"/>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t>入库班组（盖章）：</w:t>
      </w:r>
    </w:p>
    <w:p>
      <w:pPr>
        <w:pStyle w:val="10"/>
        <w:spacing w:before="0" w:beforeAutospacing="0" w:after="0" w:afterAutospacing="0" w:line="460" w:lineRule="exact"/>
        <w:ind w:firstLine="3360" w:firstLineChars="120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pStyle w:val="10"/>
        <w:spacing w:before="0" w:beforeAutospacing="0" w:after="0" w:afterAutospacing="0"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授权唯一代理人（内部施工班组负责人）（签名）：</w:t>
      </w:r>
    </w:p>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w:t>
      </w: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br w:type="page"/>
      </w:r>
    </w:p>
    <w:p>
      <w:pPr>
        <w:pStyle w:val="2"/>
        <w:spacing w:before="0" w:after="0" w:line="460" w:lineRule="exact"/>
        <w:jc w:val="center"/>
        <w:rPr>
          <w:rFonts w:ascii="方正小标宋简体" w:hAnsi="方正小标宋简体" w:eastAsia="方正小标宋简体" w:cs="方正小标宋简体"/>
          <w:b w:val="0"/>
          <w:bCs w:val="0"/>
          <w:kern w:val="2"/>
          <w:highlight w:val="none"/>
        </w:rPr>
      </w:pPr>
      <w:r>
        <w:rPr>
          <w:rFonts w:hint="eastAsia" w:ascii="方正小标宋简体" w:hAnsi="方正小标宋简体" w:eastAsia="方正小标宋简体" w:cs="方正小标宋简体"/>
          <w:b w:val="0"/>
          <w:bCs w:val="0"/>
          <w:kern w:val="2"/>
          <w:highlight w:val="none"/>
        </w:rPr>
        <w:t>公司基本账户开户证明及账号信息</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9"/>
        <w:spacing w:line="460" w:lineRule="exact"/>
        <w:ind w:left="0" w:leftChars="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2"/>
        <w:spacing w:before="0" w:after="0" w:line="460" w:lineRule="exact"/>
        <w:jc w:val="center"/>
        <w:rPr>
          <w:rFonts w:ascii="方正小标宋简体" w:hAnsi="方正小标宋简体" w:eastAsia="方正小标宋简体" w:cs="方正小标宋简体"/>
          <w:b w:val="0"/>
          <w:bCs w:val="0"/>
          <w:kern w:val="2"/>
          <w:sz w:val="28"/>
          <w:szCs w:val="28"/>
          <w:highlight w:val="none"/>
        </w:rPr>
      </w:pPr>
      <w:r>
        <w:rPr>
          <w:rFonts w:hint="eastAsia" w:ascii="方正小标宋简体" w:hAnsi="方正小标宋简体" w:eastAsia="方正小标宋简体" w:cs="方正小标宋简体"/>
          <w:b w:val="0"/>
          <w:bCs w:val="0"/>
          <w:kern w:val="2"/>
          <w:sz w:val="28"/>
          <w:szCs w:val="28"/>
          <w:highlight w:val="none"/>
        </w:rPr>
        <w:br w:type="page"/>
      </w:r>
      <w:r>
        <w:rPr>
          <w:rFonts w:hint="eastAsia" w:ascii="方正小标宋简体" w:hAnsi="方正小标宋简体" w:eastAsia="方正小标宋简体" w:cs="方正小标宋简体"/>
          <w:b w:val="0"/>
          <w:bCs w:val="0"/>
          <w:kern w:val="2"/>
          <w:highlight w:val="none"/>
        </w:rPr>
        <w:t>项目管理机构配备情况表</w:t>
      </w:r>
    </w:p>
    <w:p>
      <w:pPr>
        <w:spacing w:after="120" w:line="460" w:lineRule="exact"/>
        <w:rPr>
          <w:rFonts w:ascii="仿宋" w:hAnsi="仿宋" w:eastAsia="仿宋" w:cs="仿宋"/>
          <w:bCs/>
          <w:sz w:val="28"/>
          <w:szCs w:val="28"/>
          <w:highlight w:val="none"/>
          <w:u w:val="single"/>
        </w:rPr>
      </w:pPr>
      <w:r>
        <w:rPr>
          <w:rFonts w:hint="eastAsia" w:ascii="仿宋" w:hAnsi="仿宋" w:eastAsia="仿宋" w:cs="仿宋"/>
          <w:bCs/>
          <w:sz w:val="28"/>
          <w:szCs w:val="28"/>
          <w:highlight w:val="none"/>
        </w:rPr>
        <w:t>工程名称：</w:t>
      </w:r>
      <w:r>
        <w:rPr>
          <w:rFonts w:hint="eastAsia" w:ascii="仿宋" w:hAnsi="仿宋" w:eastAsia="仿宋" w:cs="仿宋"/>
          <w:bCs/>
          <w:sz w:val="28"/>
          <w:szCs w:val="28"/>
          <w:highlight w:val="none"/>
          <w:u w:val="single"/>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岗位或工种</w:t>
            </w:r>
          </w:p>
        </w:tc>
        <w:tc>
          <w:tcPr>
            <w:tcW w:w="2512"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如：绿化工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如：泥工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如：油漆工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如：水电工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其他</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合计</w:t>
            </w:r>
          </w:p>
        </w:tc>
        <w:tc>
          <w:tcPr>
            <w:tcW w:w="2512" w:type="pct"/>
            <w:vAlign w:val="center"/>
          </w:tcPr>
          <w:p>
            <w:pPr>
              <w:spacing w:line="460" w:lineRule="exact"/>
              <w:jc w:val="center"/>
              <w:rPr>
                <w:rFonts w:ascii="仿宋" w:hAnsi="仿宋" w:eastAsia="仿宋" w:cs="仿宋"/>
                <w:b/>
                <w:bCs/>
                <w:sz w:val="28"/>
                <w:szCs w:val="28"/>
                <w:highlight w:val="none"/>
              </w:rPr>
            </w:pPr>
          </w:p>
        </w:tc>
      </w:tr>
    </w:tbl>
    <w:p>
      <w:pPr>
        <w:spacing w:line="460" w:lineRule="exact"/>
        <w:rPr>
          <w:rFonts w:ascii="仿宋" w:hAnsi="仿宋" w:eastAsia="仿宋" w:cs="仿宋"/>
          <w:sz w:val="28"/>
          <w:szCs w:val="28"/>
          <w:highlight w:val="none"/>
        </w:rPr>
      </w:pPr>
      <w:r>
        <w:rPr>
          <w:rFonts w:hint="eastAsia" w:ascii="仿宋" w:hAnsi="仿宋" w:eastAsia="仿宋" w:cs="仿宋"/>
          <w:b/>
          <w:sz w:val="28"/>
          <w:szCs w:val="28"/>
          <w:highlight w:val="none"/>
        </w:rPr>
        <w:t>注：本公司承诺在项目进场时确保每天的施工人数为表上的最少人数，如果少于表上总人数，本公司承诺2天内补足人数，否则视为我公司违约。</w:t>
      </w:r>
    </w:p>
    <w:p>
      <w:pPr>
        <w:pStyle w:val="9"/>
        <w:spacing w:line="460" w:lineRule="exact"/>
        <w:rPr>
          <w:rFonts w:ascii="仿宋" w:hAnsi="仿宋" w:eastAsia="仿宋" w:cs="仿宋"/>
          <w:sz w:val="28"/>
          <w:szCs w:val="28"/>
          <w:highlight w:val="none"/>
        </w:rPr>
      </w:pPr>
    </w:p>
    <w:p>
      <w:pPr>
        <w:pStyle w:val="10"/>
        <w:spacing w:before="157" w:beforeLines="50" w:beforeAutospacing="0" w:after="0" w:afterAutospacing="0" w:line="460" w:lineRule="exact"/>
        <w:ind w:left="3780" w:leftChars="1800"/>
        <w:rPr>
          <w:rFonts w:ascii="仿宋" w:hAnsi="仿宋" w:eastAsia="仿宋" w:cs="仿宋"/>
          <w:sz w:val="28"/>
          <w:szCs w:val="28"/>
          <w:highlight w:val="none"/>
        </w:rPr>
      </w:pPr>
      <w:r>
        <w:rPr>
          <w:rFonts w:hint="eastAsia" w:ascii="仿宋" w:hAnsi="仿宋" w:eastAsia="仿宋" w:cs="仿宋"/>
          <w:sz w:val="28"/>
          <w:szCs w:val="28"/>
          <w:highlight w:val="none"/>
        </w:rPr>
        <w:t>入库班组（盖章）：</w:t>
      </w:r>
    </w:p>
    <w:p>
      <w:pPr>
        <w:pStyle w:val="10"/>
        <w:spacing w:before="157" w:beforeLines="50" w:beforeAutospacing="0" w:after="0" w:afterAutospacing="0" w:line="460" w:lineRule="exact"/>
        <w:ind w:left="3780" w:leftChars="180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spacing w:line="4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460" w:lineRule="exact"/>
        <w:rPr>
          <w:sz w:val="28"/>
          <w:szCs w:val="28"/>
          <w:highlight w:val="none"/>
        </w:rPr>
      </w:pP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46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技术咨询服务合同</w:t>
      </w:r>
    </w:p>
    <w:p>
      <w:pPr>
        <w:pStyle w:val="11"/>
        <w:ind w:firstLine="210"/>
        <w:rPr>
          <w:rFonts w:hint="eastAsia"/>
          <w:sz w:val="20"/>
          <w:szCs w:val="22"/>
        </w:rPr>
      </w:pPr>
    </w:p>
    <w:p>
      <w:pPr>
        <w:pStyle w:val="10"/>
        <w:keepNext w:val="0"/>
        <w:keepLines w:val="0"/>
        <w:widowControl/>
        <w:suppressLineNumbers w:val="0"/>
        <w:kinsoku/>
        <w:wordWrap/>
        <w:overflowPunct/>
        <w:bidi w:val="0"/>
        <w:spacing w:before="0" w:beforeAutospacing="0" w:after="0" w:afterAutospacing="0"/>
        <w:ind w:left="0"/>
        <w:jc w:val="left"/>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甲方：</w:t>
      </w:r>
      <w:r>
        <w:rPr>
          <w:rFonts w:hint="eastAsia" w:ascii="宋体" w:hAnsi="宋体" w:eastAsia="宋体" w:cs="宋体"/>
          <w:color w:val="auto"/>
          <w:kern w:val="2"/>
          <w:sz w:val="24"/>
          <w:szCs w:val="24"/>
          <w:u w:val="single"/>
          <w:lang w:val="en-US" w:eastAsia="zh-CN" w:bidi="ar-SA"/>
        </w:rPr>
        <w:t xml:space="preserve"> </w:t>
      </w:r>
      <w:r>
        <w:rPr>
          <w:rFonts w:hint="eastAsia" w:hAnsi="宋体" w:eastAsia="宋体" w:cs="Times New Roman"/>
          <w:sz w:val="28"/>
          <w:szCs w:val="28"/>
          <w:u w:val="single"/>
          <w:lang w:val="en-US" w:eastAsia="zh-CN"/>
        </w:rPr>
        <w:t>湖州南浔</w:t>
      </w:r>
      <w:r>
        <w:rPr>
          <w:rFonts w:hint="eastAsia"/>
          <w:sz w:val="28"/>
          <w:szCs w:val="36"/>
          <w:u w:val="single"/>
          <w:lang w:val="en-US" w:eastAsia="zh-CN"/>
        </w:rPr>
        <w:t>城投城市建设集团有限公司</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rPr>
          <w:rFonts w:hint="eastAsia" w:ascii="宋体" w:hAnsi="宋体" w:eastAsia="宋体" w:cs="宋体"/>
          <w:sz w:val="21"/>
          <w:szCs w:val="24"/>
        </w:rPr>
      </w:pPr>
      <w:r>
        <w:rPr>
          <w:rFonts w:hint="eastAsia" w:ascii="宋体" w:hAnsi="宋体" w:eastAsia="宋体" w:cs="宋体"/>
          <w:b/>
          <w:bCs/>
          <w:color w:val="auto"/>
          <w:sz w:val="24"/>
          <w:szCs w:val="24"/>
        </w:rPr>
        <w:t>乙方：</w:t>
      </w:r>
      <w:r>
        <w:rPr>
          <w:rFonts w:hint="eastAsia" w:ascii="宋体" w:hAnsi="宋体" w:eastAsia="宋体" w:cs="宋体"/>
          <w:color w:val="auto"/>
          <w:sz w:val="24"/>
          <w:szCs w:val="24"/>
          <w:u w:val="single"/>
        </w:rPr>
        <w:t xml:space="preserve"> </w:t>
      </w:r>
      <w:r>
        <w:rPr>
          <w:rFonts w:hint="eastAsia"/>
          <w:sz w:val="28"/>
          <w:szCs w:val="36"/>
          <w:highlight w:val="none"/>
          <w:u w:val="single"/>
          <w:lang w:val="en-US" w:eastAsia="zh-CN"/>
        </w:rPr>
        <w:t xml:space="preserve">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FF0000"/>
          <w:sz w:val="24"/>
          <w:szCs w:val="24"/>
        </w:rPr>
        <w:t xml:space="preserve">  </w:t>
      </w:r>
    </w:p>
    <w:p>
      <w:pPr>
        <w:numPr>
          <w:ilvl w:val="0"/>
          <w:numId w:val="0"/>
        </w:numPr>
        <w:spacing w:line="336" w:lineRule="auto"/>
        <w:jc w:val="left"/>
        <w:rPr>
          <w:rFonts w:hint="default"/>
          <w:sz w:val="28"/>
          <w:szCs w:val="36"/>
          <w:highlight w:val="none"/>
          <w:u w:val="single"/>
          <w:lang w:val="en-US" w:eastAsia="zh-CN"/>
        </w:rPr>
      </w:pPr>
      <w:r>
        <w:rPr>
          <w:rFonts w:hint="eastAsia" w:ascii="宋体" w:hAnsi="宋体" w:eastAsia="宋体" w:cs="宋体"/>
          <w:b/>
          <w:bCs/>
          <w:sz w:val="24"/>
          <w:szCs w:val="24"/>
          <w:lang w:eastAsia="zh-CN"/>
        </w:rPr>
        <w:t>项目名称：</w:t>
      </w:r>
      <w:r>
        <w:rPr>
          <w:rFonts w:hint="eastAsia"/>
          <w:sz w:val="28"/>
          <w:szCs w:val="36"/>
          <w:highlight w:val="none"/>
          <w:u w:val="single"/>
          <w:lang w:val="en-US" w:eastAsia="zh-CN"/>
        </w:rPr>
        <w:t xml:space="preserve"> </w:t>
      </w:r>
      <w:sdt>
        <w:sdtPr>
          <w:rPr>
            <w:rFonts w:hint="eastAsia"/>
            <w:sz w:val="28"/>
            <w:szCs w:val="36"/>
            <w:highlight w:val="none"/>
            <w:u w:val="single"/>
            <w:lang w:val="en-US" w:eastAsia="zh-CN"/>
          </w:rPr>
          <w:id w:val="902258444"/>
          <w:placeholder>
            <w:docPart w:val="{273c084d-783d-46aa-b9c1-b428ca52d882}"/>
          </w:placeholder>
          <w:dataBinding w:prefixMappings="xmlns:ns0='http://purl.org/dc/elements/1.1/' xmlns:ns1='http://schemas.openxmlformats.org/package/2006/metadata/core-properties' " w:xpath="/ns1:coreProperties[1]/ns1:keywords[1]" w:storeItemID="{6C3C8BC8-F283-45AE-878A-BAB7291924A1}"/>
          <w:text/>
        </w:sdtPr>
        <w:sdtEndPr>
          <w:rPr>
            <w:rFonts w:hint="eastAsia"/>
            <w:sz w:val="28"/>
            <w:szCs w:val="36"/>
            <w:highlight w:val="none"/>
            <w:u w:val="single"/>
            <w:lang w:val="en-US" w:eastAsia="zh-CN"/>
          </w:rPr>
        </w:sdtEndPr>
        <w:sdtContent>
          <w:r>
            <w:rPr>
              <w:rFonts w:hint="eastAsia"/>
              <w:sz w:val="28"/>
              <w:szCs w:val="36"/>
              <w:highlight w:val="none"/>
              <w:u w:val="single"/>
              <w:lang w:val="en-US" w:eastAsia="zh-CN"/>
            </w:rPr>
            <w:t>南浔直播电商产业基地项目工程总承包——资料编制服务</w:t>
          </w:r>
        </w:sdtContent>
      </w:sdt>
      <w:r>
        <w:rPr>
          <w:rFonts w:hint="eastAsia"/>
          <w:sz w:val="28"/>
          <w:szCs w:val="36"/>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firstLine="480" w:firstLineChars="200"/>
        <w:jc w:val="both"/>
        <w:textAlignment w:val="auto"/>
        <w:outlineLvl w:val="9"/>
        <w:rPr>
          <w:rFonts w:hint="eastAsia" w:ascii="宋体" w:hAnsi="宋体" w:eastAsia="宋体" w:cs="宋体"/>
          <w:b/>
          <w:bCs/>
          <w:sz w:val="24"/>
          <w:szCs w:val="24"/>
        </w:rPr>
      </w:pPr>
      <w:r>
        <w:rPr>
          <w:rFonts w:hint="eastAsia" w:ascii="宋体" w:hAnsi="宋体" w:eastAsia="宋体" w:cs="宋体"/>
          <w:color w:val="auto"/>
          <w:kern w:val="2"/>
          <w:sz w:val="24"/>
          <w:szCs w:val="24"/>
          <w:u w:val="none"/>
          <w:lang w:val="en-US" w:eastAsia="zh-CN" w:bidi="ar-SA"/>
        </w:rPr>
        <w:t xml:space="preserve">根据国家有关法律、法规，国家行业档案管理规定，依据建设项目文件归档要求与档案管理要求，提高本项目建设工程档案管理水平，保障工程施工文件完整、准确、系统地归档，经甲、乙双方友好协商，结合本工程特点，就关于甲方委托乙方完成 </w:t>
      </w:r>
      <w:r>
        <w:rPr>
          <w:rFonts w:hint="eastAsia" w:ascii="宋体" w:hAnsi="宋体" w:eastAsia="宋体" w:cs="宋体"/>
          <w:b/>
          <w:bCs/>
          <w:color w:val="auto"/>
          <w:kern w:val="2"/>
          <w:sz w:val="24"/>
          <w:szCs w:val="24"/>
          <w:u w:val="single"/>
          <w:lang w:val="en-US" w:eastAsia="zh-CN" w:bidi="ar-SA"/>
        </w:rPr>
        <w:t xml:space="preserve">南浔直播电商产业基地项目工程总承包 </w:t>
      </w:r>
      <w:r>
        <w:rPr>
          <w:rFonts w:hint="eastAsia" w:ascii="宋体" w:hAnsi="宋体" w:eastAsia="宋体" w:cs="宋体"/>
          <w:color w:val="auto"/>
          <w:kern w:val="2"/>
          <w:sz w:val="24"/>
          <w:szCs w:val="24"/>
          <w:u w:val="none"/>
          <w:lang w:val="en-US" w:eastAsia="zh-CN" w:bidi="ar-SA"/>
        </w:rPr>
        <w:t xml:space="preserve">施工过程技术资料的收集、整理报验及相关归档工作，直至工程竣工备案，达成以下一致意见签订本协议。  </w:t>
      </w:r>
    </w:p>
    <w:p>
      <w:pPr>
        <w:spacing w:line="336"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、工程概况</w:t>
      </w:r>
    </w:p>
    <w:p>
      <w:pPr>
        <w:spacing w:line="336" w:lineRule="auto"/>
        <w:rPr>
          <w:rFonts w:hint="eastAsia" w:ascii="宋体" w:hAnsi="宋体" w:eastAsia="宋体" w:cs="宋体"/>
          <w:b/>
          <w:bCs/>
          <w:sz w:val="24"/>
          <w:szCs w:val="24"/>
          <w:lang w:eastAsia="zh-CN"/>
        </w:rPr>
      </w:pPr>
      <w:r>
        <w:rPr>
          <w:rFonts w:hint="eastAsia" w:ascii="仿宋_GB2312" w:hAnsi="仿宋_GB2312" w:eastAsia="仿宋_GB2312" w:cs="仿宋_GB2312"/>
          <w:color w:val="auto"/>
          <w:kern w:val="2"/>
          <w:sz w:val="22"/>
          <w:szCs w:val="22"/>
          <w:u w:val="none"/>
          <w:lang w:val="en-US" w:eastAsia="zh-CN" w:bidi="ar-SA"/>
        </w:rPr>
        <w:t xml:space="preserve">  （一）、</w:t>
      </w:r>
      <w:r>
        <w:rPr>
          <w:rFonts w:hint="eastAsia" w:ascii="宋体" w:hAnsi="宋体" w:eastAsia="宋体" w:cs="宋体"/>
          <w:b/>
          <w:bCs/>
          <w:sz w:val="24"/>
          <w:szCs w:val="24"/>
          <w:lang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firstLine="480" w:firstLineChars="20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本项目位于</w:t>
      </w:r>
      <w:r>
        <w:rPr>
          <w:rFonts w:hint="eastAsia" w:ascii="宋体" w:hAnsi="宋体" w:eastAsia="宋体" w:cs="宋体"/>
          <w:color w:val="auto"/>
          <w:kern w:val="2"/>
          <w:sz w:val="24"/>
          <w:szCs w:val="24"/>
          <w:u w:val="single"/>
          <w:lang w:val="en-US" w:eastAsia="zh-CN" w:bidi="ar-SA"/>
        </w:rPr>
        <w:t>湖州市</w:t>
      </w:r>
      <w:r>
        <w:rPr>
          <w:rFonts w:hint="eastAsia"/>
          <w:sz w:val="24"/>
          <w:szCs w:val="32"/>
          <w:u w:val="single"/>
          <w:lang w:val="en-US" w:eastAsia="zh-CN"/>
        </w:rPr>
        <w:t>南浔镇新区单元年丰路与万顺交叉口西南地块</w:t>
      </w:r>
      <w:r>
        <w:rPr>
          <w:rFonts w:hint="eastAsia" w:ascii="宋体" w:hAnsi="宋体" w:eastAsia="宋体" w:cs="宋体"/>
          <w:color w:val="auto"/>
          <w:kern w:val="2"/>
          <w:sz w:val="24"/>
          <w:szCs w:val="24"/>
          <w:u w:val="none"/>
          <w:lang w:val="en-US" w:eastAsia="zh-CN" w:bidi="ar-SA"/>
        </w:rPr>
        <w:t>，涉及市政、景观工程。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（二）、工程期限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施工工期根据施工合同为准，合同工期为</w:t>
      </w:r>
      <w:r>
        <w:rPr>
          <w:rFonts w:hint="eastAsia" w:ascii="宋体" w:hAnsi="宋体" w:eastAsia="宋体" w:cs="宋体"/>
          <w:color w:val="auto"/>
          <w:kern w:val="2"/>
          <w:sz w:val="24"/>
          <w:szCs w:val="24"/>
          <w:highlight w:val="yellow"/>
          <w:u w:val="none"/>
          <w:lang w:val="en-US" w:eastAsia="zh-CN" w:bidi="ar-SA"/>
        </w:rPr>
        <w:t xml:space="preserve">      </w:t>
      </w:r>
      <w:r>
        <w:rPr>
          <w:rFonts w:hint="eastAsia" w:ascii="宋体" w:hAnsi="宋体" w:eastAsia="宋体" w:cs="宋体"/>
          <w:color w:val="auto"/>
          <w:kern w:val="2"/>
          <w:sz w:val="24"/>
          <w:szCs w:val="24"/>
          <w:u w:val="none"/>
          <w:lang w:val="en-US" w:eastAsia="zh-CN" w:bidi="ar-SA"/>
        </w:rPr>
        <w:t>日历天，计划开工日期：</w:t>
      </w:r>
      <w:r>
        <w:rPr>
          <w:rFonts w:hint="default" w:ascii="宋体" w:hAnsi="宋体" w:eastAsia="宋体" w:cs="宋体"/>
          <w:color w:val="auto"/>
          <w:kern w:val="2"/>
          <w:sz w:val="24"/>
          <w:szCs w:val="24"/>
          <w:u w:val="none"/>
          <w:lang w:val="en-US" w:eastAsia="zh-CN" w:bidi="ar-SA"/>
        </w:rPr>
        <w:t xml:space="preserve"> 2022</w:t>
      </w:r>
      <w:r>
        <w:rPr>
          <w:rFonts w:hint="eastAsia" w:ascii="宋体" w:hAnsi="宋体" w:eastAsia="宋体" w:cs="宋体"/>
          <w:color w:val="auto"/>
          <w:kern w:val="2"/>
          <w:sz w:val="24"/>
          <w:szCs w:val="24"/>
          <w:u w:val="none"/>
          <w:lang w:val="en-US" w:eastAsia="zh-CN" w:bidi="ar-SA"/>
        </w:rPr>
        <w:t>年</w:t>
      </w:r>
      <w:r>
        <w:rPr>
          <w:rFonts w:hint="eastAsia" w:ascii="宋体" w:hAnsi="宋体" w:eastAsia="宋体" w:cs="宋体"/>
          <w:color w:val="auto"/>
          <w:kern w:val="2"/>
          <w:sz w:val="24"/>
          <w:szCs w:val="24"/>
          <w:highlight w:val="yellow"/>
          <w:u w:val="none"/>
          <w:lang w:val="en-US" w:eastAsia="zh-CN" w:bidi="ar-SA"/>
        </w:rPr>
        <w:t xml:space="preserve">   </w:t>
      </w:r>
      <w:r>
        <w:rPr>
          <w:rFonts w:hint="eastAsia" w:ascii="宋体" w:hAnsi="宋体" w:eastAsia="宋体" w:cs="宋体"/>
          <w:color w:val="auto"/>
          <w:kern w:val="2"/>
          <w:sz w:val="24"/>
          <w:szCs w:val="24"/>
          <w:u w:val="none"/>
          <w:lang w:val="en-US" w:eastAsia="zh-CN" w:bidi="ar-SA"/>
        </w:rPr>
        <w:t>月</w:t>
      </w:r>
      <w:r>
        <w:rPr>
          <w:rFonts w:hint="eastAsia" w:ascii="宋体" w:hAnsi="宋体" w:eastAsia="宋体" w:cs="宋体"/>
          <w:color w:val="auto"/>
          <w:kern w:val="2"/>
          <w:sz w:val="24"/>
          <w:szCs w:val="24"/>
          <w:highlight w:val="yellow"/>
          <w:u w:val="none"/>
          <w:lang w:val="en-US" w:eastAsia="zh-CN" w:bidi="ar-SA"/>
        </w:rPr>
        <w:t xml:space="preserve">   </w:t>
      </w:r>
      <w:r>
        <w:rPr>
          <w:rFonts w:hint="eastAsia" w:ascii="宋体" w:hAnsi="宋体" w:eastAsia="宋体" w:cs="宋体"/>
          <w:color w:val="auto"/>
          <w:kern w:val="2"/>
          <w:sz w:val="24"/>
          <w:szCs w:val="24"/>
          <w:u w:val="none"/>
          <w:lang w:val="en-US" w:eastAsia="zh-CN" w:bidi="ar-SA"/>
        </w:rPr>
        <w:t>日，计划竣工日期：</w:t>
      </w:r>
      <w:r>
        <w:rPr>
          <w:rFonts w:hint="default" w:ascii="宋体" w:hAnsi="宋体" w:eastAsia="宋体" w:cs="宋体"/>
          <w:color w:val="auto"/>
          <w:kern w:val="2"/>
          <w:sz w:val="24"/>
          <w:szCs w:val="24"/>
          <w:u w:val="none"/>
          <w:lang w:val="en-US" w:eastAsia="zh-CN" w:bidi="ar-SA"/>
        </w:rPr>
        <w:t xml:space="preserve"> </w:t>
      </w:r>
      <w:r>
        <w:rPr>
          <w:rFonts w:hint="eastAsia" w:ascii="宋体" w:hAnsi="宋体" w:eastAsia="宋体" w:cs="宋体"/>
          <w:color w:val="auto"/>
          <w:kern w:val="2"/>
          <w:sz w:val="24"/>
          <w:szCs w:val="24"/>
          <w:highlight w:val="yellow"/>
          <w:u w:val="none"/>
          <w:lang w:val="en-US" w:eastAsia="zh-CN" w:bidi="ar-SA"/>
        </w:rPr>
        <w:t xml:space="preserve">   </w:t>
      </w:r>
      <w:r>
        <w:rPr>
          <w:rFonts w:hint="eastAsia" w:ascii="宋体" w:hAnsi="宋体" w:eastAsia="宋体" w:cs="宋体"/>
          <w:color w:val="auto"/>
          <w:kern w:val="2"/>
          <w:sz w:val="24"/>
          <w:szCs w:val="24"/>
          <w:u w:val="none"/>
          <w:lang w:val="en-US" w:eastAsia="zh-CN" w:bidi="ar-SA"/>
        </w:rPr>
        <w:t>年</w:t>
      </w:r>
      <w:r>
        <w:rPr>
          <w:rFonts w:hint="eastAsia" w:ascii="宋体" w:hAnsi="宋体" w:eastAsia="宋体" w:cs="宋体"/>
          <w:color w:val="auto"/>
          <w:kern w:val="2"/>
          <w:sz w:val="24"/>
          <w:szCs w:val="24"/>
          <w:highlight w:val="yellow"/>
          <w:u w:val="none"/>
          <w:lang w:val="en-US" w:eastAsia="zh-CN" w:bidi="ar-SA"/>
        </w:rPr>
        <w:t xml:space="preserve">   </w:t>
      </w:r>
      <w:r>
        <w:rPr>
          <w:rFonts w:hint="eastAsia" w:ascii="宋体" w:hAnsi="宋体" w:eastAsia="宋体" w:cs="宋体"/>
          <w:color w:val="auto"/>
          <w:kern w:val="2"/>
          <w:sz w:val="24"/>
          <w:szCs w:val="24"/>
          <w:u w:val="none"/>
          <w:lang w:val="en-US" w:eastAsia="zh-CN" w:bidi="ar-SA"/>
        </w:rPr>
        <w:t>月</w:t>
      </w:r>
      <w:r>
        <w:rPr>
          <w:rFonts w:hint="eastAsia" w:ascii="宋体" w:hAnsi="宋体" w:eastAsia="宋体" w:cs="宋体"/>
          <w:color w:val="auto"/>
          <w:kern w:val="2"/>
          <w:sz w:val="24"/>
          <w:szCs w:val="24"/>
          <w:highlight w:val="yellow"/>
          <w:u w:val="none"/>
          <w:lang w:val="en-US" w:eastAsia="zh-CN" w:bidi="ar-SA"/>
        </w:rPr>
        <w:t xml:space="preserve">   </w:t>
      </w:r>
      <w:r>
        <w:rPr>
          <w:rFonts w:hint="eastAsia" w:ascii="宋体" w:hAnsi="宋体" w:eastAsia="宋体" w:cs="宋体"/>
          <w:color w:val="auto"/>
          <w:kern w:val="2"/>
          <w:sz w:val="24"/>
          <w:szCs w:val="24"/>
          <w:u w:val="none"/>
          <w:lang w:val="en-US" w:eastAsia="zh-CN" w:bidi="ar-SA"/>
        </w:rPr>
        <w:t>日。</w:t>
      </w:r>
    </w:p>
    <w:p>
      <w:pPr>
        <w:spacing w:line="336"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二、承包范围</w:t>
      </w:r>
    </w:p>
    <w:tbl>
      <w:tblPr>
        <w:tblStyle w:val="14"/>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5446"/>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lang w:val="en-US" w:eastAsia="zh-CN"/>
              </w:rPr>
              <w:t>序号</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服务内容</w:t>
            </w:r>
          </w:p>
        </w:tc>
        <w:tc>
          <w:tcPr>
            <w:tcW w:w="2897"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1</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土建资料（桩基、基坑围护、幕墙等专业分包）</w:t>
            </w:r>
          </w:p>
        </w:tc>
        <w:tc>
          <w:tcPr>
            <w:tcW w:w="2897" w:type="dxa"/>
            <w:vMerge w:val="restart"/>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配合甲方完成各专项验收，至资料移交甲方配合进档完成。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2</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安全资料（17本台账）</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3</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劳资台账（6本台账）</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4</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安装工程（建筑给排水、电气、消防）</w:t>
            </w:r>
          </w:p>
        </w:tc>
        <w:tc>
          <w:tcPr>
            <w:tcW w:w="2897" w:type="dxa"/>
            <w:vMerge w:val="continue"/>
            <w:vAlign w:val="center"/>
          </w:tcPr>
          <w:p>
            <w:pPr>
              <w:spacing w:line="480" w:lineRule="auto"/>
              <w:jc w:val="both"/>
              <w:rPr>
                <w:rFonts w:hint="default" w:asciiTheme="minorHAnsi" w:hAnsiTheme="minorHAnsi" w:eastAsiaTheme="minorEastAsia" w:cstheme="minorBidi"/>
                <w:b w:val="0"/>
                <w:bCs w:val="0"/>
                <w:i w:val="0"/>
                <w:iCs w:val="0"/>
                <w:kern w:val="2"/>
                <w:sz w:val="24"/>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5</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智能化工程（弱电）、亮化</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6</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通风空调工程</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7</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市政配套工程（管道、道路、景观绿化）</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8</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试样送检</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9</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湖州市</w:t>
            </w:r>
            <w:r>
              <w:rPr>
                <w:rFonts w:hint="default"/>
                <w:b w:val="0"/>
                <w:bCs w:val="0"/>
                <w:i w:val="0"/>
                <w:iCs w:val="0"/>
                <w:sz w:val="24"/>
                <w:szCs w:val="32"/>
                <w:vertAlign w:val="baseline"/>
                <w:lang w:val="en-US" w:eastAsia="zh-CN"/>
              </w:rPr>
              <w:t>标化</w:t>
            </w:r>
            <w:r>
              <w:rPr>
                <w:rFonts w:hint="eastAsia"/>
                <w:b w:val="0"/>
                <w:bCs w:val="0"/>
                <w:i w:val="0"/>
                <w:iCs w:val="0"/>
                <w:sz w:val="24"/>
                <w:szCs w:val="32"/>
                <w:vertAlign w:val="baseline"/>
                <w:lang w:val="en-US" w:eastAsia="zh-CN"/>
              </w:rPr>
              <w:t>、飞英杯、区标化、金象杯、优质结构（申请、汇报资料、拍照片除外）</w:t>
            </w:r>
          </w:p>
        </w:tc>
        <w:tc>
          <w:tcPr>
            <w:tcW w:w="2897" w:type="dxa"/>
            <w:vMerge w:val="continue"/>
            <w:vAlign w:val="center"/>
          </w:tcPr>
          <w:p>
            <w:pPr>
              <w:spacing w:line="480" w:lineRule="auto"/>
              <w:jc w:val="both"/>
              <w:rPr>
                <w:rFonts w:hint="default"/>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10</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文具用品（电脑、打印机、纸张、笔、档案盒等）</w:t>
            </w:r>
          </w:p>
        </w:tc>
        <w:tc>
          <w:tcPr>
            <w:tcW w:w="2897"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纸张内不含大型图纸（蓝图），办公桌椅项目提供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11</w:t>
            </w:r>
          </w:p>
        </w:tc>
        <w:tc>
          <w:tcPr>
            <w:tcW w:w="5446" w:type="dxa"/>
            <w:vAlign w:val="center"/>
          </w:tcPr>
          <w:p>
            <w:pPr>
              <w:spacing w:line="480" w:lineRule="auto"/>
              <w:jc w:val="both"/>
              <w:rPr>
                <w:rFonts w:hint="default"/>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工程施工组织设计及专项施工方案（含专家论证费）</w:t>
            </w:r>
          </w:p>
        </w:tc>
        <w:tc>
          <w:tcPr>
            <w:tcW w:w="2897" w:type="dxa"/>
            <w:vAlign w:val="center"/>
          </w:tcPr>
          <w:p>
            <w:pPr>
              <w:spacing w:line="480" w:lineRule="auto"/>
              <w:jc w:val="both"/>
              <w:rPr>
                <w:rFonts w:hint="eastAsia"/>
                <w:b w:val="0"/>
                <w:bCs w:val="0"/>
                <w:i w:val="0"/>
                <w:i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480" w:lineRule="auto"/>
              <w:jc w:val="center"/>
              <w:rPr>
                <w:rFonts w:hint="eastAsia"/>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12</w:t>
            </w:r>
          </w:p>
        </w:tc>
        <w:tc>
          <w:tcPr>
            <w:tcW w:w="5446" w:type="dxa"/>
            <w:vAlign w:val="center"/>
          </w:tcPr>
          <w:p>
            <w:pPr>
              <w:spacing w:line="480" w:lineRule="auto"/>
              <w:jc w:val="both"/>
              <w:rPr>
                <w:rFonts w:hint="eastAsia"/>
                <w:b w:val="0"/>
                <w:bCs w:val="0"/>
                <w:i w:val="0"/>
                <w:iCs w:val="0"/>
                <w:sz w:val="24"/>
                <w:szCs w:val="32"/>
                <w:vertAlign w:val="baseline"/>
                <w:lang w:val="en-US" w:eastAsia="zh-CN"/>
              </w:rPr>
            </w:pPr>
            <w:r>
              <w:rPr>
                <w:rFonts w:hint="eastAsia"/>
                <w:b w:val="0"/>
                <w:bCs w:val="0"/>
                <w:i w:val="0"/>
                <w:iCs w:val="0"/>
                <w:sz w:val="24"/>
                <w:szCs w:val="32"/>
                <w:vertAlign w:val="baseline"/>
                <w:lang w:val="en-US" w:eastAsia="zh-CN"/>
              </w:rPr>
              <w:t>其他工程相关的一切资料</w:t>
            </w:r>
          </w:p>
        </w:tc>
        <w:tc>
          <w:tcPr>
            <w:tcW w:w="2897" w:type="dxa"/>
            <w:vAlign w:val="center"/>
          </w:tcPr>
          <w:p>
            <w:pPr>
              <w:spacing w:line="480" w:lineRule="auto"/>
              <w:jc w:val="both"/>
              <w:rPr>
                <w:rFonts w:hint="eastAsia"/>
                <w:b w:val="0"/>
                <w:bCs w:val="0"/>
                <w:i w:val="0"/>
                <w:iCs w:val="0"/>
                <w:sz w:val="24"/>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宋体" w:hAnsi="宋体" w:eastAsia="宋体" w:cs="宋体"/>
          <w:color w:val="auto"/>
          <w:kern w:val="2"/>
          <w:sz w:val="24"/>
          <w:szCs w:val="24"/>
          <w:highlight w:val="yellow"/>
          <w:u w:val="none"/>
          <w:lang w:val="en-US" w:eastAsia="zh-CN" w:bidi="ar-SA"/>
        </w:rPr>
      </w:pPr>
    </w:p>
    <w:p>
      <w:pPr>
        <w:spacing w:line="336"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三、甲、乙双方的责任与义务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（一）、甲方责任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1、提供办公场所、图纸。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2、提供乙方所需的工程原始资料（如：及时提供进场材料的出厂合格证及配套材料的检测报告。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3、甲方提供送检送样的现场原材料样本。</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4、甲方需提供经图审合格（加盖审图章）完整的施工图纸一套（工程如有重大变更应书面提前告知于乙方，以免引起不必要的返工）。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5、甲方负责各工序原始资料的检查记录，交乙方汇总报验。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6、甲方负责组织协调工程资料签章手续。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sz w:val="20"/>
          <w:szCs w:val="22"/>
          <w:lang w:val="en-US" w:eastAsia="zh-CN"/>
        </w:rPr>
      </w:pPr>
      <w:r>
        <w:rPr>
          <w:rFonts w:hint="eastAsia" w:ascii="宋体" w:hAnsi="宋体" w:eastAsia="宋体" w:cs="宋体"/>
          <w:color w:val="auto"/>
          <w:kern w:val="2"/>
          <w:sz w:val="24"/>
          <w:szCs w:val="24"/>
          <w:u w:val="none"/>
          <w:lang w:val="en-US" w:eastAsia="zh-CN" w:bidi="ar-SA"/>
        </w:rPr>
        <w:t>7、甲方向乙方支付相关资料人工费用。</w:t>
      </w:r>
    </w:p>
    <w:p>
      <w:pPr>
        <w:numPr>
          <w:ilvl w:val="0"/>
          <w:numId w:val="0"/>
        </w:numPr>
        <w:jc w:val="both"/>
        <w:rPr>
          <w:rFonts w:hint="eastAsia"/>
          <w:b w:val="0"/>
          <w:bCs w:val="0"/>
          <w:sz w:val="24"/>
          <w:szCs w:val="24"/>
          <w:lang w:val="en-US" w:eastAsia="zh-CN"/>
        </w:rPr>
      </w:pPr>
      <w:r>
        <w:rPr>
          <w:rFonts w:hint="eastAsia"/>
          <w:b/>
          <w:bCs/>
          <w:sz w:val="24"/>
          <w:szCs w:val="24"/>
          <w:lang w:val="en-US" w:eastAsia="zh-CN"/>
        </w:rPr>
        <w:t>（二）、乙方的责任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1、按现场实际施工进度，在甲方提供齐全原始资料的前提下，乙方及时进行整理及报验工作。确保与施工现场同步，不影响工程报验。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2、完成承包范围内资料的编制、收集、整理、保管等工作；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3、积极对接政府相关部门，配合甲方对本工程施工过程中的各项验收工作。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4、乙方承诺严格遵守甲方的资料方面保密制度，绝不将甲方的经营情况和业务情况向第三方泄露。不讲业务档案，业务凭证等资料复制或转借给第三方。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5、工程竣工验收合格后，乙方按甲方总承包合同资料提交完整的竣工资料。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6、在技术、质保、报验等资料上项目经理、技术负责人、质检员、安全员、施工员等项目管理人员签字需各司其职，如甲方要求委托乙方代签，即所产生的一切后果，乙方概不负责。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7、乙方不负责工程现场各材料取样及试块的制作；</w:t>
      </w:r>
    </w:p>
    <w:p>
      <w:pPr>
        <w:spacing w:line="336" w:lineRule="auto"/>
        <w:rPr>
          <w:rFonts w:hint="eastAsia"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、合同价款及支付方式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u w:val="none"/>
          <w:lang w:val="en-US" w:eastAsia="zh-CN" w:bidi="ar-SA"/>
        </w:rPr>
        <w:t xml:space="preserve"> （1）、合同价款：技术资料人工费</w:t>
      </w:r>
    </w:p>
    <w:p>
      <w:pPr>
        <w:ind w:firstLine="480" w:firstLineChars="200"/>
        <w:jc w:val="left"/>
        <w:rPr>
          <w:rFonts w:hint="eastAsia" w:ascii="宋体" w:hAnsi="宋体" w:eastAsia="宋体" w:cs="宋体"/>
          <w:color w:val="auto"/>
          <w:kern w:val="2"/>
          <w:sz w:val="24"/>
          <w:szCs w:val="24"/>
          <w:highlight w:val="yellow"/>
          <w:u w:val="none"/>
          <w:lang w:val="en-US" w:eastAsia="zh-CN" w:bidi="ar-SA"/>
        </w:rPr>
      </w:pPr>
      <w:r>
        <w:rPr>
          <w:rFonts w:hint="eastAsia" w:ascii="宋体" w:hAnsi="宋体" w:eastAsia="宋体" w:cs="宋体"/>
          <w:color w:val="auto"/>
          <w:kern w:val="2"/>
          <w:sz w:val="24"/>
          <w:szCs w:val="24"/>
          <w:u w:val="none"/>
          <w:lang w:val="en-US" w:eastAsia="zh-CN" w:bidi="ar-SA"/>
        </w:rPr>
        <w:t xml:space="preserve">     本合同总价款为：</w:t>
      </w:r>
      <w:r>
        <w:rPr>
          <w:rFonts w:hint="eastAsia"/>
          <w:sz w:val="28"/>
          <w:szCs w:val="36"/>
          <w:u w:val="single"/>
          <w:lang w:val="en-US" w:eastAsia="zh-CN"/>
        </w:rPr>
        <w:t>¥    万元整（大写：     万元整）。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  （2）、支付方式：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lang w:val="en-US" w:eastAsia="zh-CN"/>
        </w:rPr>
      </w:pPr>
      <w:r>
        <w:rPr>
          <w:rFonts w:hint="eastAsia" w:ascii="宋体" w:hAnsi="宋体" w:eastAsia="宋体" w:cs="宋体"/>
          <w:color w:val="auto"/>
          <w:kern w:val="2"/>
          <w:sz w:val="24"/>
          <w:szCs w:val="24"/>
          <w:u w:val="none"/>
          <w:lang w:val="en-US" w:eastAsia="zh-CN" w:bidi="ar-SA"/>
        </w:rPr>
        <w:t xml:space="preserve">   </w:t>
      </w:r>
      <w:sdt>
        <w:sdtPr>
          <w:rPr>
            <w:rFonts w:ascii="仿宋_GB2312" w:hAnsi="仿宋_GB2312" w:eastAsia="仿宋_GB2312" w:cs="仿宋_GB2312"/>
            <w:sz w:val="28"/>
            <w:szCs w:val="28"/>
            <w:highlight w:val="none"/>
          </w:rPr>
          <w:id w:val="147478115"/>
          <w:placeholder>
            <w:docPart w:val="{c3bbd9f7-f095-464c-a11f-cc59d90f57e9}"/>
          </w:placeholder>
          <w:dataBinding w:prefixMappings="xmlns:ns0='http://purl.org/dc/elements/1.1/' xmlns:ns1='http://schemas.openxmlformats.org/package/2006/metadata/core-properties' " w:xpath="/ns1:coreProperties[1]/ns0:creator[1]" w:storeItemID="{6C3C8BC8-F283-45AE-878A-BAB7291924A1}"/>
          <w:text/>
        </w:sdtPr>
        <w:sdtEndPr>
          <w:rPr>
            <w:rFonts w:ascii="仿宋_GB2312" w:hAnsi="仿宋_GB2312" w:eastAsia="仿宋_GB2312" w:cs="仿宋_GB2312"/>
            <w:sz w:val="28"/>
            <w:szCs w:val="28"/>
            <w:highlight w:val="none"/>
          </w:rPr>
        </w:sdtEndPr>
        <w:sdtContent>
          <w:r>
            <w:rPr>
              <w:rFonts w:hint="eastAsia" w:ascii="仿宋_GB2312" w:hAnsi="仿宋_GB2312" w:eastAsia="仿宋_GB2312" w:cs="仿宋_GB2312"/>
              <w:sz w:val="28"/>
              <w:szCs w:val="28"/>
              <w:highlight w:val="yellow"/>
              <w:lang w:eastAsia="zh-CN"/>
            </w:rPr>
            <w:t>1、地下室完成付合同总价款的20%；2、主体完成支付合同总价款的70%;3、综合验收完成支付总价款的85%;4、评奖评优完成付清余款。期满后一个月内无息退还。每次支付工程款时，乙方需提供全额正规工程发票，否则甲方有权拒绝付款直至乙方提供合格发票时止。</w:t>
          </w:r>
        </w:sdtContent>
      </w:sdt>
    </w:p>
    <w:p>
      <w:pPr>
        <w:widowControl w:val="0"/>
        <w:numPr>
          <w:ilvl w:val="0"/>
          <w:numId w:val="0"/>
        </w:numPr>
        <w:jc w:val="both"/>
        <w:rPr>
          <w:rFonts w:hint="eastAsia" w:eastAsia="宋体" w:cs="Times New Roman"/>
          <w:b/>
          <w:bCs/>
          <w:sz w:val="28"/>
          <w:szCs w:val="28"/>
          <w:lang w:eastAsia="zh-CN"/>
        </w:rPr>
      </w:pPr>
      <w:r>
        <w:rPr>
          <w:rFonts w:hint="eastAsia" w:eastAsia="宋体" w:cs="Times New Roman"/>
          <w:b/>
          <w:bCs/>
          <w:sz w:val="28"/>
          <w:szCs w:val="28"/>
          <w:lang w:val="en-US" w:eastAsia="zh-CN"/>
        </w:rPr>
        <w:t>五、违约延期补助说明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1、如</w:t>
      </w:r>
      <w:r>
        <w:rPr>
          <w:rFonts w:hint="eastAsia" w:ascii="宋体" w:hAnsi="宋体" w:cs="宋体"/>
          <w:color w:val="auto"/>
          <w:kern w:val="2"/>
          <w:sz w:val="24"/>
          <w:szCs w:val="24"/>
          <w:u w:val="none"/>
          <w:lang w:val="en-US" w:eastAsia="zh-CN" w:bidi="ar-SA"/>
        </w:rPr>
        <w:t>乙</w:t>
      </w:r>
      <w:r>
        <w:rPr>
          <w:rFonts w:hint="eastAsia" w:ascii="宋体" w:hAnsi="宋体" w:eastAsia="宋体" w:cs="宋体"/>
          <w:color w:val="auto"/>
          <w:kern w:val="2"/>
          <w:sz w:val="24"/>
          <w:szCs w:val="24"/>
          <w:u w:val="none"/>
          <w:lang w:val="en-US" w:eastAsia="zh-CN" w:bidi="ar-SA"/>
        </w:rPr>
        <w:t>方原因，资料未能及时提供，导致</w:t>
      </w:r>
      <w:r>
        <w:rPr>
          <w:rFonts w:hint="eastAsia" w:ascii="宋体" w:hAnsi="宋体" w:cs="宋体"/>
          <w:color w:val="auto"/>
          <w:kern w:val="2"/>
          <w:sz w:val="24"/>
          <w:szCs w:val="24"/>
          <w:u w:val="none"/>
          <w:lang w:val="en-US" w:eastAsia="zh-CN" w:bidi="ar-SA"/>
        </w:rPr>
        <w:t>甲</w:t>
      </w:r>
      <w:r>
        <w:rPr>
          <w:rFonts w:hint="eastAsia" w:ascii="宋体" w:hAnsi="宋体" w:eastAsia="宋体" w:cs="宋体"/>
          <w:color w:val="auto"/>
          <w:kern w:val="2"/>
          <w:sz w:val="24"/>
          <w:szCs w:val="24"/>
          <w:u w:val="none"/>
          <w:lang w:val="en-US" w:eastAsia="zh-CN" w:bidi="ar-SA"/>
        </w:rPr>
        <w:t>方</w:t>
      </w:r>
      <w:r>
        <w:rPr>
          <w:rFonts w:hint="eastAsia" w:ascii="宋体" w:hAnsi="宋体" w:cs="宋体"/>
          <w:color w:val="auto"/>
          <w:kern w:val="2"/>
          <w:sz w:val="24"/>
          <w:szCs w:val="24"/>
          <w:u w:val="none"/>
          <w:lang w:val="en-US" w:eastAsia="zh-CN" w:bidi="ar-SA"/>
        </w:rPr>
        <w:t>未能及时归档，造成的损失由乙方承担</w:t>
      </w:r>
      <w:r>
        <w:rPr>
          <w:rFonts w:hint="eastAsia" w:ascii="宋体" w:hAnsi="宋体" w:eastAsia="宋体" w:cs="宋体"/>
          <w:color w:val="auto"/>
          <w:kern w:val="2"/>
          <w:sz w:val="24"/>
          <w:szCs w:val="24"/>
          <w:u w:val="none"/>
          <w:lang w:val="en-US" w:eastAsia="zh-CN" w:bidi="ar-SA"/>
        </w:rPr>
        <w:t>。</w:t>
      </w:r>
    </w:p>
    <w:p>
      <w:pPr>
        <w:widowControl w:val="0"/>
        <w:numPr>
          <w:ilvl w:val="0"/>
          <w:numId w:val="0"/>
        </w:numPr>
        <w:ind w:firstLine="480"/>
        <w:jc w:val="both"/>
        <w:rPr>
          <w:rFonts w:hint="eastAsia"/>
          <w:b w:val="0"/>
          <w:bCs w:val="0"/>
          <w:sz w:val="22"/>
          <w:szCs w:val="22"/>
          <w:lang w:val="en-US" w:eastAsia="zh-CN"/>
        </w:rPr>
      </w:pPr>
    </w:p>
    <w:p>
      <w:pPr>
        <w:widowControl w:val="0"/>
        <w:numPr>
          <w:ilvl w:val="0"/>
          <w:numId w:val="0"/>
        </w:numPr>
        <w:ind w:firstLine="560" w:firstLineChars="200"/>
        <w:jc w:val="both"/>
        <w:rPr>
          <w:rFonts w:hint="eastAsia"/>
          <w:sz w:val="28"/>
          <w:szCs w:val="28"/>
          <w:lang w:val="en-US" w:eastAsia="zh-CN"/>
        </w:rPr>
      </w:pPr>
      <w:r>
        <w:rPr>
          <w:rFonts w:hint="eastAsia"/>
          <w:sz w:val="28"/>
          <w:szCs w:val="28"/>
          <w:lang w:val="en-US" w:eastAsia="zh-CN"/>
        </w:rPr>
        <w:t>该协议一式二份，双方签字认可生效，未尽事宜，双方友好协商。</w:t>
      </w:r>
    </w:p>
    <w:p>
      <w:pPr>
        <w:pStyle w:val="11"/>
        <w:ind w:firstLine="210"/>
        <w:rPr>
          <w:rFonts w:hint="eastAsia" w:ascii="宋体" w:hAnsi="宋体" w:eastAsia="宋体" w:cs="宋体"/>
          <w:sz w:val="21"/>
          <w:szCs w:val="24"/>
        </w:rPr>
      </w:pPr>
    </w:p>
    <w:p>
      <w:pPr>
        <w:spacing w:line="336"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甲方</w:t>
      </w:r>
      <w:r>
        <w:rPr>
          <w:rFonts w:hint="eastAsia" w:ascii="宋体" w:hAnsi="宋体" w:eastAsia="宋体" w:cs="宋体"/>
          <w:sz w:val="24"/>
          <w:szCs w:val="24"/>
          <w:lang w:eastAsia="zh-CN"/>
        </w:rPr>
        <w:t>负责人（签章）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w:t>
      </w:r>
      <w:r>
        <w:rPr>
          <w:rFonts w:hint="eastAsia" w:ascii="宋体" w:hAnsi="宋体" w:eastAsia="宋体" w:cs="宋体"/>
          <w:sz w:val="24"/>
          <w:szCs w:val="24"/>
          <w:lang w:eastAsia="zh-CN"/>
        </w:rPr>
        <w:t>负责人（签章）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spacing w:line="336"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联系</w:t>
      </w:r>
      <w:r>
        <w:rPr>
          <w:rFonts w:hint="eastAsia" w:ascii="宋体" w:hAnsi="宋体" w:eastAsia="宋体" w:cs="宋体"/>
          <w:sz w:val="24"/>
          <w:szCs w:val="24"/>
        </w:rPr>
        <w:t>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联系</w:t>
      </w:r>
      <w:r>
        <w:rPr>
          <w:rFonts w:hint="eastAsia" w:ascii="宋体" w:hAnsi="宋体" w:eastAsia="宋体" w:cs="宋体"/>
          <w:sz w:val="24"/>
          <w:szCs w:val="24"/>
        </w:rPr>
        <w:t>电话：</w:t>
      </w:r>
      <w:r>
        <w:rPr>
          <w:rFonts w:hint="eastAsia" w:ascii="宋体" w:hAnsi="宋体" w:eastAsia="宋体" w:cs="宋体"/>
          <w:sz w:val="24"/>
          <w:szCs w:val="24"/>
          <w:lang w:val="en-US" w:eastAsia="zh-CN"/>
        </w:rPr>
        <w:t xml:space="preserve">  </w:t>
      </w:r>
    </w:p>
    <w:p>
      <w:pPr>
        <w:spacing w:line="336"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    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pPr>
        <w:spacing w:line="460" w:lineRule="exact"/>
        <w:rPr>
          <w:highlight w:val="none"/>
        </w:rPr>
      </w:pPr>
    </w:p>
    <w:sectPr>
      <w:headerReference r:id="rId4" w:type="default"/>
      <w:footerReference r:id="rId5" w:type="default"/>
      <w:pgSz w:w="11906" w:h="16838"/>
      <w:pgMar w:top="1440" w:right="1264" w:bottom="1440" w:left="1179"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- 25 -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- 40 -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- 40 -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35041"/>
    <w:multiLevelType w:val="singleLevel"/>
    <w:tmpl w:val="A1F35041"/>
    <w:lvl w:ilvl="0" w:tentative="0">
      <w:start w:val="1"/>
      <w:numFmt w:val="decimal"/>
      <w:suff w:val="nothing"/>
      <w:lvlText w:val="（%1）"/>
      <w:lvlJc w:val="left"/>
    </w:lvl>
  </w:abstractNum>
  <w:abstractNum w:abstractNumId="1">
    <w:nsid w:val="30BCD1EE"/>
    <w:multiLevelType w:val="singleLevel"/>
    <w:tmpl w:val="30BCD1EE"/>
    <w:lvl w:ilvl="0" w:tentative="0">
      <w:start w:val="2"/>
      <w:numFmt w:val="decimal"/>
      <w:suff w:val="nothing"/>
      <w:lvlText w:val="（%1）"/>
      <w:lvlJc w:val="left"/>
    </w:lvl>
  </w:abstractNum>
  <w:abstractNum w:abstractNumId="2">
    <w:nsid w:val="7C8A8F1E"/>
    <w:multiLevelType w:val="singleLevel"/>
    <w:tmpl w:val="7C8A8F1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270312"/>
    <w:rsid w:val="00271E28"/>
    <w:rsid w:val="00831785"/>
    <w:rsid w:val="00AC4A79"/>
    <w:rsid w:val="01A44FD0"/>
    <w:rsid w:val="02BC5875"/>
    <w:rsid w:val="03045B1E"/>
    <w:rsid w:val="031146A0"/>
    <w:rsid w:val="03B67302"/>
    <w:rsid w:val="03E7641C"/>
    <w:rsid w:val="04B70E93"/>
    <w:rsid w:val="05FF322F"/>
    <w:rsid w:val="060D2627"/>
    <w:rsid w:val="0664493D"/>
    <w:rsid w:val="08A300C3"/>
    <w:rsid w:val="08A75C97"/>
    <w:rsid w:val="08E03C12"/>
    <w:rsid w:val="08FB4D60"/>
    <w:rsid w:val="0A2B40C2"/>
    <w:rsid w:val="0ABC39D8"/>
    <w:rsid w:val="0AF604F3"/>
    <w:rsid w:val="0C2C3645"/>
    <w:rsid w:val="0DE31DE1"/>
    <w:rsid w:val="0E213296"/>
    <w:rsid w:val="0EAA36C8"/>
    <w:rsid w:val="0F894AB9"/>
    <w:rsid w:val="0FFB54E4"/>
    <w:rsid w:val="10CF7264"/>
    <w:rsid w:val="11B0574F"/>
    <w:rsid w:val="12243A3C"/>
    <w:rsid w:val="12DE15D3"/>
    <w:rsid w:val="131C20FB"/>
    <w:rsid w:val="150838E9"/>
    <w:rsid w:val="16D80B50"/>
    <w:rsid w:val="172401FC"/>
    <w:rsid w:val="185A3E08"/>
    <w:rsid w:val="18D91252"/>
    <w:rsid w:val="18FD3554"/>
    <w:rsid w:val="19030239"/>
    <w:rsid w:val="193412FF"/>
    <w:rsid w:val="1979674E"/>
    <w:rsid w:val="1AA36A47"/>
    <w:rsid w:val="1AF220EE"/>
    <w:rsid w:val="1B642450"/>
    <w:rsid w:val="1B7E7623"/>
    <w:rsid w:val="1CAB65CF"/>
    <w:rsid w:val="1E05035C"/>
    <w:rsid w:val="1E0E2135"/>
    <w:rsid w:val="1E48065E"/>
    <w:rsid w:val="200B7D5E"/>
    <w:rsid w:val="20966027"/>
    <w:rsid w:val="223905D4"/>
    <w:rsid w:val="2277369B"/>
    <w:rsid w:val="22DA7025"/>
    <w:rsid w:val="240C6FC1"/>
    <w:rsid w:val="24F44E2B"/>
    <w:rsid w:val="254E747D"/>
    <w:rsid w:val="25AC1A52"/>
    <w:rsid w:val="25AC3ECC"/>
    <w:rsid w:val="25CC4F38"/>
    <w:rsid w:val="27381928"/>
    <w:rsid w:val="273F34FA"/>
    <w:rsid w:val="27AC64E8"/>
    <w:rsid w:val="289B2B43"/>
    <w:rsid w:val="28A52FD6"/>
    <w:rsid w:val="28DA65D1"/>
    <w:rsid w:val="2A1D189D"/>
    <w:rsid w:val="2A340977"/>
    <w:rsid w:val="2A5C1303"/>
    <w:rsid w:val="2A76033E"/>
    <w:rsid w:val="2B3A71B8"/>
    <w:rsid w:val="2B92222B"/>
    <w:rsid w:val="2BD92122"/>
    <w:rsid w:val="2C146544"/>
    <w:rsid w:val="2C2A04F0"/>
    <w:rsid w:val="2DDD275B"/>
    <w:rsid w:val="2DFA14E5"/>
    <w:rsid w:val="2EA60DD6"/>
    <w:rsid w:val="2EED2E72"/>
    <w:rsid w:val="30973FD8"/>
    <w:rsid w:val="30FA1876"/>
    <w:rsid w:val="31735FEC"/>
    <w:rsid w:val="34397CB9"/>
    <w:rsid w:val="348F00B6"/>
    <w:rsid w:val="34C66947"/>
    <w:rsid w:val="35567C57"/>
    <w:rsid w:val="36C44588"/>
    <w:rsid w:val="36FE2D27"/>
    <w:rsid w:val="37BC0447"/>
    <w:rsid w:val="392B724C"/>
    <w:rsid w:val="39936DBF"/>
    <w:rsid w:val="39972F57"/>
    <w:rsid w:val="3AA60379"/>
    <w:rsid w:val="3B2D341B"/>
    <w:rsid w:val="3CCF61D5"/>
    <w:rsid w:val="3DF05F54"/>
    <w:rsid w:val="3ED119D3"/>
    <w:rsid w:val="3EE94E91"/>
    <w:rsid w:val="401933BF"/>
    <w:rsid w:val="40D3796C"/>
    <w:rsid w:val="4124722B"/>
    <w:rsid w:val="422A5979"/>
    <w:rsid w:val="43DB70C2"/>
    <w:rsid w:val="43E51F12"/>
    <w:rsid w:val="44743BF0"/>
    <w:rsid w:val="448A4217"/>
    <w:rsid w:val="45466415"/>
    <w:rsid w:val="454D11CB"/>
    <w:rsid w:val="456B4917"/>
    <w:rsid w:val="464A7F4E"/>
    <w:rsid w:val="480224E2"/>
    <w:rsid w:val="48AD296E"/>
    <w:rsid w:val="48D013E2"/>
    <w:rsid w:val="4933371F"/>
    <w:rsid w:val="4A387420"/>
    <w:rsid w:val="4AF72C27"/>
    <w:rsid w:val="4BB7091F"/>
    <w:rsid w:val="4BC873E1"/>
    <w:rsid w:val="4C95730F"/>
    <w:rsid w:val="4D72579F"/>
    <w:rsid w:val="4E4F3B28"/>
    <w:rsid w:val="4E794930"/>
    <w:rsid w:val="4EAD7E04"/>
    <w:rsid w:val="4ED11A10"/>
    <w:rsid w:val="4F2C520F"/>
    <w:rsid w:val="4F3614E8"/>
    <w:rsid w:val="4F3B50DC"/>
    <w:rsid w:val="50812FC2"/>
    <w:rsid w:val="5129511F"/>
    <w:rsid w:val="526B23B2"/>
    <w:rsid w:val="57376AD1"/>
    <w:rsid w:val="57522A51"/>
    <w:rsid w:val="577314CA"/>
    <w:rsid w:val="57742C09"/>
    <w:rsid w:val="580C6F3F"/>
    <w:rsid w:val="586C2314"/>
    <w:rsid w:val="590739EF"/>
    <w:rsid w:val="5A0C699F"/>
    <w:rsid w:val="5B73507F"/>
    <w:rsid w:val="5B874665"/>
    <w:rsid w:val="5CD556F6"/>
    <w:rsid w:val="5D210159"/>
    <w:rsid w:val="6014744E"/>
    <w:rsid w:val="609360DE"/>
    <w:rsid w:val="61023B68"/>
    <w:rsid w:val="612A3199"/>
    <w:rsid w:val="615A0D30"/>
    <w:rsid w:val="61990971"/>
    <w:rsid w:val="62E657D5"/>
    <w:rsid w:val="62F61085"/>
    <w:rsid w:val="63665421"/>
    <w:rsid w:val="63DA6451"/>
    <w:rsid w:val="65DA6491"/>
    <w:rsid w:val="669E0497"/>
    <w:rsid w:val="672229B1"/>
    <w:rsid w:val="680E6F72"/>
    <w:rsid w:val="68FD5692"/>
    <w:rsid w:val="69011A03"/>
    <w:rsid w:val="69054225"/>
    <w:rsid w:val="69A20E51"/>
    <w:rsid w:val="6A1D140B"/>
    <w:rsid w:val="6A60737B"/>
    <w:rsid w:val="6B8D659C"/>
    <w:rsid w:val="6BE31CEB"/>
    <w:rsid w:val="6CD72490"/>
    <w:rsid w:val="6D57712D"/>
    <w:rsid w:val="6E244BCE"/>
    <w:rsid w:val="6EE91B6F"/>
    <w:rsid w:val="6F4D3F6F"/>
    <w:rsid w:val="6F6059F9"/>
    <w:rsid w:val="705309E0"/>
    <w:rsid w:val="72044E22"/>
    <w:rsid w:val="731963C7"/>
    <w:rsid w:val="73D20082"/>
    <w:rsid w:val="74B67236"/>
    <w:rsid w:val="74DD7C41"/>
    <w:rsid w:val="750232A8"/>
    <w:rsid w:val="75F16FE0"/>
    <w:rsid w:val="75F82D28"/>
    <w:rsid w:val="76426667"/>
    <w:rsid w:val="77477444"/>
    <w:rsid w:val="77A7051B"/>
    <w:rsid w:val="77CC339C"/>
    <w:rsid w:val="7826607A"/>
    <w:rsid w:val="7A1B7966"/>
    <w:rsid w:val="7ABF6104"/>
    <w:rsid w:val="7B396640"/>
    <w:rsid w:val="7B65103C"/>
    <w:rsid w:val="7B6773DA"/>
    <w:rsid w:val="7DBA231C"/>
    <w:rsid w:val="7DF67FA3"/>
    <w:rsid w:val="7E9A1E77"/>
    <w:rsid w:val="7F965CAA"/>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basedOn w:val="1"/>
    <w:next w:val="1"/>
    <w:autoRedefine/>
    <w:qFormat/>
    <w:uiPriority w:val="99"/>
    <w:pPr>
      <w:ind w:left="2100" w:leftChars="1000"/>
    </w:pPr>
    <w:rPr>
      <w:rFonts w:ascii="Calibri" w:hAnsi="Calibri"/>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5"/>
    <w:autoRedefine/>
    <w:unhideWhenUsed/>
    <w:qFormat/>
    <w:uiPriority w:val="99"/>
    <w:pPr>
      <w:ind w:firstLine="420" w:firstLineChars="100"/>
    </w:pPr>
    <w:rPr>
      <w:szCs w:val="24"/>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273c084d-783d-46aa-b9c1-b428ca52d882}"/>
        <w:style w:val=""/>
        <w:category>
          <w:name w:val="常规"/>
          <w:gallery w:val="placeholder"/>
        </w:category>
        <w:types>
          <w:type w:val="bbPlcHdr"/>
        </w:types>
        <w:behaviors>
          <w:behavior w:val="content"/>
        </w:behaviors>
        <w:description w:val=""/>
        <w:guid w:val="{273c084d-783d-46aa-b9c1-b428ca52d882}"/>
      </w:docPartPr>
      <w:docPartBody>
        <w:p>
          <w:r>
            <w:rPr>
              <w:color w:val="808080"/>
            </w:rPr>
            <w:t>单击此处输入文字。</w:t>
          </w:r>
        </w:p>
      </w:docPartBody>
    </w:docPart>
    <w:docPart>
      <w:docPartPr>
        <w:name w:val="{c3bbd9f7-f095-464c-a11f-cc59d90f57e9}"/>
        <w:style w:val=""/>
        <w:category>
          <w:name w:val="常规"/>
          <w:gallery w:val="placeholder"/>
        </w:category>
        <w:types>
          <w:type w:val="bbPlcHdr"/>
        </w:types>
        <w:behaviors>
          <w:behavior w:val="content"/>
        </w:behaviors>
        <w:description w:val=""/>
        <w:guid w:val="{c3bbd9f7-f095-464c-a11f-cc59d90f57e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66302"/>
    <w:rsid w:val="00D51A52"/>
    <w:rsid w:val="00F6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10143</Words>
  <Characters>10265</Characters>
  <Lines>200</Lines>
  <Paragraphs>56</Paragraphs>
  <TotalTime>2</TotalTime>
  <ScaleCrop>false</ScaleCrop>
  <LinksUpToDate>false</LinksUpToDate>
  <CharactersWithSpaces>11099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1、地下室完成付合同总价款的20%；2、主体完成支付合同总价款的70%;3、综合验收完成支付总价款的85%;4、评奖评优完成付清余款。期满后一个月内无息退还。每次支付工程款时，乙方需提供全额正规工程发票，否则甲方有权拒绝付款直至乙方提供合格发票时止。</dc:creator>
  <dc:description>湖州市南浔区和孚镇直播基地项目工地</dc:description>
  <cp:keywords>南浔直播电商产业基地项目工程总承包——资料编制服务</cp:keywords>
  <cp:lastModifiedBy>Administrator</cp:lastModifiedBy>
  <cp:lastPrinted>2024-03-20T07:53:00Z</cp:lastPrinted>
  <dcterms:modified xsi:type="dcterms:W3CDTF">2024-04-12T03:10:01Z</dcterms:modified>
  <dc:subject>土建资料（桩基、基坑围护、幕墙等专业分包），安全资料（17本台账），劳资台账（6本台账），安装工程（建筑给排水、电气、消防），智能化工程（弱电）、亮化，通风空调工程，市政配套工程（管道、道路、景观绿化），试样送检(不含检测费），湖州市标化、飞英杯、区标化、金象杯、优质结构（申请、汇报资料、拍照片除外），工程施工组织设计及专项施工方案（含专家论证费），其他工程相关的一切资料。配合甲方完成各专项验收，至资料移交甲方配合进档完成。文具用品（电脑、打印机、纸张、笔、档案盒等）自备。</dc:subject>
  <dc:title>  /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FB976A4382F54E30A87DD17B0DD0B876_13</vt:lpwstr>
  </property>
</Properties>
</file>