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144974482"/>
      <w:bookmarkStart w:id="1" w:name="_Toc152042290"/>
      <w:bookmarkStart w:id="2" w:name="_Toc247085674"/>
      <w:bookmarkStart w:id="3" w:name="_Toc152045514"/>
      <w:bookmarkStart w:id="4" w:name="_Toc179632530"/>
      <w:bookmarkStart w:id="5" w:name="_Toc246996160"/>
      <w:bookmarkStart w:id="6" w:name="_Toc246996903"/>
      <w:bookmarkStart w:id="7" w:name="_Toc449509649"/>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湖州市南浔区总工会办公室及茶水间改造劳务分包工程</w:t>
          </w:r>
        </w:sdtContent>
      </w:sdt>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2024-N-062-下01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2024年5月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sdt>
              <w:sdtPr>
                <w:rPr>
                  <w:rFonts w:hint="eastAsia" w:ascii="仿宋" w:hAnsi="仿宋" w:eastAsia="仿宋" w:cs="仿宋"/>
                  <w:b w:val="0"/>
                  <w:bCs w:val="0"/>
                  <w:kern w:val="2"/>
                  <w:sz w:val="28"/>
                  <w:szCs w:val="28"/>
                  <w:highlight w:val="none"/>
                  <w:u w:val="single"/>
                  <w:lang w:val="en-US" w:eastAsia="zh-CN" w:bidi="ar-SA"/>
                </w:rPr>
                <w:id w:val="147480176"/>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湖州市南浔区总工会办公室及茶水间改造劳务分包工程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vertAlign w:val="baselin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办公室改造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按招标人要求</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   </w:t>
            </w:r>
            <w:r>
              <w:rPr>
                <w:rFonts w:hint="eastAsia" w:ascii="仿宋_GB2312" w:hAnsi="仿宋_GB2312" w:eastAsia="仿宋_GB2312" w:cs="仿宋_GB2312"/>
                <w:sz w:val="28"/>
                <w:szCs w:val="28"/>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zh-CN" w:eastAsia="zh-CN" w:bidi="ar-SA"/>
                </w:rPr>
              </w:sdtEndPr>
              <w:sdtContent>
                <w:r>
                  <w:rPr>
                    <w:rFonts w:hint="eastAsia" w:ascii="仿宋_GB2312" w:hAnsi="仿宋_GB2312" w:eastAsia="仿宋_GB2312" w:cs="仿宋_GB2312"/>
                    <w:color w:val="auto"/>
                    <w:kern w:val="2"/>
                    <w:sz w:val="28"/>
                    <w:szCs w:val="28"/>
                    <w:lang w:val="en-US" w:eastAsia="zh-CN" w:bidi="ar-SA"/>
                  </w:rPr>
                  <w:t>湖州市南浔区</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 改造方案的设计；新建办公室隔墙，布局为小办公室及会议室，小办公室面积12m2且根据实际情况增加小办公室及会议室灯光照明、空调等根据业主要求配备办公桌椅及会议桌椅；茶水间内根据业主要求增加吧台或茶水柜，配备沙发、茶几等家具、2间办公室间拆除隔墙板，拆除后墙地顶面修补 等工程，最终以招标人及业主单位要求为准，直至本工程满足功能性要求及设计单位、业主单位要求并竣工验收合格为止。</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装修劳务 </w:t>
            </w:r>
            <w:r>
              <w:rPr>
                <w:rFonts w:hint="eastAsia" w:ascii="仿宋_GB2312" w:hAnsi="仿宋_GB2312" w:eastAsia="仿宋_GB2312" w:cs="仿宋_GB2312"/>
                <w:sz w:val="28"/>
                <w:szCs w:val="28"/>
                <w:highlight w:val="none"/>
                <w:vertAlign w:val="baseline"/>
                <w:lang w:val="en-US" w:eastAsia="zh-CN"/>
              </w:rPr>
              <w:t>分包库内单位。</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u w:val="singl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19 </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bookmarkStart w:id="8" w:name="_GoBack"/>
            <w:r>
              <w:rPr>
                <w:rFonts w:hint="eastAsia" w:ascii="仿宋_GB2312" w:hAnsi="仿宋_GB2312" w:eastAsia="仿宋_GB2312" w:cs="仿宋_GB2312"/>
                <w:sz w:val="28"/>
                <w:szCs w:val="28"/>
                <w:highlight w:val="yellow"/>
                <w:u w:val="single"/>
                <w:lang w:eastAsia="zh-CN"/>
              </w:rPr>
              <w:t>202</w:t>
            </w:r>
            <w:r>
              <w:rPr>
                <w:rFonts w:hint="eastAsia" w:ascii="仿宋_GB2312" w:hAnsi="仿宋_GB2312" w:eastAsia="仿宋_GB2312" w:cs="仿宋_GB2312"/>
                <w:sz w:val="28"/>
                <w:szCs w:val="28"/>
                <w:highlight w:val="yellow"/>
                <w:u w:val="single"/>
                <w:lang w:val="en-US" w:eastAsia="zh-CN"/>
              </w:rPr>
              <w:t>4</w:t>
            </w:r>
            <w:r>
              <w:rPr>
                <w:rFonts w:hint="eastAsia" w:ascii="仿宋_GB2312" w:hAnsi="仿宋_GB2312" w:eastAsia="仿宋_GB2312" w:cs="仿宋_GB2312"/>
                <w:sz w:val="28"/>
                <w:szCs w:val="28"/>
                <w:highlight w:val="yellow"/>
                <w:u w:val="single"/>
                <w:lang w:eastAsia="zh-CN"/>
              </w:rPr>
              <w:t>年</w:t>
            </w:r>
            <w:r>
              <w:rPr>
                <w:rFonts w:hint="eastAsia" w:ascii="仿宋_GB2312" w:hAnsi="仿宋_GB2312" w:eastAsia="仿宋_GB2312" w:cs="仿宋_GB2312"/>
                <w:sz w:val="28"/>
                <w:szCs w:val="28"/>
                <w:highlight w:val="yellow"/>
                <w:u w:val="single"/>
                <w:lang w:val="en-US" w:eastAsia="zh-CN"/>
              </w:rPr>
              <w:t>5</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13</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14</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r>
              <w:rPr>
                <w:rFonts w:hint="eastAsia" w:ascii="仿宋_GB2312" w:hAnsi="仿宋_GB2312" w:eastAsia="仿宋_GB2312" w:cs="仿宋_GB2312"/>
                <w:sz w:val="28"/>
                <w:szCs w:val="28"/>
                <w:highlight w:val="yellow"/>
                <w:u w:val="single"/>
                <w:lang w:eastAsia="zh-CN"/>
              </w:rPr>
              <w:t>分</w:t>
            </w:r>
            <w:bookmarkEnd w:id="8"/>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C00000"/>
          <w:sz w:val="32"/>
          <w:szCs w:val="32"/>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pPr>
              <w:ind w:firstLine="640" w:firstLineChars="2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160" w:firstLineChars="50"/>
              <w:rPr>
                <w:rFonts w:hint="eastAsia" w:ascii="仿宋_GB2312" w:hAnsi="仿宋_GB2312" w:eastAsia="仿宋_GB2312" w:cs="仿宋_GB2312"/>
                <w:kern w:val="0"/>
                <w:sz w:val="32"/>
                <w:szCs w:val="32"/>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pPr>
              <w:rPr>
                <w:rFonts w:hint="eastAsia" w:ascii="仿宋_GB2312" w:hAnsi="仿宋_GB2312" w:eastAsia="仿宋_GB2312" w:cs="仿宋_GB2312"/>
                <w:kern w:val="0"/>
                <w:sz w:val="32"/>
                <w:szCs w:val="32"/>
              </w:rPr>
            </w:pP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pPr>
              <w:rPr>
                <w:rFonts w:hint="eastAsia" w:ascii="仿宋_GB2312" w:hAnsi="仿宋_GB2312" w:eastAsia="仿宋_GB2312" w:cs="仿宋_GB2312"/>
                <w:kern w:val="0"/>
                <w:sz w:val="28"/>
                <w:szCs w:val="28"/>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pPr>
        <w:pStyle w:val="11"/>
        <w:rPr>
          <w:rFonts w:hint="eastAsia"/>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pStyle w:val="4"/>
        <w:rPr>
          <w:rFonts w:hint="eastAsia" w:ascii="仿宋" w:hAnsi="仿宋" w:eastAsia="仿宋" w:cs="仿宋"/>
          <w:sz w:val="28"/>
          <w:szCs w:val="28"/>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pPr>
        <w:pStyle w:val="11"/>
        <w:rPr>
          <w:rFonts w:hint="eastAsia"/>
          <w:sz w:val="28"/>
          <w:szCs w:val="28"/>
          <w:lang w:val="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rPr>
          <w:rFonts w:hint="eastAsia"/>
          <w:sz w:val="28"/>
          <w:szCs w:val="28"/>
          <w:lang w:val="en-US" w:eastAsia="zh-CN"/>
        </w:rPr>
      </w:pPr>
    </w:p>
    <w:p>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80176"/>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湖州市南浔区总工会办公室及茶水间改造劳务分包工程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79754"/>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 改造方案的设计；新建办公室隔墙，布局为小办公室及会议室，小办公室面积12m2且根据实际情况增加小办公室及会议室灯光照明、空调等根据业主要求配备办公桌椅及会议桌椅；茶水间内根据业主要求增加吧台或茶水柜，配备沙发、茶几等家具、2间办公室间拆除隔墙板，拆除后墙地顶面修补 等工程，最终以招标人及业主单位要求为准，直至本工程满足功能性要求及设计单位、业主单位要求并竣工验收合格为止。</w:t>
          </w:r>
        </w:sdtContent>
      </w:sdt>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 劳务承包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380"/>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按招标人要求</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997"/>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sdtContent>
      </w:sdt>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color w:val="auto"/>
          <w:kern w:val="2"/>
          <w:sz w:val="28"/>
          <w:szCs w:val="28"/>
          <w:lang w:val="zh-CN" w:eastAsia="zh-CN" w:bidi="ar-SA"/>
        </w:rPr>
        <w:t>业主单位确认的结算审计价*（1-</w:t>
      </w:r>
      <w:r>
        <w:rPr>
          <w:rFonts w:hint="eastAsia" w:ascii="仿宋_GB2312" w:hAnsi="仿宋_GB2312" w:eastAsia="仿宋_GB2312" w:cs="仿宋_GB2312"/>
          <w:color w:val="auto"/>
          <w:kern w:val="2"/>
          <w:sz w:val="28"/>
          <w:szCs w:val="28"/>
          <w:lang w:val="en-US" w:eastAsia="zh-CN" w:bidi="ar-SA"/>
        </w:rPr>
        <w:t>中标下浮率</w:t>
      </w:r>
      <w:r>
        <w:rPr>
          <w:rFonts w:hint="eastAsia" w:ascii="仿宋_GB2312" w:hAnsi="仿宋_GB2312" w:eastAsia="仿宋_GB2312" w:cs="仿宋_GB2312"/>
          <w:color w:val="auto"/>
          <w:kern w:val="2"/>
          <w:sz w:val="28"/>
          <w:szCs w:val="28"/>
          <w:lang w:val="zh-CN" w:eastAsia="zh-CN" w:bidi="ar-SA"/>
        </w:rPr>
        <w:t>）-其他扣款，</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2BC5875"/>
    <w:rsid w:val="036F73CD"/>
    <w:rsid w:val="060D2627"/>
    <w:rsid w:val="0664493D"/>
    <w:rsid w:val="08A300C3"/>
    <w:rsid w:val="08FB4D60"/>
    <w:rsid w:val="0A2B40C2"/>
    <w:rsid w:val="0ABC39D8"/>
    <w:rsid w:val="0C380864"/>
    <w:rsid w:val="0D435CF0"/>
    <w:rsid w:val="0D5B23CC"/>
    <w:rsid w:val="0D8B3083"/>
    <w:rsid w:val="0E213296"/>
    <w:rsid w:val="0FFB54E4"/>
    <w:rsid w:val="128C4F28"/>
    <w:rsid w:val="150838E9"/>
    <w:rsid w:val="16D80B50"/>
    <w:rsid w:val="172401FC"/>
    <w:rsid w:val="175E1271"/>
    <w:rsid w:val="177B16DD"/>
    <w:rsid w:val="17F90A1F"/>
    <w:rsid w:val="18651DBE"/>
    <w:rsid w:val="18FD3554"/>
    <w:rsid w:val="1F4F5857"/>
    <w:rsid w:val="20966027"/>
    <w:rsid w:val="21A9704B"/>
    <w:rsid w:val="240C6FC1"/>
    <w:rsid w:val="25AC1A52"/>
    <w:rsid w:val="25AC3ECC"/>
    <w:rsid w:val="25CC4F38"/>
    <w:rsid w:val="268202E5"/>
    <w:rsid w:val="273F34FA"/>
    <w:rsid w:val="29385A89"/>
    <w:rsid w:val="29931E14"/>
    <w:rsid w:val="2A1D189D"/>
    <w:rsid w:val="2A5C1303"/>
    <w:rsid w:val="2A76033E"/>
    <w:rsid w:val="2BF235E5"/>
    <w:rsid w:val="2BFB6029"/>
    <w:rsid w:val="2CA46F92"/>
    <w:rsid w:val="2DDD275B"/>
    <w:rsid w:val="2DDD2EB2"/>
    <w:rsid w:val="2EA60DD6"/>
    <w:rsid w:val="2EE70255"/>
    <w:rsid w:val="2EED2E72"/>
    <w:rsid w:val="2F7B4131"/>
    <w:rsid w:val="2FD47A9D"/>
    <w:rsid w:val="34390751"/>
    <w:rsid w:val="34B25A95"/>
    <w:rsid w:val="34C66947"/>
    <w:rsid w:val="39C872B8"/>
    <w:rsid w:val="3A8373E6"/>
    <w:rsid w:val="3B346B06"/>
    <w:rsid w:val="3B790C66"/>
    <w:rsid w:val="3CCF61D5"/>
    <w:rsid w:val="3EE94E91"/>
    <w:rsid w:val="401933BF"/>
    <w:rsid w:val="401B49F1"/>
    <w:rsid w:val="43DB70C2"/>
    <w:rsid w:val="44743BF0"/>
    <w:rsid w:val="448A4217"/>
    <w:rsid w:val="45466415"/>
    <w:rsid w:val="45876D4C"/>
    <w:rsid w:val="46606607"/>
    <w:rsid w:val="48475477"/>
    <w:rsid w:val="48AD296E"/>
    <w:rsid w:val="4933371F"/>
    <w:rsid w:val="4A7D1CB1"/>
    <w:rsid w:val="4AF72C27"/>
    <w:rsid w:val="4C95730F"/>
    <w:rsid w:val="4D72579F"/>
    <w:rsid w:val="4ED11A10"/>
    <w:rsid w:val="4F2C520F"/>
    <w:rsid w:val="4F3B50DC"/>
    <w:rsid w:val="4F9801E7"/>
    <w:rsid w:val="50812FC2"/>
    <w:rsid w:val="50DC22A0"/>
    <w:rsid w:val="526B23B2"/>
    <w:rsid w:val="52B64033"/>
    <w:rsid w:val="54AE58A5"/>
    <w:rsid w:val="57230952"/>
    <w:rsid w:val="57376AD1"/>
    <w:rsid w:val="57522A51"/>
    <w:rsid w:val="580C6F3F"/>
    <w:rsid w:val="5B73507F"/>
    <w:rsid w:val="5C1678E0"/>
    <w:rsid w:val="5ED66666"/>
    <w:rsid w:val="5F7E0DDA"/>
    <w:rsid w:val="609360DE"/>
    <w:rsid w:val="60A87BAD"/>
    <w:rsid w:val="61083DAF"/>
    <w:rsid w:val="61990971"/>
    <w:rsid w:val="63665421"/>
    <w:rsid w:val="650E0CA2"/>
    <w:rsid w:val="66221F5E"/>
    <w:rsid w:val="669E0497"/>
    <w:rsid w:val="67121B6C"/>
    <w:rsid w:val="67B31BB7"/>
    <w:rsid w:val="680E6F72"/>
    <w:rsid w:val="689950F9"/>
    <w:rsid w:val="69244882"/>
    <w:rsid w:val="69DD59B8"/>
    <w:rsid w:val="6A2863D3"/>
    <w:rsid w:val="6AB563C0"/>
    <w:rsid w:val="6ACB5B2B"/>
    <w:rsid w:val="6E244BCE"/>
    <w:rsid w:val="6F370F32"/>
    <w:rsid w:val="6FDD7C1E"/>
    <w:rsid w:val="71774396"/>
    <w:rsid w:val="72044E22"/>
    <w:rsid w:val="73D20082"/>
    <w:rsid w:val="74B67236"/>
    <w:rsid w:val="750232A8"/>
    <w:rsid w:val="75F16FE0"/>
    <w:rsid w:val="75F82D28"/>
    <w:rsid w:val="77CC339C"/>
    <w:rsid w:val="7A1B7966"/>
    <w:rsid w:val="7B65103C"/>
    <w:rsid w:val="7BF33070"/>
    <w:rsid w:val="7CB1418D"/>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24877</Words>
  <Characters>25260</Characters>
  <Lines>0</Lines>
  <Paragraphs>0</Paragraphs>
  <TotalTime>34</TotalTime>
  <ScaleCrop>false</ScaleCrop>
  <LinksUpToDate>false</LinksUpToDate>
  <CharactersWithSpaces>26293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dc:creator>
  <dc:description>湖州市南浔区</dc:description>
  <cp:keywords>湖州市南浔区总工会办公室及茶水间改造劳务分包工程</cp:keywords>
  <cp:lastModifiedBy>Administrator</cp:lastModifiedBy>
  <cp:lastPrinted>2024-05-11T02:40:00Z</cp:lastPrinted>
  <dcterms:modified xsi:type="dcterms:W3CDTF">2024-05-11T06:31:16Z</dcterms:modified>
  <dc:subject>建设内容包括但不限于 改造方案的设计；新建办公室隔墙，布局为小办公室及会议室，小办公室面积12m2且根据实际情况增加小办公室及会议室灯光照明、空调等根据业主要求配备办公桌椅及会议桌椅；茶水间内根据业主要求增加吧台或茶水柜，配备沙发、茶几等家具、2间办公室间拆除隔墙板，拆除后墙地顶面修补 等工程，最终以招标人及业主单位要求为准，直至本工程满足功能性要求及设计单位、业主单位要求并竣工验收合格为止。</dc:subject>
  <dc:title> 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4694928C8C4545DB99332A903739E6C8_11</vt:lpwstr>
  </property>
</Properties>
</file>