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highlight w:val="none"/>
          <w:u w:val="single"/>
        </w:rPr>
      </w:pPr>
      <w:bookmarkStart w:id="0" w:name="_Toc247085674"/>
      <w:bookmarkStart w:id="1" w:name="_Toc144974482"/>
      <w:bookmarkStart w:id="2" w:name="_Toc152042290"/>
      <w:bookmarkStart w:id="3" w:name="_Toc152045514"/>
      <w:bookmarkStart w:id="4" w:name="_Toc246996903"/>
      <w:bookmarkStart w:id="5" w:name="_Toc246996160"/>
      <w:bookmarkStart w:id="6" w:name="_Toc179632530"/>
      <w:bookmarkStart w:id="7" w:name="_Toc449509649"/>
      <w:sdt>
        <w:sdtPr>
          <w:rPr>
            <w:rFonts w:hint="eastAsia" w:ascii="方正小标宋简体" w:hAnsi="方正小标宋简体" w:eastAsia="方正小标宋简体" w:cs="方正小标宋简体"/>
            <w:sz w:val="44"/>
            <w:szCs w:val="44"/>
            <w:highlight w:val="none"/>
            <w:u w:val="single"/>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sz w:val="44"/>
            <w:szCs w:val="44"/>
            <w:highlight w:val="none"/>
            <w:u w:val="single"/>
          </w:rPr>
        </w:sdtEndPr>
        <w:sdtContent>
          <w:r>
            <w:rPr>
              <w:rFonts w:hint="eastAsia" w:ascii="方正小标宋简体" w:hAnsi="方正小标宋简体" w:eastAsia="方正小标宋简体" w:cs="方正小标宋简体"/>
              <w:sz w:val="44"/>
              <w:szCs w:val="44"/>
              <w:highlight w:val="none"/>
              <w:u w:val="single"/>
              <w:lang w:eastAsia="zh-CN"/>
            </w:rPr>
            <w:t>南浔直播电商产业基地项目工程总承包——围护桩工程（重新招标）</w:t>
          </w:r>
        </w:sdtContent>
      </w:sdt>
    </w:p>
    <w:p>
      <w:pPr>
        <w:spacing w:line="4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施工班组招标文件</w:t>
      </w:r>
    </w:p>
    <w:p>
      <w:pPr>
        <w:pStyle w:val="12"/>
        <w:spacing w:after="0" w:line="460" w:lineRule="exact"/>
        <w:ind w:left="0" w:leftChars="0" w:firstLine="0" w:firstLineChars="0"/>
        <w:rPr>
          <w:rFonts w:ascii="仿宋" w:hAnsi="仿宋" w:eastAsia="仿宋" w:cs="仿宋"/>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项目编号：</w:t>
      </w:r>
      <w:r>
        <w:rPr>
          <w:rFonts w:hint="eastAsia" w:ascii="仿宋_GB2312" w:hAnsi="仿宋_GB2312" w:eastAsia="仿宋_GB2312" w:cs="仿宋_GB2312"/>
          <w:sz w:val="32"/>
          <w:szCs w:val="32"/>
          <w:highlight w:val="none"/>
          <w:u w:val="single"/>
        </w:rPr>
        <w:t xml:space="preserve"> 2024-N-011-下0</w:t>
      </w:r>
      <w:r>
        <w:rPr>
          <w:rFonts w:hint="eastAsia" w:ascii="仿宋_GB2312" w:hAnsi="仿宋_GB2312" w:eastAsia="仿宋_GB2312" w:cs="仿宋_GB2312"/>
          <w:sz w:val="32"/>
          <w:szCs w:val="32"/>
          <w:highlight w:val="none"/>
          <w:u w:val="single"/>
          <w:lang w:val="en-US" w:eastAsia="zh-CN"/>
        </w:rPr>
        <w:t>8</w:t>
      </w:r>
      <w:r>
        <w:rPr>
          <w:rFonts w:hint="eastAsia" w:ascii="仿宋_GB2312" w:hAnsi="仿宋_GB2312" w:eastAsia="仿宋_GB2312" w:cs="仿宋_GB2312"/>
          <w:sz w:val="32"/>
          <w:szCs w:val="32"/>
          <w:highlight w:val="none"/>
          <w:u w:val="single"/>
        </w:rPr>
        <w:t xml:space="preserve"> </w:t>
      </w:r>
    </w:p>
    <w:p>
      <w:pPr>
        <w:pStyle w:val="12"/>
        <w:spacing w:after="0" w:line="460" w:lineRule="exact"/>
        <w:ind w:left="0" w:leftChars="0" w:firstLine="0" w:firstLineChars="0"/>
        <w:rPr>
          <w:rFonts w:ascii="仿宋_GB2312" w:hAnsi="仿宋_GB2312" w:eastAsia="仿宋_GB2312" w:cs="仿宋_GB2312"/>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招标人：</w:t>
      </w:r>
      <w:r>
        <w:rPr>
          <w:rFonts w:hint="eastAsia" w:ascii="仿宋_GB2312" w:hAnsi="仿宋_GB2312" w:eastAsia="仿宋_GB2312" w:cs="仿宋_GB2312"/>
          <w:sz w:val="32"/>
          <w:szCs w:val="32"/>
          <w:highlight w:val="none"/>
          <w:u w:val="single"/>
        </w:rPr>
        <w:t>湖州南浔城投城市建设集团有限公司（盖章）</w:t>
      </w: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代理机构： </w:t>
      </w:r>
      <w:r>
        <w:rPr>
          <w:rFonts w:hint="eastAsia" w:ascii="仿宋_GB2312" w:hAnsi="仿宋_GB2312" w:eastAsia="仿宋_GB2312" w:cs="仿宋_GB2312"/>
          <w:sz w:val="32"/>
          <w:szCs w:val="32"/>
          <w:highlight w:val="none"/>
          <w:u w:val="single"/>
        </w:rPr>
        <w:t xml:space="preserve">            /        （盖章）</w:t>
      </w:r>
    </w:p>
    <w:p>
      <w:pPr>
        <w:pStyle w:val="12"/>
        <w:spacing w:after="0" w:line="460" w:lineRule="exact"/>
        <w:ind w:left="0" w:leftChars="0" w:firstLine="0" w:firstLineChars="0"/>
        <w:rPr>
          <w:rFonts w:ascii="仿宋_GB2312" w:hAnsi="仿宋_GB2312" w:eastAsia="仿宋_GB2312" w:cs="仿宋_GB2312"/>
          <w:sz w:val="32"/>
          <w:szCs w:val="32"/>
          <w:highlight w:val="none"/>
        </w:rPr>
      </w:pPr>
    </w:p>
    <w:p>
      <w:pPr>
        <w:pStyle w:val="12"/>
        <w:spacing w:after="0" w:line="460" w:lineRule="exact"/>
        <w:ind w:left="0" w:leftChars="0"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2024年</w:t>
      </w:r>
      <w:r>
        <w:rPr>
          <w:rFonts w:hint="eastAsia" w:ascii="仿宋_GB2312" w:hAnsi="仿宋_GB2312" w:eastAsia="仿宋_GB2312" w:cs="仿宋_GB2312"/>
          <w:sz w:val="32"/>
          <w:szCs w:val="32"/>
          <w:highlight w:val="none"/>
          <w:u w:val="single"/>
          <w:lang w:val="en-US" w:eastAsia="zh-CN"/>
        </w:rPr>
        <w:t>6</w:t>
      </w:r>
      <w:r>
        <w:rPr>
          <w:rFonts w:hint="eastAsia" w:ascii="仿宋_GB2312" w:hAnsi="仿宋_GB2312" w:eastAsia="仿宋_GB2312" w:cs="仿宋_GB2312"/>
          <w:sz w:val="32"/>
          <w:szCs w:val="32"/>
          <w:highlight w:val="none"/>
          <w:u w:val="single"/>
        </w:rPr>
        <w:t xml:space="preserve">月 </w:t>
      </w:r>
    </w:p>
    <w:p>
      <w:pPr>
        <w:pStyle w:val="12"/>
        <w:spacing w:after="0" w:line="460" w:lineRule="exact"/>
        <w:ind w:left="0" w:leftChars="0" w:firstLine="0" w:firstLineChars="0"/>
        <w:rPr>
          <w:rFonts w:ascii="仿宋_GB2312" w:hAnsi="仿宋_GB2312" w:eastAsia="仿宋_GB2312" w:cs="仿宋_GB2312"/>
          <w:sz w:val="28"/>
          <w:szCs w:val="28"/>
          <w:highlight w:val="none"/>
        </w:rPr>
      </w:pPr>
    </w:p>
    <w:p>
      <w:pPr>
        <w:pStyle w:val="12"/>
        <w:spacing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第一章 招标要求</w:t>
      </w:r>
    </w:p>
    <w:bookmarkEnd w:id="0"/>
    <w:bookmarkEnd w:id="1"/>
    <w:bookmarkEnd w:id="2"/>
    <w:bookmarkEnd w:id="3"/>
    <w:bookmarkEnd w:id="4"/>
    <w:bookmarkEnd w:id="5"/>
    <w:bookmarkEnd w:id="6"/>
    <w:bookmarkEnd w:id="7"/>
    <w:p>
      <w:pPr>
        <w:spacing w:line="46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项目名称</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sdt>
              <w:sdtPr>
                <w:rPr>
                  <w:rFonts w:hint="eastAsia" w:ascii="仿宋" w:hAnsi="仿宋" w:eastAsia="仿宋" w:cs="仿宋"/>
                  <w:kern w:val="2"/>
                  <w:sz w:val="28"/>
                  <w:szCs w:val="28"/>
                  <w:highlight w:val="none"/>
                  <w:u w:val="single"/>
                </w:rPr>
                <w:id w:val="902258444"/>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kern w:val="2"/>
                  <w:sz w:val="28"/>
                  <w:szCs w:val="28"/>
                  <w:highlight w:val="none"/>
                  <w:u w:val="single"/>
                </w:rPr>
              </w:sdtEndPr>
              <w:sdtContent>
                <w:r>
                  <w:rPr>
                    <w:rFonts w:hint="eastAsia" w:ascii="仿宋" w:hAnsi="仿宋" w:eastAsia="仿宋" w:cs="仿宋"/>
                    <w:kern w:val="2"/>
                    <w:sz w:val="28"/>
                    <w:szCs w:val="28"/>
                    <w:highlight w:val="none"/>
                    <w:lang w:eastAsia="zh-CN"/>
                  </w:rPr>
                  <w:t>南浔直播电商产业基地项目工程总承包——围护桩工程（重新招标）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建设单位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总承包单位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招标单位</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分包模式</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直营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劳务分包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劳务分包+部分主材甲供</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w:t>
            </w:r>
          </w:p>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 xml:space="preserve">专业分包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工程规模</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施工工期</w:t>
            </w:r>
          </w:p>
        </w:tc>
        <w:tc>
          <w:tcPr>
            <w:tcW w:w="7144" w:type="dxa"/>
            <w:vAlign w:val="center"/>
          </w:tcPr>
          <w:p>
            <w:pPr>
              <w:pStyle w:val="12"/>
              <w:spacing w:after="0" w:line="460" w:lineRule="exact"/>
              <w:ind w:left="0" w:leftChars="0" w:firstLine="0" w:firstLineChars="0"/>
              <w:rPr>
                <w:rFonts w:hint="eastAsia" w:ascii="仿宋_GB2312" w:hAnsi="仿宋_GB2312" w:eastAsia="仿宋_GB2312" w:cs="仿宋_GB2312"/>
                <w:sz w:val="28"/>
                <w:szCs w:val="28"/>
                <w:highlight w:val="none"/>
                <w:lang w:eastAsia="zh-CN"/>
              </w:rPr>
            </w:pPr>
            <w:sdt>
              <w:sdtPr>
                <w:rPr>
                  <w:rFonts w:hint="eastAsia" w:ascii="仿宋_GB2312" w:hAnsi="仿宋_GB2312" w:eastAsia="仿宋_GB2312" w:cs="仿宋_GB2312"/>
                  <w:sz w:val="28"/>
                  <w:szCs w:val="28"/>
                  <w:highlight w:val="none"/>
                  <w:u w:val="single"/>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sz w:val="28"/>
                  <w:szCs w:val="28"/>
                  <w:highlight w:val="none"/>
                  <w:u w:val="single"/>
                </w:rPr>
              </w:sdtEndPr>
              <w:sdtContent>
                <w:r>
                  <w:rPr>
                    <w:rFonts w:hint="eastAsia" w:ascii="仿宋_GB2312" w:hAnsi="仿宋_GB2312" w:eastAsia="仿宋_GB2312" w:cs="仿宋_GB2312"/>
                    <w:sz w:val="28"/>
                    <w:szCs w:val="28"/>
                    <w:highlight w:val="none"/>
                    <w:u w:val="none"/>
                    <w:lang w:val="en-US" w:eastAsia="zh-CN"/>
                  </w:rPr>
                  <w:t>50日历天</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项目预算价</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项目地点</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u w:val="single"/>
              </w:rPr>
            </w:pPr>
            <w:sdt>
              <w:sdtPr>
                <w:rPr>
                  <w:rFonts w:hint="eastAsia" w:ascii="仿宋_GB2312" w:hAnsi="仿宋_GB2312" w:eastAsia="仿宋_GB2312" w:cs="仿宋_GB2312"/>
                  <w:kern w:val="2"/>
                  <w:sz w:val="28"/>
                  <w:szCs w:val="28"/>
                  <w:highlight w:val="none"/>
                  <w:lang w:val="zh-CN"/>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kern w:val="2"/>
                  <w:sz w:val="28"/>
                  <w:szCs w:val="28"/>
                  <w:highlight w:val="none"/>
                  <w:lang w:val="en-US"/>
                </w:rPr>
              </w:sdtEndPr>
              <w:sdtContent>
                <w:r>
                  <w:rPr>
                    <w:rFonts w:hint="eastAsia" w:ascii="仿宋_GB2312" w:hAnsi="仿宋_GB2312" w:eastAsia="仿宋_GB2312" w:cs="仿宋_GB2312"/>
                    <w:kern w:val="2"/>
                    <w:sz w:val="28"/>
                    <w:szCs w:val="28"/>
                    <w:highlight w:val="none"/>
                    <w:lang w:eastAsia="zh-CN"/>
                  </w:rPr>
                  <w:t>湖州市南浔区和孚镇直播基地项目工地</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施工范围</w:t>
            </w:r>
          </w:p>
        </w:tc>
        <w:tc>
          <w:tcPr>
            <w:tcW w:w="7144" w:type="dxa"/>
            <w:vAlign w:val="center"/>
          </w:tcPr>
          <w:sdt>
            <w:sdtPr>
              <w:rPr>
                <w:rFonts w:hint="eastAsia" w:ascii="仿宋_GB2312" w:hAnsi="仿宋_GB2312" w:eastAsia="仿宋_GB2312" w:cs="仿宋_GB2312"/>
                <w:sz w:val="28"/>
                <w:szCs w:val="28"/>
                <w:highlight w:val="none"/>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sz w:val="28"/>
                <w:szCs w:val="28"/>
                <w:highlight w:val="none"/>
              </w:rPr>
            </w:sdtEndPr>
            <w:sdtContent>
              <w:p>
                <w:pPr>
                  <w:pStyle w:val="12"/>
                  <w:spacing w:after="0" w:line="460" w:lineRule="exact"/>
                  <w:ind w:left="0" w:leftChars="0" w:firstLine="0" w:firstLineChars="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建设内容包括但不限于 开槽、高压旋喷桩、三轴水泥土搅拌墙(SWM 工法)，拔桩采用液压拔桩机、钻孔桩、定位放样、桩基成孔、制作和埋设护筒，泥浆制备（含膨润土、添加剂）、泥浆护壁、泥浆外运、钢筋加工及安装、混凝土浇注，检验试验、施工场地清理及垃圾外运、桩基础工程的技术资料整理，土方其他措施等一切相关工作施工内容(包括但不限于进退场、施工准备、临时工程、临时设施、完成施工图纸工程、试验检验、检测监测、交竣工验收、安全生产、环境保护、文明施工等措施、工程照管、工程保修、工完以及配合第三方检测等所有本工程桩基工程并验收检验合格的全部工作内容 ，具体详见工程量清单及图纸，最终以招标人及业主单位要求为准，直至本工程满足功能性要求及设计单位、业主单位要求并竣工验收合格为止。工程原材料送检、混凝土试块检测等由招标人负责，试块制作(芯片由招标人提供）及原材料样品有中标人负责，桩基工程资料由招标人负责，中标人配合招标人的管理和要求。</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甲供材料</w:t>
            </w:r>
          </w:p>
        </w:tc>
        <w:tc>
          <w:tcPr>
            <w:tcW w:w="7144" w:type="dxa"/>
            <w:vAlign w:val="center"/>
          </w:tcPr>
          <w:p>
            <w:pPr>
              <w:pStyle w:val="12"/>
              <w:spacing w:after="0" w:line="460" w:lineRule="exact"/>
              <w:ind w:left="0" w:leftChars="0" w:firstLine="0" w:firstLineChars="0"/>
              <w:jc w:val="left"/>
              <w:rPr>
                <w:rFonts w:ascii="仿宋" w:hAnsi="仿宋" w:eastAsia="仿宋" w:cs="仿宋"/>
                <w:sz w:val="24"/>
                <w:highlight w:val="none"/>
                <w:lang w:bidi="ar"/>
              </w:rPr>
            </w:pPr>
            <w:sdt>
              <w:sdtPr>
                <w:rPr>
                  <w:rFonts w:hint="eastAsia" w:ascii="仿宋_GB2312" w:hAnsi="仿宋_GB2312" w:eastAsia="仿宋_GB2312" w:cs="仿宋_GB2312"/>
                  <w:sz w:val="28"/>
                  <w:szCs w:val="28"/>
                  <w:highlight w:val="none"/>
                  <w:u w:val="singl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sz w:val="28"/>
                  <w:szCs w:val="28"/>
                  <w:highlight w:val="none"/>
                  <w:u w:val="single"/>
                </w:rPr>
              </w:sdtEndPr>
              <w:sdtContent>
                <w:r>
                  <w:rPr>
                    <w:rFonts w:hint="eastAsia" w:ascii="仿宋_GB2312" w:hAnsi="仿宋_GB2312" w:eastAsia="仿宋_GB2312" w:cs="仿宋_GB2312"/>
                    <w:sz w:val="28"/>
                    <w:szCs w:val="28"/>
                    <w:highlight w:val="none"/>
                    <w:u w:val="single"/>
                    <w:lang w:eastAsia="zh-CN"/>
                  </w:rPr>
                  <w:t xml:space="preserve">  / </w:t>
                </w:r>
              </w:sdtContent>
            </w:sdt>
            <w:r>
              <w:rPr>
                <w:rFonts w:hint="eastAsia" w:ascii="仿宋_GB2312" w:hAnsi="仿宋_GB2312" w:eastAsia="仿宋_GB2312" w:cs="仿宋_GB2312"/>
                <w:sz w:val="28"/>
                <w:szCs w:val="28"/>
                <w:highlight w:val="none"/>
                <w:u w:val="single"/>
              </w:rPr>
              <w:t xml:space="preserve"> </w:t>
            </w:r>
          </w:p>
          <w:p>
            <w:pPr>
              <w:pStyle w:val="12"/>
              <w:spacing w:after="0" w:line="460" w:lineRule="exact"/>
              <w:ind w:left="0" w:leftChars="0" w:firstLine="0" w:firstLineChars="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质量目标</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合格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区标化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市标化  </w:t>
            </w: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sz w:val="28"/>
                <w:szCs w:val="28"/>
                <w:highlight w:val="none"/>
              </w:rPr>
              <w:t xml:space="preserve">金象杯  </w:t>
            </w: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安全目标</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履约保证金</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lang w:eastAsia="zh-Hans"/>
              </w:rPr>
            </w:pP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rPr>
              <w:t>单位在中标后合同签订前缴纳</w:t>
            </w:r>
            <w:r>
              <w:rPr>
                <w:rFonts w:hint="eastAsia" w:ascii="仿宋_GB2312" w:hAnsi="仿宋_GB2312" w:eastAsia="仿宋_GB2312" w:cs="仿宋_GB2312"/>
                <w:sz w:val="28"/>
                <w:szCs w:val="28"/>
                <w:highlight w:val="none"/>
                <w:u w:val="single"/>
                <w:lang w:val="en-US" w:eastAsia="zh-CN"/>
              </w:rPr>
              <w:t>10</w:t>
            </w:r>
            <w:r>
              <w:rPr>
                <w:rFonts w:hint="eastAsia" w:ascii="仿宋_GB2312" w:hAnsi="仿宋_GB2312" w:eastAsia="仿宋_GB2312" w:cs="仿宋_GB2312"/>
                <w:sz w:val="28"/>
                <w:szCs w:val="28"/>
                <w:highlight w:val="none"/>
                <w:u w:val="single"/>
              </w:rPr>
              <w:t>万元</w:t>
            </w:r>
            <w:r>
              <w:rPr>
                <w:rFonts w:hint="eastAsia" w:ascii="仿宋_GB2312" w:hAnsi="仿宋_GB2312" w:eastAsia="仿宋_GB2312" w:cs="仿宋_GB2312"/>
                <w:sz w:val="28"/>
                <w:szCs w:val="28"/>
                <w:highlight w:val="none"/>
              </w:rPr>
              <w:t>履约保证金</w:t>
            </w:r>
            <w:r>
              <w:rPr>
                <w:rFonts w:hint="eastAsia" w:ascii="仿宋_GB2312" w:hAnsi="仿宋_GB2312" w:eastAsia="仿宋_GB2312" w:cs="仿宋_GB2312"/>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预付款</w:t>
            </w:r>
          </w:p>
        </w:tc>
        <w:tc>
          <w:tcPr>
            <w:tcW w:w="7144" w:type="dxa"/>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付款方式</w:t>
            </w:r>
          </w:p>
        </w:tc>
        <w:sdt>
          <w:sdtPr>
            <w:rPr>
              <w:rFonts w:ascii="仿宋_GB2312" w:hAnsi="仿宋_GB2312" w:eastAsia="仿宋_GB2312" w:cs="仿宋_GB2312"/>
              <w:sz w:val="28"/>
              <w:szCs w:val="28"/>
              <w:highlight w:val="none"/>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ascii="仿宋_GB2312" w:hAnsi="仿宋_GB2312" w:eastAsia="仿宋_GB2312" w:cs="仿宋_GB2312"/>
              <w:sz w:val="28"/>
              <w:szCs w:val="28"/>
              <w:highlight w:val="none"/>
            </w:rPr>
          </w:sdtEndPr>
          <w:sdtContent>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1、桩基工程完成桩基总工程量的50%，支付至该部分合格工程量对应合同价款的70%;2、桩基工程全部完工并提交完整工程资料、经检测合格并出具报告后支付至实际完成工程量的80%;3、桩基分部工程验收合格后支付至结算总价款的95%;4、质保金为结算总价款的5%，质保期贰年，自工程竣工验收合格之日起计算，质保期内无质量问题，期满后一个月内无息退还。每次支付工程款时，乙方需提供全额正规工程发票，否则甲方有权拒绝付款直至乙方提供合格发票时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结算方式</w:t>
            </w:r>
          </w:p>
        </w:tc>
        <w:tc>
          <w:tcPr>
            <w:tcW w:w="7144" w:type="dxa"/>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采用固定综合单价计价方式，竣工结算时按合同固定综合单价×实际完成的合格工程量计算，合同固定综合单价详见2附件报价清单。变更和实际工程量按实增减。固定综合单价包括但不限于完成本工程承包范围内所有工作内容的人工费、材料费、机械费(包含大型机械进退场和场内行驶等)、施工措施费、赶工费、夜问及节假日施工增加费、交通费、二次搬运费、生产(生活) 临建的搭设及搬迁、施工场地和临建场地清理、渣土费、管理费、保险费、利润、不可预见费、安全文明施工措施费、缺陷修复、施工场地清理及垃圾外运、税金及施工期间任何政策性调整等费用，并充分考虑了施工期间风险因素，结算时均不作调整。报价含水电费（如现场施工总容量不够需自备</w:t>
            </w:r>
            <w:r>
              <w:rPr>
                <w:rFonts w:hint="eastAsia" w:ascii="仿宋_GB2312" w:hAnsi="仿宋_GB2312" w:eastAsia="仿宋_GB2312" w:cs="仿宋_GB2312"/>
                <w:sz w:val="28"/>
                <w:szCs w:val="28"/>
                <w:highlight w:val="none"/>
                <w:lang w:val="en-US" w:eastAsia="zh-CN"/>
              </w:rPr>
              <w:t>1台350kw、1台500kw</w:t>
            </w:r>
            <w:r>
              <w:rPr>
                <w:rFonts w:hint="eastAsia" w:ascii="仿宋_GB2312" w:hAnsi="仿宋_GB2312" w:eastAsia="仿宋_GB2312" w:cs="仿宋_GB2312"/>
                <w:sz w:val="28"/>
                <w:szCs w:val="28"/>
                <w:highlight w:val="none"/>
              </w:rPr>
              <w:t>发电机）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桩基不少于6台</w:t>
            </w:r>
            <w:r>
              <w:rPr>
                <w:rFonts w:hint="eastAsia" w:ascii="仿宋_GB2312" w:hAnsi="仿宋_GB2312" w:eastAsia="仿宋_GB2312" w:cs="仿宋_GB2312"/>
                <w:sz w:val="28"/>
                <w:szCs w:val="28"/>
                <w:highlight w:val="none"/>
              </w:rPr>
              <w:t>。</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桩基工程验收合格后，中标人应在7天内编制完整结算资料送达招标人审核确认。</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如</w:t>
            </w:r>
            <w:r>
              <w:rPr>
                <w:rFonts w:hint="eastAsia" w:ascii="仿宋_GB2312" w:hAnsi="仿宋_GB2312" w:eastAsia="仿宋_GB2312" w:cs="仿宋_GB2312"/>
                <w:sz w:val="28"/>
                <w:szCs w:val="28"/>
                <w:highlight w:val="none"/>
              </w:rPr>
              <w:t>招标人</w:t>
            </w:r>
            <w:r>
              <w:rPr>
                <w:rFonts w:ascii="仿宋_GB2312" w:hAnsi="仿宋_GB2312" w:eastAsia="仿宋_GB2312" w:cs="仿宋_GB2312"/>
                <w:sz w:val="28"/>
                <w:szCs w:val="28"/>
                <w:highlight w:val="none"/>
              </w:rPr>
              <w:t>与</w:t>
            </w:r>
            <w:r>
              <w:rPr>
                <w:rFonts w:hint="eastAsia" w:ascii="仿宋_GB2312" w:hAnsi="仿宋_GB2312" w:eastAsia="仿宋_GB2312" w:cs="仿宋_GB2312"/>
                <w:sz w:val="28"/>
                <w:szCs w:val="28"/>
                <w:highlight w:val="none"/>
              </w:rPr>
              <w:t>业主单位</w:t>
            </w:r>
            <w:r>
              <w:rPr>
                <w:rFonts w:ascii="仿宋_GB2312" w:hAnsi="仿宋_GB2312" w:eastAsia="仿宋_GB2312" w:cs="仿宋_GB2312"/>
                <w:sz w:val="28"/>
                <w:szCs w:val="28"/>
                <w:highlight w:val="none"/>
              </w:rPr>
              <w:t>发生争议的，</w:t>
            </w:r>
            <w:r>
              <w:rPr>
                <w:rFonts w:hint="eastAsia" w:ascii="仿宋_GB2312" w:hAnsi="仿宋_GB2312" w:eastAsia="仿宋_GB2312" w:cs="仿宋_GB2312"/>
                <w:sz w:val="28"/>
                <w:szCs w:val="28"/>
                <w:highlight w:val="none"/>
              </w:rPr>
              <w:t>招标人</w:t>
            </w:r>
            <w:r>
              <w:rPr>
                <w:rFonts w:ascii="仿宋_GB2312" w:hAnsi="仿宋_GB2312" w:eastAsia="仿宋_GB2312" w:cs="仿宋_GB2312"/>
                <w:sz w:val="28"/>
                <w:szCs w:val="28"/>
                <w:highlight w:val="none"/>
              </w:rPr>
              <w:t>据此产生的诉讼费、律师费、财产保全需要购买保单的保险费等均由</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承担，并直接从应支付给</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的款项中扣除；对此投标人完全知晓并接受</w:t>
            </w:r>
            <w:r>
              <w:rPr>
                <w:rFonts w:hint="eastAsia" w:ascii="仿宋_GB2312" w:hAnsi="仿宋_GB2312" w:eastAsia="仿宋_GB2312" w:cs="仿宋_GB2312"/>
                <w:sz w:val="28"/>
                <w:szCs w:val="28"/>
                <w:highlight w:val="none"/>
              </w:rPr>
              <w:t>。</w:t>
            </w:r>
          </w:p>
          <w:p>
            <w:pPr>
              <w:pStyle w:val="12"/>
              <w:spacing w:after="0" w:line="460" w:lineRule="exact"/>
              <w:ind w:left="0" w:leftChars="0" w:firstLine="0" w:firstLineChars="0"/>
              <w:rPr>
                <w:rFonts w:ascii="仿宋_GB2312" w:hAnsi="仿宋_GB2312" w:eastAsia="仿宋_GB2312" w:cs="仿宋_GB2312"/>
                <w:color w:val="0000FF"/>
                <w:sz w:val="28"/>
                <w:szCs w:val="28"/>
                <w:highlight w:val="none"/>
              </w:rPr>
            </w:pPr>
            <w:r>
              <w:rPr>
                <w:rFonts w:hint="eastAsia" w:ascii="仿宋_GB2312" w:hAnsi="仿宋_GB2312" w:eastAsia="仿宋_GB2312" w:cs="仿宋_GB2312"/>
                <w:sz w:val="28"/>
                <w:szCs w:val="28"/>
                <w:highlight w:val="none"/>
              </w:rPr>
              <w:t>4</w:t>
            </w:r>
            <w:r>
              <w:rPr>
                <w:rFonts w:ascii="仿宋_GB2312" w:hAnsi="仿宋_GB2312" w:eastAsia="仿宋_GB2312" w:cs="仿宋_GB2312"/>
                <w:sz w:val="28"/>
                <w:szCs w:val="28"/>
                <w:highlight w:val="none"/>
              </w:rPr>
              <w:t>、甲供材料实际用量与业主单位确认的审计报告中用量对比超出部分，按照招标人实际采购价上浮8%在中标人工程款中直接扣除。</w:t>
            </w:r>
          </w:p>
        </w:tc>
      </w:tr>
    </w:tbl>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4019"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投标人资格</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 xml:space="preserve"> 招标人</w:t>
            </w:r>
            <w:r>
              <w:rPr>
                <w:rFonts w:hint="eastAsia" w:ascii="仿宋_GB2312" w:hAnsi="仿宋_GB2312" w:eastAsia="仿宋_GB2312" w:cs="仿宋_GB2312"/>
                <w:sz w:val="28"/>
                <w:szCs w:val="28"/>
                <w:highlight w:val="none"/>
                <w:u w:val="single"/>
              </w:rPr>
              <w:t xml:space="preserve"> 地基与基础 </w:t>
            </w:r>
            <w:r>
              <w:rPr>
                <w:rFonts w:hint="eastAsia" w:ascii="仿宋_GB2312" w:hAnsi="仿宋_GB2312" w:eastAsia="仿宋_GB2312" w:cs="仿宋_GB2312"/>
                <w:sz w:val="28"/>
                <w:szCs w:val="28"/>
                <w:highlight w:val="none"/>
              </w:rPr>
              <w:t>分包库内单位。</w:t>
            </w:r>
          </w:p>
          <w:p>
            <w:pPr>
              <w:pStyle w:val="12"/>
              <w:spacing w:after="0" w:line="460" w:lineRule="exact"/>
              <w:ind w:left="0" w:leftChars="0" w:firstLine="0" w:firstLineChars="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 xml:space="preserve"> 未进入招标人班组库的单位，具备</w:t>
            </w:r>
            <w:r>
              <w:rPr>
                <w:rFonts w:hint="eastAsia" w:ascii="仿宋_GB2312" w:hAnsi="仿宋_GB2312" w:eastAsia="仿宋_GB2312" w:cs="仿宋_GB2312"/>
                <w:sz w:val="28"/>
                <w:szCs w:val="28"/>
                <w:highlight w:val="none"/>
                <w:u w:val="single"/>
              </w:rPr>
              <w:t xml:space="preserve"> 地基基础工程专业承包</w:t>
            </w:r>
            <w:r>
              <w:rPr>
                <w:rFonts w:hint="eastAsia" w:ascii="仿宋_GB2312" w:hAnsi="仿宋_GB2312" w:eastAsia="仿宋_GB2312" w:cs="仿宋_GB2312"/>
                <w:sz w:val="28"/>
                <w:szCs w:val="28"/>
                <w:highlight w:val="none"/>
                <w:u w:val="single"/>
                <w:lang w:val="en-US" w:eastAsia="zh-CN"/>
              </w:rPr>
              <w:t>叁</w:t>
            </w:r>
            <w:r>
              <w:rPr>
                <w:rFonts w:hint="eastAsia" w:ascii="仿宋_GB2312" w:hAnsi="仿宋_GB2312" w:eastAsia="仿宋_GB2312" w:cs="仿宋_GB2312"/>
                <w:sz w:val="28"/>
                <w:szCs w:val="28"/>
                <w:highlight w:val="none"/>
                <w:u w:val="single"/>
              </w:rPr>
              <w:t xml:space="preserve">级及以上资质  </w:t>
            </w:r>
            <w:r>
              <w:rPr>
                <w:rFonts w:hint="eastAsia" w:ascii="仿宋_GB2312" w:hAnsi="仿宋_GB2312" w:eastAsia="仿宋_GB2312" w:cs="仿宋_GB231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投标保证金</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招标人库内单位可以不再缴纳投标保证金，未进入招标人班组库的单位需缴纳</w:t>
            </w:r>
            <w:r>
              <w:rPr>
                <w:rFonts w:hint="eastAsia" w:ascii="仿宋_GB2312" w:hAnsi="仿宋_GB2312" w:eastAsia="仿宋_GB2312" w:cs="仿宋_GB2312"/>
                <w:sz w:val="28"/>
                <w:szCs w:val="28"/>
                <w:highlight w:val="none"/>
                <w:u w:val="single"/>
              </w:rPr>
              <w:t xml:space="preserve"> /万元 </w:t>
            </w:r>
            <w:r>
              <w:rPr>
                <w:rFonts w:hint="eastAsia" w:ascii="仿宋_GB2312" w:hAnsi="仿宋_GB2312" w:eastAsia="仿宋_GB2312" w:cs="仿宋_GB2312"/>
                <w:sz w:val="28"/>
                <w:szCs w:val="28"/>
                <w:highlight w:val="none"/>
              </w:rPr>
              <w:t>投标保证金</w:t>
            </w:r>
            <w:r>
              <w:rPr>
                <w:rFonts w:hint="eastAsia" w:ascii="仿宋_GB2312" w:hAnsi="仿宋_GB2312" w:eastAsia="仿宋_GB2312" w:cs="仿宋_GB2312"/>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招标控制价/基础下浮费率</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招标控制价总价为</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4971416</w:t>
            </w:r>
            <w:r>
              <w:rPr>
                <w:rFonts w:hint="eastAsia" w:ascii="仿宋_GB2312" w:hAnsi="仿宋_GB2312" w:eastAsia="仿宋_GB2312" w:cs="仿宋_GB2312"/>
                <w:color w:val="000000"/>
                <w:sz w:val="28"/>
                <w:szCs w:val="28"/>
                <w:highlight w:val="none"/>
                <w:u w:val="single"/>
              </w:rPr>
              <w:t>元（</w:t>
            </w:r>
            <w:r>
              <w:rPr>
                <w:rFonts w:hint="eastAsia" w:ascii="仿宋_GB2312" w:hAnsi="仿宋_GB2312" w:eastAsia="仿宋_GB2312" w:cs="仿宋_GB2312"/>
                <w:color w:val="000000"/>
                <w:sz w:val="28"/>
                <w:szCs w:val="28"/>
                <w:highlight w:val="none"/>
                <w:u w:val="none"/>
              </w:rPr>
              <w:t>控制价单价详见附件2报价清单）</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bCs/>
                <w:color w:val="000000"/>
                <w:sz w:val="28"/>
                <w:szCs w:val="28"/>
                <w:highlight w:val="none"/>
              </w:rPr>
              <w:t>投标报价不得高于招标控制价总价及单价，否则作为废标处理</w:t>
            </w:r>
            <w:r>
              <w:rPr>
                <w:rFonts w:hint="eastAsia" w:ascii="仿宋_GB2312" w:hAnsi="仿宋_GB2312" w:eastAsia="仿宋_GB2312" w:cs="仿宋_GB2312"/>
                <w:color w:val="000000"/>
                <w:sz w:val="28"/>
                <w:szCs w:val="28"/>
                <w:highlight w:val="none"/>
              </w:rPr>
              <w:t>。</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投标报价保留二位小数，第三位四舍五入。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其他奖励</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w:char="00FE"/>
            </w:r>
            <w:r>
              <w:rPr>
                <w:rFonts w:hint="eastAsia" w:ascii="仿宋_GB2312" w:hAnsi="仿宋_GB2312" w:eastAsia="仿宋_GB2312" w:cs="仿宋_GB2312"/>
                <w:sz w:val="28"/>
                <w:szCs w:val="28"/>
                <w:highlight w:val="none"/>
              </w:rPr>
              <w:t>无。</w:t>
            </w:r>
          </w:p>
          <w:p>
            <w:pPr>
              <w:pStyle w:val="12"/>
              <w:spacing w:after="0" w:line="460" w:lineRule="exact"/>
              <w:ind w:left="0" w:leftChars="0" w:firstLine="0" w:firstLineChars="0"/>
              <w:rPr>
                <w:rFonts w:ascii="仿宋_GB2312" w:hAnsi="仿宋_GB2312" w:eastAsia="仿宋_GB2312" w:cs="仿宋_GB2312"/>
                <w:color w:val="000000"/>
                <w:sz w:val="28"/>
                <w:szCs w:val="28"/>
                <w:highlight w:val="none"/>
                <w:u w:val="single"/>
              </w:rPr>
            </w:pPr>
            <w:r>
              <w:rPr>
                <w:rFonts w:hint="eastAsia" w:ascii="仿宋_GB2312" w:hAnsi="仿宋_GB2312" w:eastAsia="仿宋_GB2312" w:cs="仿宋_GB2312"/>
                <w:sz w:val="28"/>
                <w:szCs w:val="28"/>
                <w:highlight w:val="none"/>
              </w:rPr>
              <w:sym w:font="Wingdings" w:char="00A8"/>
            </w:r>
            <w:r>
              <w:rPr>
                <w:rFonts w:hint="eastAsia" w:ascii="仿宋_GB2312" w:hAnsi="仿宋_GB2312" w:eastAsia="仿宋_GB2312" w:cs="仿宋_GB2312"/>
                <w:color w:val="000000"/>
                <w:sz w:val="28"/>
                <w:szCs w:val="28"/>
                <w:highlight w:val="none"/>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招标代理费</w:t>
            </w:r>
          </w:p>
        </w:tc>
        <w:tc>
          <w:tcPr>
            <w:tcW w:w="4019"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本项目招标代理费</w:t>
            </w:r>
            <w:r>
              <w:rPr>
                <w:rFonts w:hint="eastAsia" w:ascii="仿宋_GB2312" w:hAnsi="仿宋_GB2312" w:eastAsia="仿宋_GB2312" w:cs="仿宋_GB2312"/>
                <w:b/>
                <w:bCs/>
                <w:sz w:val="28"/>
                <w:szCs w:val="28"/>
                <w:highlight w:val="none"/>
                <w:u w:val="single"/>
              </w:rPr>
              <w:t xml:space="preserve"> / </w:t>
            </w:r>
            <w:r>
              <w:rPr>
                <w:rFonts w:hint="eastAsia" w:ascii="仿宋_GB2312" w:hAnsi="仿宋_GB2312" w:eastAsia="仿宋_GB2312" w:cs="仿宋_GB2312"/>
                <w:b/>
                <w:bCs/>
                <w:sz w:val="28"/>
                <w:szCs w:val="28"/>
                <w:highlight w:val="none"/>
              </w:rPr>
              <w:t>万元，由中标单位承担。</w:t>
            </w:r>
          </w:p>
        </w:tc>
      </w:tr>
    </w:tbl>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三、投标方式</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类别</w:t>
            </w:r>
          </w:p>
        </w:tc>
        <w:tc>
          <w:tcPr>
            <w:tcW w:w="4002"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开标时间（投标截止时间）</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请投标人认真、完整填写招标文件要求的各项文件、并缴纳投标保证金后，于</w:t>
            </w:r>
            <w:r>
              <w:rPr>
                <w:rFonts w:hint="eastAsia" w:ascii="仿宋_GB2312" w:hAnsi="仿宋_GB2312" w:eastAsia="仿宋_GB2312" w:cs="仿宋_GB2312"/>
                <w:sz w:val="28"/>
                <w:szCs w:val="28"/>
                <w:highlight w:val="none"/>
                <w:u w:val="single"/>
              </w:rPr>
              <w:t>2024年</w:t>
            </w:r>
            <w:r>
              <w:rPr>
                <w:rFonts w:hint="eastAsia" w:ascii="仿宋_GB2312" w:hAnsi="仿宋_GB2312" w:eastAsia="仿宋_GB2312" w:cs="仿宋_GB2312"/>
                <w:sz w:val="28"/>
                <w:szCs w:val="28"/>
                <w:highlight w:val="none"/>
                <w:u w:val="single"/>
                <w:lang w:val="en-US" w:eastAsia="zh-CN"/>
              </w:rPr>
              <w:t>6</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21</w:t>
            </w:r>
            <w:bookmarkStart w:id="8" w:name="_GoBack"/>
            <w:bookmarkEnd w:id="8"/>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u w:val="single"/>
              </w:rPr>
              <w:t>时</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u w:val="single"/>
              </w:rPr>
              <w:t>分</w:t>
            </w:r>
            <w:r>
              <w:rPr>
                <w:rFonts w:hint="eastAsia" w:ascii="仿宋_GB2312" w:hAnsi="仿宋_GB2312" w:eastAsia="仿宋_GB2312" w:cs="仿宋_GB2312"/>
                <w:sz w:val="28"/>
                <w:szCs w:val="28"/>
                <w:highlight w:val="none"/>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投标截止时间后（含）提交的不予受理。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联系电话</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开标地点</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湖州南浔城投城市建设集团有限公司二楼开标室(214室）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投标文件的编制及包封要求</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投标文件正本一份，</w:t>
            </w:r>
            <w:r>
              <w:rPr>
                <w:rFonts w:hint="eastAsia" w:ascii="仿宋_GB2312" w:hAnsi="仿宋_GB2312" w:eastAsia="仿宋_GB2312" w:cs="仿宋_GB2312"/>
                <w:b/>
                <w:bCs/>
                <w:sz w:val="28"/>
                <w:szCs w:val="28"/>
                <w:highlight w:val="none"/>
                <w:u w:val="none"/>
              </w:rPr>
              <w:t>分第一册投标文件和第二册投标文件</w:t>
            </w:r>
            <w:r>
              <w:rPr>
                <w:rFonts w:hint="eastAsia" w:ascii="仿宋_GB2312" w:hAnsi="仿宋_GB2312" w:eastAsia="仿宋_GB2312" w:cs="仿宋_GB2312"/>
                <w:b/>
                <w:bCs/>
                <w:sz w:val="28"/>
                <w:szCs w:val="28"/>
                <w:highlight w:val="none"/>
              </w:rPr>
              <w:t>，须装订成册并</w:t>
            </w:r>
            <w:r>
              <w:rPr>
                <w:rFonts w:hint="eastAsia" w:ascii="仿宋_GB2312" w:hAnsi="仿宋_GB2312" w:eastAsia="仿宋_GB2312" w:cs="仿宋_GB2312"/>
                <w:b/>
                <w:bCs/>
                <w:sz w:val="28"/>
                <w:szCs w:val="28"/>
                <w:highlight w:val="none"/>
                <w:u w:val="none"/>
              </w:rPr>
              <w:t>分两册密封包装</w:t>
            </w:r>
            <w:r>
              <w:rPr>
                <w:rFonts w:hint="eastAsia" w:ascii="仿宋_GB2312" w:hAnsi="仿宋_GB2312" w:eastAsia="仿宋_GB2312" w:cs="仿宋_GB2312"/>
                <w:b/>
                <w:bCs/>
                <w:sz w:val="28"/>
                <w:szCs w:val="28"/>
                <w:highlight w:val="none"/>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投标文件组成内容</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一、第一册投标文件内容如下：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pPr>
              <w:pStyle w:val="12"/>
              <w:spacing w:after="0" w:line="460" w:lineRule="exact"/>
              <w:ind w:left="0" w:leftChars="0" w:firstLine="0" w:firstLineChars="0"/>
              <w:jc w:val="center"/>
              <w:rPr>
                <w:rFonts w:ascii="仿宋_GB2312" w:hAnsi="仿宋_GB2312" w:eastAsia="仿宋_GB2312" w:cs="仿宋_GB2312"/>
                <w:b/>
                <w:bCs/>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1、《投标函》、《报价清单》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2、《投标保证金打款证明》（本次招标无）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4、资质证书复印件、安全生产许可证复印件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二、第二册投标文件内容如下：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1、同类项目工程业绩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2、本工程的施工组织方案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pPr>
              <w:pStyle w:val="12"/>
              <w:spacing w:after="0" w:line="460" w:lineRule="exact"/>
              <w:ind w:left="0" w:leftChars="0" w:firstLine="0" w:firstLineChars="0"/>
              <w:rPr>
                <w:rFonts w:ascii="仿宋_GB2312" w:hAnsi="仿宋_GB2312" w:eastAsia="仿宋_GB2312" w:cs="仿宋_GB2312"/>
                <w:sz w:val="28"/>
                <w:szCs w:val="28"/>
                <w:highlight w:val="none"/>
              </w:rPr>
            </w:pPr>
          </w:p>
        </w:tc>
        <w:tc>
          <w:tcPr>
            <w:tcW w:w="4002" w:type="pct"/>
            <w:vAlign w:val="center"/>
          </w:tcPr>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要求：</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b/>
                <w:bCs/>
                <w:sz w:val="28"/>
                <w:szCs w:val="28"/>
                <w:highlight w:val="none"/>
              </w:rPr>
              <w:t>投标人应严格按照本招标文件关于投标文件要求的文件格式、内容打印装订（胶装或订书机装订，并在</w:t>
            </w:r>
            <w:r>
              <w:rPr>
                <w:rFonts w:hint="eastAsia" w:ascii="仿宋_GB2312" w:hAnsi="仿宋_GB2312" w:eastAsia="仿宋_GB2312" w:cs="仿宋_GB2312"/>
                <w:b/>
                <w:bCs/>
                <w:sz w:val="28"/>
                <w:szCs w:val="28"/>
                <w:highlight w:val="none"/>
                <w:lang w:val="en-US" w:eastAsia="zh-CN"/>
              </w:rPr>
              <w:t>指定位置</w:t>
            </w:r>
            <w:r>
              <w:rPr>
                <w:rFonts w:hint="eastAsia" w:ascii="仿宋_GB2312" w:hAnsi="仿宋_GB2312" w:eastAsia="仿宋_GB2312" w:cs="仿宋_GB2312"/>
                <w:b/>
                <w:bCs/>
                <w:sz w:val="28"/>
                <w:szCs w:val="28"/>
                <w:highlight w:val="none"/>
              </w:rPr>
              <w:t>上加盖公司公章），不得擅自涂抹、更改，否则视为无效标。</w:t>
            </w:r>
          </w:p>
          <w:p>
            <w:pPr>
              <w:pStyle w:val="12"/>
              <w:spacing w:after="0" w:line="460" w:lineRule="exact"/>
              <w:ind w:left="0" w:leftChars="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2、按照上述清单顺序进行装订。</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3、已进入招标人班组库的单位</w:t>
            </w:r>
            <w:r>
              <w:rPr>
                <w:rFonts w:hint="eastAsia" w:ascii="仿宋_GB2312" w:hAnsi="仿宋_GB2312" w:eastAsia="仿宋_GB2312" w:cs="仿宋_GB2312"/>
                <w:b/>
                <w:bCs/>
                <w:sz w:val="28"/>
                <w:szCs w:val="28"/>
                <w:highlight w:val="none"/>
                <w:u w:val="none"/>
              </w:rPr>
              <w:t>第一册投标文件</w:t>
            </w:r>
            <w:r>
              <w:rPr>
                <w:rFonts w:hint="eastAsia" w:ascii="仿宋_GB2312" w:hAnsi="仿宋_GB2312" w:eastAsia="仿宋_GB2312" w:cs="仿宋_GB2312"/>
                <w:b/>
                <w:bCs/>
                <w:sz w:val="28"/>
                <w:szCs w:val="28"/>
                <w:highlight w:val="none"/>
              </w:rPr>
              <w:t>只需要提供编号为1、2、12、13项的材料即可。</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4、第二册投标文件各投标人需全部提供，且与第一册分开密封包装。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pPr>
              <w:pStyle w:val="12"/>
              <w:spacing w:after="0" w:line="460" w:lineRule="exact"/>
              <w:ind w:left="0" w:leftChars="0" w:firstLine="0" w:firstLine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无效标的情形</w:t>
            </w:r>
          </w:p>
        </w:tc>
        <w:tc>
          <w:tcPr>
            <w:tcW w:w="4002" w:type="pct"/>
            <w:vAlign w:val="center"/>
          </w:tcPr>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投标文件存在对招标文件实质性要求和条件未作出响应或有以下情形之一的，其投标文件将被否决：</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1.投标文件未密封包装的；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2.投标文件未按照招标文件要求的格式、内容打印装订的，投标文件擅自涂抹、更改的；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3.投标人不满足招标文件载明的企业资质的；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4.投标人未按照招标文件的要求在投标截止时间前提交投标保证金的；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5.未按照招标文件要求提供有效资格审查资料或投标文件组成内容提供不全的；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6.投标文件未按照招标文件格式要求进行签字、盖章的；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7.投标人递交两份或多份内容不同的投标文件；</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8.投标文件未按照招标文件要求编制，字迹模糊、辨认不清的；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9.投标人的投标承诺存在未如实反映或虚假承诺等情况；</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10.投标报价超出招标控制价总价及单价的；</w:t>
            </w:r>
          </w:p>
          <w:p>
            <w:pPr>
              <w:pStyle w:val="12"/>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11.投标文件附有招标人不能接受的条件。</w:t>
            </w:r>
          </w:p>
        </w:tc>
      </w:tr>
    </w:tbl>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四、评标办法</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1、开标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第一步，招标人于开标前对投标文件的密封性进行检查，并对检查情况签字确认</w:t>
      </w:r>
      <w:r>
        <w:rPr>
          <w:rFonts w:hint="eastAsia" w:ascii="仿宋_GB2312" w:hAnsi="仿宋_GB2312" w:eastAsia="仿宋_GB2312" w:cs="仿宋_GB2312"/>
          <w:b/>
          <w:bCs/>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sz w:val="28"/>
          <w:szCs w:val="28"/>
          <w:highlight w:val="none"/>
        </w:rPr>
        <w:t>。</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第二步，启封，宣读各单位投标报价。</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w:t>
      </w:r>
      <w:r>
        <w:rPr>
          <w:rFonts w:hint="eastAsia" w:ascii="仿宋_GB2312" w:hAnsi="仿宋_GB2312" w:eastAsia="仿宋_GB2312" w:cs="仿宋_GB2312"/>
          <w:sz w:val="28"/>
          <w:szCs w:val="28"/>
          <w:highlight w:val="none"/>
        </w:rPr>
        <w:t>二次谈判。</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四</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的施工负责人（投标人的授权委托人即投标人委派的唯一代理人）进入答辩。</w:t>
      </w:r>
    </w:p>
    <w:p>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五</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进行</w:t>
      </w:r>
      <w:r>
        <w:rPr>
          <w:rFonts w:hint="eastAsia" w:ascii="仿宋_GB2312" w:hAnsi="仿宋_GB2312" w:eastAsia="仿宋_GB2312" w:cs="仿宋_GB2312"/>
          <w:kern w:val="2"/>
          <w:sz w:val="28"/>
          <w:szCs w:val="28"/>
          <w:highlight w:val="none"/>
        </w:rPr>
        <w:t>二次</w:t>
      </w:r>
      <w:r>
        <w:rPr>
          <w:rFonts w:hint="eastAsia" w:ascii="仿宋_GB2312" w:hAnsi="仿宋_GB2312" w:eastAsia="仿宋_GB2312" w:cs="仿宋_GB2312"/>
          <w:kern w:val="2"/>
          <w:sz w:val="28"/>
          <w:szCs w:val="28"/>
          <w:highlight w:val="none"/>
          <w:lang w:val="en-US" w:eastAsia="zh-CN"/>
        </w:rPr>
        <w:t>报价</w:t>
      </w:r>
      <w:r>
        <w:rPr>
          <w:rFonts w:hint="eastAsia" w:ascii="仿宋_GB2312" w:hAnsi="仿宋_GB2312" w:eastAsia="仿宋_GB2312" w:cs="仿宋_GB2312"/>
          <w:kern w:val="2"/>
          <w:sz w:val="28"/>
          <w:szCs w:val="28"/>
          <w:highlight w:val="none"/>
        </w:rPr>
        <w:t>（得分排名前五的单位如上述得分均相同,由招标人现场抽签确定排名）</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r>
        <w:rPr>
          <w:rFonts w:hint="eastAsia" w:ascii="仿宋_GB2312" w:hAnsi="仿宋_GB2312" w:eastAsia="仿宋_GB2312" w:cs="仿宋_GB2312"/>
          <w:kern w:val="2"/>
          <w:sz w:val="28"/>
          <w:szCs w:val="28"/>
          <w:highlight w:val="none"/>
          <w:lang w:eastAsia="zh-CN"/>
        </w:rPr>
        <w:t>。</w:t>
      </w:r>
    </w:p>
    <w:p>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第六步，</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val="en-US" w:eastAsia="zh-CN"/>
        </w:rPr>
        <w:t>入围</w:t>
      </w:r>
      <w:r>
        <w:rPr>
          <w:rFonts w:hint="eastAsia" w:ascii="仿宋_GB2312" w:hAnsi="仿宋_GB2312" w:eastAsia="仿宋_GB2312" w:cs="仿宋_GB2312"/>
          <w:sz w:val="28"/>
          <w:szCs w:val="28"/>
          <w:highlight w:val="none"/>
        </w:rPr>
        <w:t>投标人的</w:t>
      </w:r>
      <w:r>
        <w:rPr>
          <w:rFonts w:hint="eastAsia" w:ascii="仿宋_GB2312" w:hAnsi="仿宋_GB2312" w:eastAsia="仿宋_GB2312" w:cs="仿宋_GB2312"/>
          <w:sz w:val="28"/>
          <w:szCs w:val="28"/>
          <w:highlight w:val="none"/>
          <w:lang w:val="en-US" w:eastAsia="zh-CN"/>
        </w:rPr>
        <w:t>答辩和技术文件进行评分。</w:t>
      </w:r>
    </w:p>
    <w:p>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第七步，确定中标人。</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报价评定</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（1）第一次商务报价评定：以有效报价的最低值为评标基准价，有效投标报价的最低报价排名为第一名，其余有效投标报价按从低到高依次排名，录取</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5家单位进入二次谈判（如上述得分均相同,由招标人现场抽签确定排名）</w:t>
      </w:r>
    </w:p>
    <w:p>
      <w:pPr>
        <w:numPr>
          <w:ilvl w:val="0"/>
          <w:numId w:val="2"/>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二轮谈判后商务报价评定：有效报价的最低值为评标基准价，有效投标报价的最低报价排名为第一名，其余有效投标报价按从低到高依次排名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注：如出现投标报价相同者，采用随机抽签确定得分及排名，各投标单位以递交投标文件的先后顺序作为各自的抽签序号。</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二轮谈判分数评定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采用综合评分法，总分为100分，其中价格分70分，技术分为30分</w:t>
      </w:r>
    </w:p>
    <w:p>
      <w:pPr>
        <w:numPr>
          <w:ilvl w:val="0"/>
          <w:numId w:val="3"/>
        </w:numPr>
        <w:spacing w:line="460" w:lineRule="exact"/>
        <w:ind w:left="420"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价格部分：二轮现场报价，</w:t>
      </w:r>
      <w:r>
        <w:rPr>
          <w:rFonts w:hint="eastAsia" w:ascii="仿宋_GB2312" w:hAnsi="仿宋_GB2312" w:eastAsia="仿宋_GB2312" w:cs="仿宋_GB2312"/>
          <w:sz w:val="28"/>
          <w:szCs w:val="28"/>
          <w:highlight w:val="none"/>
          <w:lang w:val="en-US" w:eastAsia="zh-CN"/>
        </w:rPr>
        <w:t>评分方法</w:t>
      </w:r>
      <w:r>
        <w:rPr>
          <w:rFonts w:hint="eastAsia" w:ascii="仿宋_GB2312" w:hAnsi="仿宋_GB2312" w:eastAsia="仿宋_GB2312" w:cs="仿宋_GB2312"/>
          <w:sz w:val="28"/>
          <w:szCs w:val="28"/>
          <w:highlight w:val="none"/>
        </w:rPr>
        <w:t>同上</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四评标方法中的2报价评定</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（70分）。</w:t>
      </w:r>
    </w:p>
    <w:p>
      <w:pPr>
        <w:numPr>
          <w:ilvl w:val="0"/>
          <w:numId w:val="3"/>
        </w:numPr>
        <w:spacing w:line="460" w:lineRule="exact"/>
        <w:ind w:left="420"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技术分：</w:t>
      </w:r>
      <w:r>
        <w:rPr>
          <w:rFonts w:hint="eastAsia" w:ascii="仿宋_GB2312" w:hAnsi="仿宋_GB2312" w:eastAsia="仿宋_GB2312" w:cs="仿宋_GB2312"/>
          <w:sz w:val="28"/>
          <w:szCs w:val="28"/>
          <w:highlight w:val="none"/>
        </w:rPr>
        <w:t>工程业绩</w:t>
      </w:r>
      <w:r>
        <w:rPr>
          <w:rFonts w:hint="eastAsia" w:ascii="仿宋_GB2312" w:hAnsi="仿宋_GB2312" w:eastAsia="仿宋_GB2312" w:cs="仿宋_GB2312"/>
          <w:sz w:val="28"/>
          <w:szCs w:val="28"/>
          <w:highlight w:val="none"/>
          <w:lang w:val="en-US" w:eastAsia="zh-CN"/>
        </w:rPr>
        <w:t>、施工组织方案和</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现场答辩（30分）</w:t>
      </w:r>
    </w:p>
    <w:p>
      <w:pPr>
        <w:numPr>
          <w:ilvl w:val="0"/>
          <w:numId w:val="0"/>
        </w:numPr>
        <w:spacing w:line="460" w:lineRule="exact"/>
        <w:ind w:firstLine="1120" w:firstLineChars="4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工程业绩：</w:t>
      </w:r>
      <w:r>
        <w:rPr>
          <w:rFonts w:hint="eastAsia" w:ascii="仿宋_GB2312" w:hAnsi="仿宋_GB2312" w:eastAsia="仿宋_GB2312" w:cs="仿宋_GB2312"/>
          <w:sz w:val="28"/>
          <w:szCs w:val="28"/>
          <w:highlight w:val="none"/>
        </w:rPr>
        <w:t>信誉及同类业绩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横向比较打分</w:t>
      </w:r>
    </w:p>
    <w:p>
      <w:pPr>
        <w:numPr>
          <w:ilvl w:val="0"/>
          <w:numId w:val="0"/>
        </w:numPr>
        <w:spacing w:line="460" w:lineRule="exact"/>
        <w:ind w:firstLine="1120" w:firstLineChars="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施工组织方案：① 总体施工部署、场地平面布置及说明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②主要施工方案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③质量保障措施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④施工进度计划和保障措施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⑤安全生产、文明施工、环境保护措施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⑥主要施工设备及人员配置情况</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⑦针对本项目的施工工艺、重点、难点和关键点分析</w:t>
      </w:r>
    </w:p>
    <w:p>
      <w:pPr>
        <w:numPr>
          <w:ilvl w:val="0"/>
          <w:numId w:val="0"/>
        </w:numPr>
        <w:spacing w:line="460" w:lineRule="exact"/>
        <w:ind w:firstLine="1120" w:firstLineChars="4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现场答辩：视</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现场答辩情况横向比较打分</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（1）投标文件中的大写金额与小写金额不一致的，以低价金额为准。</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（2）当有效投标人﹤3个时，评标委员会应判定本次投标是否具有竞争力。若评标委员会认为本次投标明显缺乏竞争的，按流标处理，由招标人重新组织招标。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b/>
          <w:bCs/>
          <w:sz w:val="28"/>
          <w:szCs w:val="28"/>
          <w:highlight w:val="none"/>
        </w:rPr>
        <w:t>投标人的法人授权委托人本人确无法参加本次投标和开标的，可以由其委托其它人员（代表）参加，招标人在与投标人的法人授权委托人本人电话或微信视频确认后可按规定收取投标文件。</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4、</w:t>
      </w:r>
      <w:r>
        <w:rPr>
          <w:rFonts w:ascii="仿宋_GB2312" w:hAnsi="仿宋_GB2312" w:eastAsia="仿宋_GB2312" w:cs="仿宋_GB2312"/>
          <w:b/>
          <w:bCs/>
          <w:kern w:val="0"/>
          <w:sz w:val="28"/>
          <w:szCs w:val="28"/>
          <w:highlight w:val="none"/>
        </w:rPr>
        <w:t>班组信用评价结果应用</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班组信用评价结果将直接运用到公司班组选择、招标活动中，班组信用等级将作为评标过程中评判班组是否中标的重要依据。</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A 级：</w:t>
      </w:r>
      <w:r>
        <w:rPr>
          <w:rFonts w:ascii="仿宋_GB2312" w:hAnsi="仿宋_GB2312" w:eastAsia="仿宋_GB2312" w:cs="仿宋_GB2312"/>
          <w:b/>
          <w:bCs/>
          <w:kern w:val="0"/>
          <w:sz w:val="28"/>
          <w:szCs w:val="28"/>
          <w:highlight w:val="none"/>
        </w:rPr>
        <w:t>提升一个名次</w:t>
      </w:r>
      <w:r>
        <w:rPr>
          <w:rFonts w:hint="eastAsia" w:ascii="仿宋_GB2312" w:hAnsi="仿宋_GB2312" w:eastAsia="仿宋_GB2312" w:cs="仿宋_GB2312"/>
          <w:b/>
          <w:bCs/>
          <w:kern w:val="0"/>
          <w:sz w:val="28"/>
          <w:szCs w:val="28"/>
          <w:highlight w:val="none"/>
        </w:rPr>
        <w:t>；</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B 级：名次不变；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C 级：</w:t>
      </w:r>
      <w:r>
        <w:rPr>
          <w:rFonts w:ascii="仿宋_GB2312" w:hAnsi="仿宋_GB2312" w:eastAsia="仿宋_GB2312" w:cs="仿宋_GB2312"/>
          <w:b/>
          <w:bCs/>
          <w:kern w:val="0"/>
          <w:sz w:val="28"/>
          <w:szCs w:val="28"/>
          <w:highlight w:val="none"/>
        </w:rPr>
        <w:t>降低一个名次</w:t>
      </w:r>
      <w:r>
        <w:rPr>
          <w:rFonts w:hint="eastAsia" w:ascii="仿宋_GB2312" w:hAnsi="仿宋_GB2312" w:eastAsia="仿宋_GB2312" w:cs="仿宋_GB2312"/>
          <w:b/>
          <w:bCs/>
          <w:kern w:val="0"/>
          <w:sz w:val="28"/>
          <w:szCs w:val="28"/>
          <w:highlight w:val="none"/>
        </w:rPr>
        <w:t>。</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五、中标人确定</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1、二次谈判后评标委员会对投标人按总分从高到低进行排序，并按照顺序推荐中标候选人，应当确定排名第1名的投标人为中标人。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排名第1名的中标候选人放弃中标、因不可抗力不能履行合同、不按照招标文件要求提交履约保证金，或者被查实存在影响中标结果的违法行为等情形，不符合中标条件的，招标人可以按照评标委员会提出排名第2名的投标人为中标人，排名第二的中标候选人因同样原因的，可以确定排名第3名的投标人为中标人，不再进行重新评审。招标人也可以重新招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投标人在本次招投标期间已中标承揽工程项目中有在建未完工的项目数量达到3个及以上的，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4、开标完成后，招标人应发布中标公告，中标公告一般公示3个自然日，公示期满后招标人发布中标通知书予中标人。</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中标人应当自招标人中标通知书发出之日起3个工作日内，根据招标人要求及招标文件规定与招标人签订书面合同，在合同签订前需缴纳足额的履约保证金到招标人公司账户。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六、其他</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2、因业主单位原因导致本工程工程量增减、合同中止或终止等，招标人接受并同意的，本工程中标人一并接受和同意，由此对中标人可能造成的损失由中标人自行承担。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3、中标人收到中标通知书后、或者中标人与招标人签订合同后接到业主单位取消该项目实施的，招标人与中标人的合作自动终止，由此对中标人可能造成的损失由中标人自行承担。</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6、投标人严格按照南浔城市集团品牌库或业主单位、招标人要求的工程材料及设备品牌采购相关材料和设备，对此投标人完全知晓并同意，并在投标报价时已充分考虑。</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7、因中标人原因导致招标人被通报批评的，招标人有权视情节严重对中标人处2至5万元每次的经济处罚，严重的处10万元每次的处罚，在当期工程款中进行扣除。</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spacing w:line="460" w:lineRule="exact"/>
        <w:ind w:firstLine="560" w:firstLineChars="200"/>
        <w:rPr>
          <w:rFonts w:ascii="仿宋_GB2312" w:hAnsi="仿宋_GB2312" w:eastAsia="仿宋_GB2312" w:cs="仿宋_GB2312"/>
          <w:b/>
          <w:bCs/>
          <w:sz w:val="28"/>
          <w:szCs w:val="28"/>
          <w:highlight w:val="none"/>
        </w:rPr>
      </w:pPr>
      <w:r>
        <w:rPr>
          <w:rFonts w:hint="eastAsia" w:ascii="仿宋" w:hAnsi="仿宋" w:eastAsia="仿宋" w:cs="仿宋"/>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spacing w:after="0" w:line="460" w:lineRule="exact"/>
        <w:ind w:left="0" w:leftChars="0" w:firstLine="562"/>
        <w:rPr>
          <w:rFonts w:ascii="仿宋_GB2312" w:hAnsi="仿宋_GB2312" w:eastAsia="仿宋_GB2312" w:cs="仿宋_GB2312"/>
          <w:b/>
          <w:bCs/>
          <w:sz w:val="28"/>
          <w:szCs w:val="28"/>
          <w:highlight w:val="none"/>
        </w:rPr>
      </w:pPr>
    </w:p>
    <w:p>
      <w:pPr>
        <w:pStyle w:val="12"/>
        <w:spacing w:after="0" w:line="460" w:lineRule="exact"/>
        <w:ind w:left="0" w:leftChars="0"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七、附件</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附件1：《工程专业承包施工合同》</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附件2：《报价清单》</w:t>
      </w:r>
    </w:p>
    <w:p>
      <w:pPr>
        <w:pStyle w:val="12"/>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附件3：施工图</w:t>
      </w:r>
    </w:p>
    <w:p>
      <w:pPr>
        <w:pStyle w:val="12"/>
        <w:spacing w:after="0" w:line="460" w:lineRule="exact"/>
        <w:ind w:left="0" w:leftChars="0" w:firstLine="0" w:firstLineChars="0"/>
        <w:jc w:val="center"/>
        <w:rPr>
          <w:rFonts w:ascii="仿宋_GB2312" w:hAnsi="仿宋_GB2312" w:eastAsia="仿宋_GB2312" w:cs="仿宋_GB2312"/>
          <w:b/>
          <w:bCs/>
          <w:color w:val="C00000"/>
          <w:sz w:val="32"/>
          <w:szCs w:val="32"/>
          <w:highlight w:val="none"/>
        </w:rPr>
      </w:pPr>
      <w:r>
        <w:rPr>
          <w:rFonts w:hint="eastAsia" w:ascii="仿宋" w:hAnsi="仿宋" w:eastAsia="仿宋" w:cs="仿宋"/>
          <w:color w:val="C00000"/>
          <w:sz w:val="28"/>
          <w:szCs w:val="28"/>
          <w:highlight w:val="none"/>
        </w:rPr>
        <w:br w:type="page"/>
      </w:r>
      <w:r>
        <w:rPr>
          <w:rFonts w:hint="eastAsia" w:ascii="仿宋_GB2312" w:hAnsi="仿宋_GB2312" w:eastAsia="仿宋_GB2312" w:cs="仿宋_GB2312"/>
          <w:b/>
          <w:bCs/>
          <w:sz w:val="32"/>
          <w:szCs w:val="32"/>
          <w:highlight w:val="none"/>
        </w:rPr>
        <w:t>第二章 投标文件格式</w:t>
      </w:r>
    </w:p>
    <w:p>
      <w:pPr>
        <w:pStyle w:val="3"/>
        <w:spacing w:line="460" w:lineRule="exact"/>
        <w:ind w:left="420" w:leftChars="200" w:firstLine="0" w:firstLineChars="0"/>
        <w:jc w:val="center"/>
        <w:rPr>
          <w:rFonts w:ascii="仿宋_GB2312" w:hAnsi="仿宋_GB2312" w:eastAsia="仿宋_GB2312" w:cs="仿宋_GB2312"/>
          <w:b/>
          <w:bCs/>
          <w:spacing w:val="24"/>
          <w:sz w:val="32"/>
          <w:szCs w:val="32"/>
          <w:highlight w:val="none"/>
        </w:rPr>
      </w:pPr>
    </w:p>
    <w:p>
      <w:pPr>
        <w:pStyle w:val="3"/>
        <w:spacing w:line="460" w:lineRule="exact"/>
        <w:ind w:left="420" w:leftChars="200" w:firstLine="0" w:firstLineChars="0"/>
        <w:jc w:val="center"/>
        <w:rPr>
          <w:rFonts w:ascii="仿宋_GB2312" w:hAnsi="仿宋_GB2312" w:eastAsia="仿宋_GB2312" w:cs="仿宋_GB2312"/>
          <w:b/>
          <w:bCs/>
          <w:spacing w:val="24"/>
          <w:sz w:val="32"/>
          <w:szCs w:val="32"/>
          <w:highlight w:val="none"/>
        </w:rPr>
      </w:pPr>
      <w:r>
        <w:rPr>
          <w:rFonts w:hint="eastAsia" w:ascii="仿宋_GB2312" w:hAnsi="仿宋_GB2312" w:eastAsia="仿宋_GB2312" w:cs="仿宋_GB2312"/>
          <w:b/>
          <w:bCs/>
          <w:spacing w:val="24"/>
          <w:sz w:val="32"/>
          <w:szCs w:val="32"/>
          <w:highlight w:val="none"/>
        </w:rPr>
        <w:t>投标文件外包封面</w:t>
      </w:r>
    </w:p>
    <w:p>
      <w:pPr>
        <w:spacing w:line="4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投标文件（正本）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pPr>
              <w:spacing w:line="460" w:lineRule="exact"/>
              <w:rPr>
                <w:rFonts w:ascii="仿宋_GB2312" w:hAnsi="仿宋_GB2312" w:eastAsia="仿宋_GB2312" w:cs="仿宋_GB2312"/>
                <w:kern w:val="0"/>
                <w:sz w:val="28"/>
                <w:szCs w:val="28"/>
                <w:highlight w:val="none"/>
              </w:rPr>
            </w:pPr>
          </w:p>
          <w:p>
            <w:pPr>
              <w:spacing w:line="460" w:lineRule="exact"/>
              <w:rPr>
                <w:rFonts w:ascii="仿宋_GB2312" w:hAnsi="仿宋_GB2312" w:eastAsia="仿宋_GB2312" w:cs="仿宋_GB2312"/>
                <w:kern w:val="0"/>
                <w:sz w:val="28"/>
                <w:szCs w:val="28"/>
                <w:highlight w:val="none"/>
              </w:rPr>
            </w:pPr>
          </w:p>
          <w:p>
            <w:pPr>
              <w:spacing w:line="460" w:lineRule="exact"/>
              <w:rPr>
                <w:rFonts w:ascii="仿宋_GB2312" w:hAnsi="仿宋_GB2312" w:eastAsia="仿宋_GB2312" w:cs="仿宋_GB2312"/>
                <w:kern w:val="0"/>
                <w:sz w:val="28"/>
                <w:szCs w:val="28"/>
                <w:highlight w:val="non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项目编号：</w:t>
            </w:r>
            <w:r>
              <w:rPr>
                <w:rFonts w:hint="eastAsia" w:ascii="仿宋_GB2312" w:hAnsi="仿宋_GB2312" w:eastAsia="仿宋_GB2312" w:cs="仿宋_GB2312"/>
                <w:kern w:val="0"/>
                <w:sz w:val="32"/>
                <w:szCs w:val="32"/>
                <w:highlight w:val="none"/>
                <w:u w:val="single"/>
              </w:rPr>
              <w:t xml:space="preserve">                                              </w:t>
            </w:r>
          </w:p>
          <w:p>
            <w:pPr>
              <w:spacing w:line="460" w:lineRule="exact"/>
              <w:ind w:firstLine="640" w:firstLineChars="200"/>
              <w:rPr>
                <w:rFonts w:ascii="仿宋_GB2312" w:hAnsi="仿宋_GB2312" w:eastAsia="仿宋_GB2312" w:cs="仿宋_GB2312"/>
                <w:kern w:val="0"/>
                <w:sz w:val="32"/>
                <w:szCs w:val="32"/>
                <w:highlight w:val="none"/>
                <w:u w:val="singl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发包单位：</w:t>
            </w:r>
            <w:r>
              <w:rPr>
                <w:rFonts w:hint="eastAsia" w:ascii="仿宋_GB2312" w:hAnsi="仿宋_GB2312" w:eastAsia="仿宋_GB2312" w:cs="仿宋_GB2312"/>
                <w:kern w:val="0"/>
                <w:sz w:val="32"/>
                <w:szCs w:val="32"/>
                <w:highlight w:val="none"/>
                <w:u w:val="single"/>
              </w:rPr>
              <w:t xml:space="preserve">                                    </w:t>
            </w:r>
          </w:p>
          <w:p>
            <w:pPr>
              <w:spacing w:line="460" w:lineRule="exact"/>
              <w:ind w:firstLine="960" w:firstLineChars="300"/>
              <w:rPr>
                <w:rFonts w:ascii="仿宋_GB2312" w:hAnsi="仿宋_GB2312" w:eastAsia="仿宋_GB2312" w:cs="仿宋_GB2312"/>
                <w:kern w:val="0"/>
                <w:sz w:val="32"/>
                <w:szCs w:val="32"/>
                <w:highlight w:val="none"/>
                <w:u w:val="single"/>
              </w:rPr>
            </w:pPr>
          </w:p>
          <w:p>
            <w:pPr>
              <w:spacing w:line="4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工程名称：</w:t>
            </w:r>
            <w:r>
              <w:rPr>
                <w:rFonts w:hint="eastAsia" w:ascii="仿宋_GB2312" w:hAnsi="仿宋_GB2312" w:eastAsia="仿宋_GB2312" w:cs="仿宋_GB2312"/>
                <w:kern w:val="0"/>
                <w:sz w:val="32"/>
                <w:szCs w:val="32"/>
                <w:highlight w:val="none"/>
                <w:u w:val="single"/>
              </w:rPr>
              <w:t xml:space="preserve">                                    </w:t>
            </w:r>
          </w:p>
          <w:p>
            <w:pPr>
              <w:spacing w:line="460" w:lineRule="exact"/>
              <w:ind w:firstLine="960" w:firstLineChars="300"/>
              <w:rPr>
                <w:rFonts w:ascii="仿宋_GB2312" w:hAnsi="仿宋_GB2312" w:eastAsia="仿宋_GB2312" w:cs="仿宋_GB2312"/>
                <w:kern w:val="0"/>
                <w:sz w:val="32"/>
                <w:szCs w:val="32"/>
                <w:highlight w:val="none"/>
                <w:u w:val="single"/>
              </w:rPr>
            </w:pPr>
          </w:p>
          <w:p>
            <w:pPr>
              <w:spacing w:line="460" w:lineRule="exact"/>
              <w:ind w:firstLine="160" w:firstLineChars="50"/>
              <w:rPr>
                <w:rFonts w:ascii="仿宋_GB2312" w:hAnsi="仿宋_GB2312" w:eastAsia="仿宋_GB2312" w:cs="仿宋_GB2312"/>
                <w:kern w:val="0"/>
                <w:sz w:val="32"/>
                <w:szCs w:val="32"/>
                <w:highlight w:val="none"/>
              </w:rPr>
            </w:pPr>
          </w:p>
          <w:p>
            <w:pPr>
              <w:spacing w:line="460" w:lineRule="exact"/>
              <w:ind w:firstLine="640" w:firstLineChars="200"/>
              <w:rPr>
                <w:rFonts w:hint="eastAsia" w:ascii="仿宋_GB2312" w:hAnsi="仿宋_GB2312" w:eastAsia="仿宋_GB2312" w:cs="仿宋_GB2312"/>
                <w:kern w:val="0"/>
                <w:sz w:val="32"/>
                <w:szCs w:val="32"/>
                <w:highlight w:val="none"/>
                <w:u w:val="single"/>
              </w:rPr>
            </w:pPr>
            <w:r>
              <w:rPr>
                <w:rFonts w:hint="eastAsia" w:ascii="仿宋_GB2312" w:hAnsi="仿宋_GB2312" w:eastAsia="仿宋_GB2312" w:cs="仿宋_GB2312"/>
                <w:kern w:val="0"/>
                <w:sz w:val="32"/>
                <w:szCs w:val="32"/>
                <w:highlight w:val="none"/>
              </w:rPr>
              <w:t>投标日期</w:t>
            </w:r>
            <w:r>
              <w:rPr>
                <w:rFonts w:hint="eastAsia" w:ascii="仿宋_GB2312" w:hAnsi="仿宋_GB2312" w:eastAsia="仿宋_GB2312" w:cs="仿宋_GB2312"/>
                <w:kern w:val="0"/>
                <w:sz w:val="32"/>
                <w:szCs w:val="32"/>
                <w:highlight w:val="none"/>
                <w:u w:val="single"/>
              </w:rPr>
              <w:t xml:space="preserve">：                年    月     日    </w:t>
            </w:r>
          </w:p>
          <w:p>
            <w:pPr>
              <w:spacing w:line="460" w:lineRule="exact"/>
              <w:ind w:firstLine="640" w:firstLineChars="200"/>
              <w:jc w:val="center"/>
              <w:rPr>
                <w:rFonts w:hint="eastAsia" w:ascii="仿宋_GB2312" w:hAnsi="仿宋_GB2312" w:eastAsia="仿宋_GB2312" w:cs="仿宋_GB2312"/>
                <w:kern w:val="0"/>
                <w:sz w:val="32"/>
                <w:szCs w:val="32"/>
                <w:highlight w:val="none"/>
                <w:lang w:val="en-US" w:eastAsia="zh-CN"/>
              </w:rPr>
            </w:pPr>
          </w:p>
          <w:p>
            <w:pPr>
              <w:spacing w:line="460" w:lineRule="exact"/>
              <w:ind w:firstLine="640" w:firstLineChars="200"/>
              <w:jc w:val="center"/>
              <w:rPr>
                <w:rFonts w:hint="eastAsia" w:ascii="仿宋_GB2312" w:hAnsi="仿宋_GB2312" w:eastAsia="仿宋_GB2312" w:cs="仿宋_GB2312"/>
                <w:kern w:val="0"/>
                <w:sz w:val="32"/>
                <w:szCs w:val="32"/>
                <w:highlight w:val="none"/>
                <w:u w:val="single"/>
                <w:lang w:eastAsia="zh-CN"/>
              </w:rPr>
            </w:pPr>
            <w:r>
              <w:rPr>
                <w:rFonts w:hint="eastAsia" w:ascii="仿宋_GB2312" w:hAnsi="仿宋_GB2312" w:eastAsia="仿宋_GB2312" w:cs="仿宋_GB2312"/>
                <w:kern w:val="0"/>
                <w:sz w:val="32"/>
                <w:szCs w:val="32"/>
                <w:highlight w:val="none"/>
                <w:lang w:val="en-US" w:eastAsia="zh-CN"/>
              </w:rPr>
              <w:t>（第</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none"/>
                <w:lang w:val="en-US" w:eastAsia="zh-CN"/>
              </w:rPr>
              <w:t>册）</w:t>
            </w:r>
          </w:p>
          <w:p>
            <w:pPr>
              <w:spacing w:line="460" w:lineRule="exact"/>
              <w:rPr>
                <w:rFonts w:ascii="仿宋_GB2312" w:hAnsi="仿宋_GB2312" w:eastAsia="仿宋_GB2312" w:cs="仿宋_GB2312"/>
                <w:kern w:val="0"/>
                <w:sz w:val="32"/>
                <w:szCs w:val="32"/>
                <w:highlight w:val="none"/>
              </w:rPr>
            </w:pPr>
          </w:p>
          <w:p>
            <w:pPr>
              <w:spacing w:line="460" w:lineRule="exact"/>
              <w:rPr>
                <w:rFonts w:ascii="仿宋_GB2312" w:hAnsi="仿宋_GB2312" w:eastAsia="仿宋_GB2312" w:cs="仿宋_GB2312"/>
                <w:kern w:val="0"/>
                <w:sz w:val="32"/>
                <w:szCs w:val="32"/>
                <w:highlight w:val="none"/>
              </w:rPr>
            </w:pP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 标 单 位：（盖     章）</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法定代表人：（签字或盖章）</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    址：</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w:t>
            </w:r>
          </w:p>
          <w:p>
            <w:pPr>
              <w:spacing w:line="460" w:lineRule="exact"/>
              <w:ind w:firstLine="4640" w:firstLineChars="14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邮政编码：</w:t>
            </w:r>
          </w:p>
          <w:p>
            <w:pPr>
              <w:spacing w:line="460" w:lineRule="exact"/>
              <w:rPr>
                <w:rFonts w:ascii="仿宋_GB2312" w:hAnsi="仿宋_GB2312" w:eastAsia="仿宋_GB2312" w:cs="仿宋_GB2312"/>
                <w:kern w:val="0"/>
                <w:sz w:val="28"/>
                <w:szCs w:val="28"/>
                <w:highlight w:val="none"/>
              </w:rPr>
            </w:pPr>
          </w:p>
        </w:tc>
      </w:tr>
    </w:tbl>
    <w:p>
      <w:pPr>
        <w:pStyle w:val="12"/>
        <w:spacing w:after="0" w:line="460" w:lineRule="exact"/>
        <w:ind w:left="0" w:leftChars="0" w:firstLine="0" w:firstLineChars="0"/>
        <w:rPr>
          <w:rFonts w:ascii="仿宋" w:hAnsi="仿宋" w:eastAsia="仿宋" w:cs="仿宋"/>
          <w:b/>
          <w:bCs/>
          <w:sz w:val="28"/>
          <w:szCs w:val="28"/>
          <w:highlight w:val="none"/>
        </w:rPr>
      </w:pPr>
    </w:p>
    <w:p>
      <w:pPr>
        <w:pStyle w:val="12"/>
        <w:spacing w:after="0" w:line="460" w:lineRule="exact"/>
        <w:ind w:left="0" w:leftChars="0" w:firstLine="0" w:firstLineChars="0"/>
        <w:jc w:val="center"/>
        <w:rPr>
          <w:rFonts w:ascii="方正小标宋简体" w:hAnsi="方正小标宋简体" w:eastAsia="方正小标宋简体" w:cs="方正小标宋简体"/>
          <w:sz w:val="32"/>
          <w:szCs w:val="32"/>
          <w:highlight w:val="none"/>
        </w:rPr>
      </w:pPr>
    </w:p>
    <w:p>
      <w:pPr>
        <w:pStyle w:val="12"/>
        <w:spacing w:after="0" w:line="460" w:lineRule="exact"/>
        <w:ind w:left="0" w:leftChars="0" w:firstLine="0" w:firstLineChars="0"/>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投 标 函</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湖州南浔城投城市建设集团有限公司 </w:t>
      </w:r>
    </w:p>
    <w:p>
      <w:pPr>
        <w:tabs>
          <w:tab w:val="left" w:pos="7560"/>
        </w:tabs>
        <w:spacing w:line="460" w:lineRule="exact"/>
        <w:ind w:firstLine="488"/>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工程招标文件，遵照《中华人民共和国招标投标法》等有关规定，经踏勘项目现场和研究上述招标文件的投标须知、合同条款、图纸、工程建设标准及其他有关文件后，我方愿以报价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元的投标报价并按招标文件要求承包上述工程的施工、竣工，并承担任何质量缺陷保修责任。</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2、我方已详细审核全部招标文件，包括修改文件及有关附件。</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3、我方承认投标函附录是我方投标函的组成部分。</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4、一旦我方中标，我方保证</w:t>
      </w:r>
      <w:r>
        <w:rPr>
          <w:rFonts w:hint="eastAsia" w:ascii="仿宋_GB2312" w:hAnsi="仿宋_GB2312" w:eastAsia="仿宋_GB2312" w:cs="仿宋_GB2312"/>
          <w:snapToGrid w:val="0"/>
          <w:kern w:val="0"/>
          <w:sz w:val="28"/>
          <w:szCs w:val="28"/>
          <w:highlight w:val="none"/>
        </w:rPr>
        <w:t>在</w:t>
      </w:r>
      <w:r>
        <w:rPr>
          <w:rFonts w:hint="eastAsia" w:ascii="仿宋_GB2312" w:hAnsi="仿宋_GB2312" w:eastAsia="仿宋_GB2312" w:cs="仿宋_GB2312"/>
          <w:sz w:val="28"/>
          <w:szCs w:val="28"/>
          <w:highlight w:val="none"/>
        </w:rPr>
        <w:t>招标人规定的工期内完成并移交全部工程。</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napToGrid w:val="0"/>
          <w:kern w:val="0"/>
          <w:sz w:val="28"/>
          <w:szCs w:val="28"/>
          <w:highlight w:val="none"/>
        </w:rPr>
        <w:t>5、如果我方中标，我方承诺工程质量达到的目标为：</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w:t>
      </w:r>
    </w:p>
    <w:p>
      <w:pPr>
        <w:spacing w:line="460" w:lineRule="exact"/>
        <w:ind w:firstLine="490"/>
        <w:rPr>
          <w:rFonts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kern w:val="0"/>
          <w:sz w:val="28"/>
          <w:szCs w:val="28"/>
          <w:highlight w:val="none"/>
        </w:rPr>
        <w:t>6、如果我方中标（三选一）：</w:t>
      </w:r>
    </w:p>
    <w:p>
      <w:pPr>
        <w:spacing w:line="460" w:lineRule="exact"/>
        <w:ind w:firstLine="490"/>
        <w:rPr>
          <w:rFonts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kern w:val="0"/>
          <w:sz w:val="28"/>
          <w:szCs w:val="28"/>
          <w:highlight w:val="none"/>
        </w:rPr>
        <w:t>□我方将按照招标文件的规定提交</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万元（人民币）作为履约保证金，</w:t>
      </w:r>
    </w:p>
    <w:p>
      <w:pPr>
        <w:spacing w:line="460" w:lineRule="exact"/>
        <w:ind w:firstLine="490"/>
        <w:rPr>
          <w:rFonts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kern w:val="0"/>
          <w:sz w:val="28"/>
          <w:szCs w:val="28"/>
          <w:highlight w:val="none"/>
        </w:rPr>
        <w:t>□我方已缴纳入围湖州南浔城投城市建设集团有限公司分包库的保证金</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napToGrid w:val="0"/>
          <w:kern w:val="0"/>
          <w:sz w:val="28"/>
          <w:szCs w:val="28"/>
          <w:highlight w:val="none"/>
        </w:rPr>
        <w:t>□我方已缴纳入围湖州南浔城投城市建设集团有限公司分包库的保证金</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万元（人民币），若缴纳的入库保证金不足本工程项目中标价的10%，则需补缴金额</w:t>
      </w:r>
      <w:r>
        <w:rPr>
          <w:rFonts w:hint="eastAsia" w:ascii="仿宋_GB2312" w:hAnsi="仿宋_GB2312" w:eastAsia="仿宋_GB2312" w:cs="仿宋_GB2312"/>
          <w:snapToGrid w:val="0"/>
          <w:kern w:val="0"/>
          <w:sz w:val="28"/>
          <w:szCs w:val="28"/>
          <w:highlight w:val="none"/>
          <w:u w:val="single"/>
        </w:rPr>
        <w:t xml:space="preserve">          </w:t>
      </w:r>
      <w:r>
        <w:rPr>
          <w:rFonts w:hint="eastAsia" w:ascii="仿宋_GB2312" w:hAnsi="仿宋_GB2312" w:eastAsia="仿宋_GB2312" w:cs="仿宋_GB2312"/>
          <w:snapToGrid w:val="0"/>
          <w:kern w:val="0"/>
          <w:sz w:val="28"/>
          <w:szCs w:val="28"/>
          <w:highlight w:val="none"/>
        </w:rPr>
        <w:t>万元（人民币）作为履约保证金，</w:t>
      </w:r>
    </w:p>
    <w:p>
      <w:pPr>
        <w:snapToGrid w:val="0"/>
        <w:spacing w:line="460" w:lineRule="exact"/>
        <w:ind w:firstLine="560" w:firstLineChars="200"/>
        <w:rPr>
          <w:rFonts w:ascii="仿宋_GB2312" w:hAnsi="仿宋_GB2312" w:eastAsia="仿宋_GB2312" w:cs="仿宋_GB2312"/>
          <w:snapToGrid w:val="0"/>
          <w:kern w:val="0"/>
          <w:sz w:val="28"/>
          <w:szCs w:val="28"/>
          <w:highlight w:val="none"/>
          <w:u w:val="single"/>
        </w:rPr>
      </w:pPr>
      <w:r>
        <w:rPr>
          <w:rFonts w:hint="eastAsia" w:ascii="仿宋_GB2312" w:hAnsi="仿宋_GB2312" w:eastAsia="仿宋_GB2312" w:cs="仿宋_GB2312"/>
          <w:snapToGrid w:val="0"/>
          <w:kern w:val="0"/>
          <w:sz w:val="28"/>
          <w:szCs w:val="28"/>
          <w:highlight w:val="none"/>
        </w:rPr>
        <w:t>并按中标通知书中规定的日期与贵方签订承包合同，并承担承包单位的一切义务和责任。</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7、我方同意所提交的投标文件在招标文件规定的投标有效期内有效，在此期间内如果中标，我方将受此约束。</w:t>
      </w:r>
    </w:p>
    <w:p>
      <w:pPr>
        <w:spacing w:line="460" w:lineRule="exact"/>
        <w:ind w:firstLine="4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8、除非另外达成协议并生效，你方的中标通知书和本投标文件将成为约束双方的合同文件的组成部分。</w:t>
      </w:r>
    </w:p>
    <w:p>
      <w:pPr>
        <w:spacing w:line="460" w:lineRule="exact"/>
        <w:ind w:firstLine="562" w:firstLineChars="200"/>
        <w:rPr>
          <w:rFonts w:ascii="仿宋_GB2312" w:hAnsi="仿宋_GB2312" w:eastAsia="仿宋_GB2312" w:cs="仿宋_GB2312"/>
          <w:snapToGrid w:val="0"/>
          <w:kern w:val="0"/>
          <w:sz w:val="28"/>
          <w:szCs w:val="28"/>
          <w:highlight w:val="none"/>
          <w:u w:val="single"/>
        </w:rPr>
      </w:pPr>
      <w:r>
        <w:rPr>
          <w:rFonts w:hint="eastAsia" w:ascii="仿宋_GB2312" w:hAnsi="仿宋_GB2312" w:eastAsia="仿宋_GB2312" w:cs="仿宋_GB2312"/>
          <w:b/>
          <w:bCs/>
          <w:snapToGrid w:val="0"/>
          <w:kern w:val="0"/>
          <w:sz w:val="28"/>
          <w:szCs w:val="28"/>
          <w:highlight w:val="none"/>
          <w:u w:val="single"/>
        </w:rPr>
        <w:t>10、我方承诺：</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（1）我单位此次提交的投标文件等所有资料</w:t>
      </w:r>
      <w:r>
        <w:rPr>
          <w:rFonts w:hint="eastAsia" w:ascii="仿宋_GB2312" w:hAnsi="仿宋_GB2312" w:eastAsia="仿宋_GB2312" w:cs="仿宋_GB2312"/>
          <w:color w:val="FF0000"/>
          <w:sz w:val="28"/>
          <w:szCs w:val="28"/>
          <w:highlight w:val="none"/>
          <w:lang w:eastAsia="zh-Hans"/>
        </w:rPr>
        <w:t>（包括但不限于材料本身、签字、盖章等）</w:t>
      </w:r>
      <w:r>
        <w:rPr>
          <w:rFonts w:hint="eastAsia" w:ascii="仿宋_GB2312" w:hAnsi="仿宋_GB2312" w:eastAsia="仿宋_GB2312" w:cs="仿宋_GB2312"/>
          <w:sz w:val="28"/>
          <w:szCs w:val="28"/>
          <w:highlight w:val="none"/>
        </w:rPr>
        <w:t>均真实有效的，如有不实，我单位自愿取消本项目投标资格，一旦中标，中标无效，接受招投标监管部门的行政处罚。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（2）将严格按照招投标文件、施工图纸、贵公司与业主签订的承包合同、其他相关文件、法律法规、以及贵公司制度管理要求，精心组织施工作业，保证本工程按期、达标完成并交付。</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（3）将严格按照贵司及业主要求时间进场，不以任何理由为借口拖延进场时间，并承诺本工程按贵司要求的工期完工并交付。</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60" w:lineRule="exact"/>
        <w:ind w:firstLine="560"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r>
        <w:rPr>
          <w:rFonts w:hint="eastAsia" w:ascii="仿宋_GB2312" w:hAnsi="仿宋_GB2312" w:eastAsia="仿宋_GB2312" w:cs="仿宋_GB2312"/>
          <w:color w:val="FF0000"/>
          <w:sz w:val="28"/>
          <w:szCs w:val="28"/>
          <w:highlight w:val="none"/>
        </w:rPr>
        <w:t xml:space="preserve">  </w:t>
      </w:r>
    </w:p>
    <w:p>
      <w:pPr>
        <w:pStyle w:val="11"/>
        <w:spacing w:line="460" w:lineRule="exact"/>
        <w:ind w:firstLine="280"/>
        <w:rPr>
          <w:sz w:val="28"/>
          <w:szCs w:val="28"/>
          <w:highlight w:val="none"/>
        </w:rPr>
      </w:pP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 标 人：</w:t>
      </w:r>
      <w:r>
        <w:rPr>
          <w:rFonts w:hint="eastAsia" w:ascii="仿宋_GB2312" w:hAnsi="仿宋_GB2312" w:eastAsia="仿宋_GB2312" w:cs="仿宋_GB2312"/>
          <w:sz w:val="28"/>
          <w:szCs w:val="28"/>
          <w:highlight w:val="none"/>
          <w:u w:val="single"/>
        </w:rPr>
        <w:t xml:space="preserve">                                （盖章）</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单位地址：</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ab/>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法定代表人或其授权委托代理人：</w:t>
      </w:r>
      <w:r>
        <w:rPr>
          <w:rFonts w:hint="eastAsia" w:ascii="仿宋_GB2312" w:hAnsi="仿宋_GB2312" w:eastAsia="仿宋_GB2312" w:cs="仿宋_GB2312"/>
          <w:sz w:val="28"/>
          <w:szCs w:val="28"/>
          <w:highlight w:val="none"/>
          <w:u w:val="single"/>
        </w:rPr>
        <w:t xml:space="preserve">            （签字或盖章）</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电话：</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rPr>
        <w:t xml:space="preserve">  传真：</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p>
    <w:p>
      <w:pPr>
        <w:spacing w:line="460" w:lineRule="exact"/>
        <w:jc w:val="left"/>
        <w:rPr>
          <w:rFonts w:ascii="仿宋" w:hAnsi="仿宋" w:eastAsia="仿宋" w:cs="仿宋"/>
          <w:sz w:val="28"/>
          <w:szCs w:val="28"/>
          <w:highlight w:val="none"/>
        </w:rPr>
      </w:pPr>
      <w:r>
        <w:rPr>
          <w:rFonts w:hint="eastAsia" w:ascii="仿宋_GB2312" w:hAnsi="仿宋_GB2312" w:eastAsia="仿宋_GB2312" w:cs="仿宋_GB2312"/>
          <w:sz w:val="28"/>
          <w:szCs w:val="28"/>
          <w:highlight w:val="none"/>
        </w:rPr>
        <w:t>日期：   年   月   日</w:t>
      </w:r>
    </w:p>
    <w:p>
      <w:pPr>
        <w:pStyle w:val="2"/>
        <w:spacing w:before="0" w:after="0" w:line="460" w:lineRule="exact"/>
        <w:jc w:val="center"/>
        <w:rPr>
          <w:rFonts w:ascii="方正小标宋简体" w:hAnsi="方正小标宋简体" w:eastAsia="方正小标宋简体" w:cs="方正小标宋简体"/>
          <w:b w:val="0"/>
          <w:bCs w:val="0"/>
          <w:sz w:val="28"/>
          <w:szCs w:val="28"/>
          <w:highlight w:val="none"/>
        </w:rPr>
        <w:sectPr>
          <w:footerReference r:id="rId3" w:type="default"/>
          <w:pgSz w:w="11906" w:h="16838"/>
          <w:pgMar w:top="1440" w:right="1264" w:bottom="1440" w:left="1179" w:header="851" w:footer="992" w:gutter="0"/>
          <w:pgNumType w:fmt="numberInDash"/>
          <w:cols w:space="720" w:num="1"/>
          <w:docGrid w:type="lines" w:linePitch="315" w:charSpace="0"/>
        </w:sectPr>
      </w:pPr>
    </w:p>
    <w:p>
      <w:pPr>
        <w:jc w:val="center"/>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t>报价清单</w:t>
      </w:r>
    </w:p>
    <w:p>
      <w:pPr>
        <w:spacing w:line="460" w:lineRule="exact"/>
        <w:rPr>
          <w:rFonts w:ascii="方正小标宋简体" w:hAnsi="方正小标宋简体" w:eastAsia="方正小标宋简体" w:cs="方正小标宋简体"/>
          <w:kern w:val="0"/>
          <w:sz w:val="32"/>
          <w:szCs w:val="32"/>
          <w:highlight w:val="none"/>
        </w:rPr>
      </w:pPr>
    </w:p>
    <w:p>
      <w:pPr>
        <w:spacing w:line="460" w:lineRule="exact"/>
        <w:rPr>
          <w:rFonts w:ascii="方正小标宋简体" w:hAnsi="方正小标宋简体" w:eastAsia="方正小标宋简体" w:cs="方正小标宋简体"/>
          <w:kern w:val="0"/>
          <w:sz w:val="32"/>
          <w:szCs w:val="32"/>
          <w:highlight w:val="none"/>
        </w:rPr>
      </w:pPr>
    </w:p>
    <w:p>
      <w:pPr>
        <w:pStyle w:val="11"/>
        <w:spacing w:line="460" w:lineRule="exact"/>
        <w:ind w:firstLine="280"/>
        <w:rPr>
          <w:rFonts w:ascii="仿宋_GB2312" w:hAnsi="仿宋_GB2312" w:eastAsia="仿宋_GB2312" w:cs="仿宋_GB2312"/>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highlight w:val="none"/>
        </w:rPr>
        <w:t>详见附件2</w:t>
      </w:r>
    </w:p>
    <w:p>
      <w:pPr>
        <w:pStyle w:val="2"/>
        <w:spacing w:before="0" w:after="0" w:line="460" w:lineRule="exact"/>
        <w:jc w:val="center"/>
        <w:rPr>
          <w:rFonts w:ascii="仿宋" w:hAnsi="仿宋" w:eastAsia="仿宋" w:cs="仿宋"/>
          <w:highlight w:val="none"/>
        </w:rPr>
      </w:pPr>
      <w:r>
        <w:rPr>
          <w:rFonts w:hint="eastAsia" w:ascii="方正小标宋简体" w:hAnsi="方正小标宋简体" w:eastAsia="方正小标宋简体" w:cs="方正小标宋简体"/>
          <w:b w:val="0"/>
          <w:bCs w:val="0"/>
          <w:highlight w:val="none"/>
        </w:rPr>
        <w:t>投标保证金打款证明</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本次招标无</w:t>
      </w:r>
      <w:r>
        <w:rPr>
          <w:rFonts w:hint="eastAsia" w:ascii="仿宋" w:hAnsi="仿宋" w:eastAsia="仿宋" w:cs="仿宋"/>
          <w:sz w:val="28"/>
          <w:szCs w:val="28"/>
          <w:highlight w:val="none"/>
        </w:rPr>
        <w:t>）</w:t>
      </w: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spacing w:line="460" w:lineRule="exact"/>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br w:type="page"/>
      </w:r>
    </w:p>
    <w:p>
      <w:pPr>
        <w:pStyle w:val="2"/>
        <w:spacing w:before="0" w:after="0" w:line="460" w:lineRule="exact"/>
        <w:jc w:val="center"/>
        <w:rPr>
          <w:rFonts w:ascii="仿宋" w:hAnsi="仿宋" w:eastAsia="仿宋" w:cs="仿宋"/>
          <w:highlight w:val="none"/>
        </w:rPr>
      </w:pPr>
      <w:r>
        <w:rPr>
          <w:rFonts w:hint="eastAsia" w:ascii="方正小标宋简体" w:hAnsi="方正小标宋简体" w:eastAsia="方正小标宋简体" w:cs="方正小标宋简体"/>
          <w:b w:val="0"/>
          <w:bCs w:val="0"/>
          <w:highlight w:val="none"/>
        </w:rPr>
        <w:t>工商营业执照复印件</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br w:type="page"/>
      </w:r>
    </w:p>
    <w:p>
      <w:pPr>
        <w:spacing w:line="460" w:lineRule="exact"/>
        <w:jc w:val="center"/>
        <w:rPr>
          <w:rFonts w:ascii="仿宋" w:hAnsi="仿宋" w:eastAsia="仿宋" w:cs="仿宋"/>
          <w:b/>
          <w:bCs/>
          <w:sz w:val="32"/>
          <w:szCs w:val="32"/>
          <w:highlight w:val="none"/>
        </w:rPr>
      </w:pPr>
      <w:r>
        <w:rPr>
          <w:rFonts w:hint="eastAsia" w:ascii="方正小标宋简体" w:hAnsi="方正小标宋简体" w:eastAsia="方正小标宋简体" w:cs="方正小标宋简体"/>
          <w:kern w:val="0"/>
          <w:sz w:val="32"/>
          <w:szCs w:val="32"/>
          <w:highlight w:val="none"/>
        </w:rPr>
        <w:t>资质证书复印件</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spacing w:line="460" w:lineRule="exact"/>
        <w:rPr>
          <w:rFonts w:ascii="方正小标宋简体" w:hAnsi="方正小标宋简体" w:eastAsia="方正小标宋简体" w:cs="方正小标宋简体"/>
          <w:bCs/>
          <w:sz w:val="28"/>
          <w:szCs w:val="28"/>
          <w:highlight w:val="none"/>
        </w:rPr>
      </w:pPr>
    </w:p>
    <w:p>
      <w:pPr>
        <w:rPr>
          <w:rFonts w:ascii="方正小标宋简体" w:hAnsi="方正小标宋简体" w:eastAsia="方正小标宋简体" w:cs="方正小标宋简体"/>
          <w:kern w:val="0"/>
          <w:sz w:val="32"/>
          <w:szCs w:val="32"/>
          <w:highlight w:val="none"/>
        </w:rPr>
      </w:pPr>
      <w:r>
        <w:rPr>
          <w:rFonts w:hint="eastAsia" w:ascii="方正小标宋简体" w:hAnsi="方正小标宋简体" w:eastAsia="方正小标宋简体" w:cs="方正小标宋简体"/>
          <w:kern w:val="0"/>
          <w:sz w:val="32"/>
          <w:szCs w:val="32"/>
          <w:highlight w:val="none"/>
        </w:rPr>
        <w:br w:type="page"/>
      </w:r>
    </w:p>
    <w:p>
      <w:pPr>
        <w:spacing w:line="460" w:lineRule="exact"/>
        <w:jc w:val="center"/>
        <w:rPr>
          <w:rFonts w:ascii="仿宋_GB2312" w:hAnsi="仿宋_GB2312" w:eastAsia="仿宋_GB2312" w:cs="仿宋_GB2312"/>
          <w:b/>
          <w:sz w:val="32"/>
          <w:szCs w:val="32"/>
          <w:highlight w:val="none"/>
        </w:rPr>
      </w:pPr>
      <w:r>
        <w:rPr>
          <w:rFonts w:hint="eastAsia" w:ascii="方正小标宋简体" w:hAnsi="方正小标宋简体" w:eastAsia="方正小标宋简体" w:cs="方正小标宋简体"/>
          <w:kern w:val="0"/>
          <w:sz w:val="32"/>
          <w:szCs w:val="32"/>
          <w:highlight w:val="none"/>
        </w:rPr>
        <w:t>法定代表人身份证明</w:t>
      </w:r>
    </w:p>
    <w:p>
      <w:pPr>
        <w:spacing w:line="460" w:lineRule="exact"/>
        <w:rPr>
          <w:rFonts w:ascii="仿宋" w:hAnsi="仿宋" w:eastAsia="仿宋" w:cs="仿宋"/>
          <w:sz w:val="28"/>
          <w:szCs w:val="28"/>
          <w:highlight w:val="none"/>
        </w:rPr>
      </w:pP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班组名称：</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单位性质：</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成立时间：</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经营期限：</w:t>
      </w:r>
    </w:p>
    <w:p>
      <w:pPr>
        <w:spacing w:line="460" w:lineRule="exac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（法定代表人签字或盖章）</w:t>
      </w: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的法定代表人。</w:t>
      </w:r>
    </w:p>
    <w:p>
      <w:pPr>
        <w:spacing w:line="460" w:lineRule="exact"/>
        <w:rPr>
          <w:rFonts w:ascii="仿宋_GB2312" w:hAnsi="仿宋_GB2312" w:eastAsia="仿宋_GB2312" w:cs="仿宋_GB2312"/>
          <w:sz w:val="28"/>
          <w:szCs w:val="28"/>
          <w:highlight w:val="none"/>
        </w:rPr>
      </w:pPr>
    </w:p>
    <w:p>
      <w:pPr>
        <w:spacing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pPr>
        <w:spacing w:line="460" w:lineRule="exact"/>
        <w:rPr>
          <w:rFonts w:ascii="仿宋_GB2312" w:hAnsi="仿宋_GB2312" w:eastAsia="仿宋_GB2312" w:cs="仿宋_GB2312"/>
          <w:sz w:val="28"/>
          <w:szCs w:val="28"/>
          <w:highlight w:val="none"/>
        </w:rPr>
      </w:pPr>
    </w:p>
    <w:p>
      <w:pPr>
        <w:spacing w:line="460" w:lineRule="exact"/>
        <w:jc w:val="center"/>
        <w:rPr>
          <w:rFonts w:ascii="仿宋_GB2312" w:hAnsi="仿宋_GB2312" w:eastAsia="仿宋_GB2312" w:cs="仿宋_GB2312"/>
          <w:sz w:val="28"/>
          <w:szCs w:val="28"/>
          <w:highlight w:val="none"/>
        </w:rPr>
      </w:pPr>
    </w:p>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入库班组：（盖单位章）</w:t>
      </w:r>
    </w:p>
    <w:p>
      <w:pPr>
        <w:spacing w:line="460" w:lineRule="exact"/>
        <w:ind w:firstLine="3085" w:firstLineChars="1102"/>
        <w:rPr>
          <w:rFonts w:ascii="仿宋_GB2312" w:hAnsi="仿宋_GB2312" w:eastAsia="仿宋_GB2312" w:cs="仿宋_GB2312"/>
          <w:sz w:val="28"/>
          <w:szCs w:val="28"/>
          <w:highlight w:val="none"/>
          <w:u w:val="single"/>
        </w:rPr>
      </w:pPr>
    </w:p>
    <w:p>
      <w:pPr>
        <w:widowControl/>
        <w:spacing w:line="460" w:lineRule="exact"/>
        <w:jc w:val="righ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年   月   日</w:t>
      </w:r>
    </w:p>
    <w:p>
      <w:pPr>
        <w:widowControl/>
        <w:spacing w:line="460" w:lineRule="exact"/>
        <w:rPr>
          <w:rFonts w:ascii="仿宋_GB2312" w:hAnsi="仿宋_GB2312" w:eastAsia="仿宋_GB2312" w:cs="仿宋_GB2312"/>
          <w:b/>
          <w:sz w:val="28"/>
          <w:szCs w:val="28"/>
          <w:highlight w:val="none"/>
        </w:rPr>
      </w:pPr>
    </w:p>
    <w:p>
      <w:pPr>
        <w:widowControl/>
        <w:spacing w:line="460" w:lineRule="exact"/>
        <w:rPr>
          <w:rFonts w:ascii="仿宋" w:hAnsi="仿宋" w:eastAsia="仿宋" w:cs="仿宋"/>
          <w:b/>
          <w:sz w:val="28"/>
          <w:szCs w:val="28"/>
          <w:highlight w:val="none"/>
        </w:rPr>
      </w:pPr>
    </w:p>
    <w:p>
      <w:pPr>
        <w:widowControl/>
        <w:spacing w:line="460" w:lineRule="exact"/>
        <w:rPr>
          <w:rFonts w:ascii="仿宋" w:hAnsi="仿宋" w:eastAsia="仿宋" w:cs="仿宋"/>
          <w:b/>
          <w:sz w:val="28"/>
          <w:szCs w:val="28"/>
          <w:highlight w:val="none"/>
        </w:rPr>
      </w:pPr>
    </w:p>
    <w:p>
      <w:pPr>
        <w:spacing w:line="460" w:lineRule="exact"/>
        <w:rPr>
          <w:rFonts w:ascii="仿宋" w:hAnsi="仿宋" w:eastAsia="仿宋" w:cs="仿宋"/>
          <w:sz w:val="28"/>
          <w:szCs w:val="28"/>
          <w:highlight w:val="none"/>
        </w:rPr>
      </w:pPr>
    </w:p>
    <w:p>
      <w:pPr>
        <w:widowControl/>
        <w:spacing w:before="157" w:beforeLines="50" w:line="460" w:lineRule="exact"/>
        <w:jc w:val="center"/>
        <w:rPr>
          <w:rFonts w:ascii="仿宋" w:hAnsi="仿宋" w:eastAsia="仿宋" w:cs="仿宋"/>
          <w:b/>
          <w:bCs/>
          <w:color w:val="000000"/>
          <w:sz w:val="28"/>
          <w:szCs w:val="28"/>
          <w:highlight w:val="none"/>
          <w:lang w:val="zh-CN"/>
        </w:rPr>
      </w:pPr>
    </w:p>
    <w:p>
      <w:pPr>
        <w:widowControl/>
        <w:spacing w:before="157" w:beforeLines="50" w:line="460" w:lineRule="exact"/>
        <w:jc w:val="center"/>
        <w:rPr>
          <w:rFonts w:ascii="仿宋" w:hAnsi="仿宋" w:eastAsia="仿宋" w:cs="仿宋"/>
          <w:b/>
          <w:bCs/>
          <w:color w:val="000000"/>
          <w:sz w:val="28"/>
          <w:szCs w:val="28"/>
          <w:highlight w:val="none"/>
          <w:lang w:val="zh-CN"/>
        </w:rPr>
      </w:pPr>
    </w:p>
    <w:p>
      <w:pP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br w:type="page"/>
      </w:r>
    </w:p>
    <w:p>
      <w:pPr>
        <w:widowControl/>
        <w:spacing w:before="157" w:beforeLines="50" w:line="460" w:lineRule="exact"/>
        <w:jc w:val="cente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t>法人授权委托书</w:t>
      </w:r>
    </w:p>
    <w:p>
      <w:pPr>
        <w:pStyle w:val="11"/>
        <w:spacing w:line="460" w:lineRule="exact"/>
        <w:ind w:firstLine="280"/>
        <w:rPr>
          <w:sz w:val="28"/>
          <w:szCs w:val="28"/>
          <w:highlight w:val="none"/>
          <w:lang w:val="zh-CN"/>
        </w:rPr>
      </w:pP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本授权委托书声明：本人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系</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的法定代表人，现授权委托</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为我公司代理人，参加</w:t>
      </w:r>
      <w:r>
        <w:rPr>
          <w:rFonts w:hint="eastAsia" w:ascii="仿宋" w:hAnsi="仿宋" w:eastAsia="仿宋" w:cs="仿宋"/>
          <w:color w:val="000000"/>
          <w:sz w:val="28"/>
          <w:szCs w:val="28"/>
          <w:highlight w:val="none"/>
          <w:u w:val="single"/>
        </w:rPr>
        <w:t>湖州南浔城投城市建设集团有限公司</w:t>
      </w:r>
      <w:r>
        <w:rPr>
          <w:rFonts w:hint="eastAsia" w:ascii="仿宋" w:hAnsi="仿宋" w:eastAsia="仿宋" w:cs="仿宋"/>
          <w:color w:val="000000"/>
          <w:sz w:val="28"/>
          <w:szCs w:val="28"/>
          <w:highlight w:val="none"/>
          <w:lang w:val="zh-CN"/>
        </w:rPr>
        <w:t>的</w:t>
      </w:r>
      <w:r>
        <w:rPr>
          <w:rFonts w:hint="eastAsia" w:ascii="仿宋" w:hAnsi="仿宋" w:eastAsia="仿宋" w:cs="仿宋"/>
          <w:color w:val="000000"/>
          <w:sz w:val="28"/>
          <w:szCs w:val="28"/>
          <w:highlight w:val="none"/>
          <w:u w:val="single"/>
        </w:rPr>
        <w:t xml:space="preserve">               （项目名称） </w:t>
      </w:r>
      <w:r>
        <w:rPr>
          <w:rFonts w:hint="eastAsia" w:ascii="仿宋" w:hAnsi="仿宋" w:eastAsia="仿宋" w:cs="仿宋"/>
          <w:color w:val="000000"/>
          <w:sz w:val="28"/>
          <w:szCs w:val="28"/>
          <w:highlight w:val="none"/>
          <w:lang w:val="zh-CN"/>
        </w:rPr>
        <w:t>的</w:t>
      </w:r>
      <w:r>
        <w:rPr>
          <w:rFonts w:hint="eastAsia" w:ascii="仿宋" w:hAnsi="仿宋" w:eastAsia="仿宋" w:cs="仿宋"/>
          <w:color w:val="000000"/>
          <w:sz w:val="28"/>
          <w:szCs w:val="28"/>
          <w:highlight w:val="none"/>
        </w:rPr>
        <w:t>分包单位入库</w:t>
      </w:r>
      <w:r>
        <w:rPr>
          <w:rFonts w:hint="eastAsia" w:ascii="仿宋" w:hAnsi="仿宋" w:eastAsia="仿宋" w:cs="仿宋"/>
          <w:color w:val="000000"/>
          <w:sz w:val="28"/>
          <w:szCs w:val="28"/>
          <w:highlight w:val="none"/>
          <w:lang w:val="zh-CN"/>
        </w:rPr>
        <w:t>活动以及贵公司的后续所有招投标活动。代理人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lang w:val="zh-CN"/>
        </w:rPr>
        <w:t>在</w:t>
      </w:r>
      <w:r>
        <w:rPr>
          <w:rFonts w:hint="eastAsia" w:ascii="仿宋" w:hAnsi="仿宋" w:eastAsia="仿宋" w:cs="仿宋"/>
          <w:color w:val="000000"/>
          <w:sz w:val="28"/>
          <w:szCs w:val="28"/>
          <w:highlight w:val="none"/>
        </w:rPr>
        <w:t>分包单位入库</w:t>
      </w:r>
      <w:r>
        <w:rPr>
          <w:rFonts w:hint="eastAsia" w:ascii="仿宋" w:hAnsi="仿宋" w:eastAsia="仿宋" w:cs="仿宋"/>
          <w:color w:val="000000"/>
          <w:sz w:val="28"/>
          <w:szCs w:val="28"/>
          <w:highlight w:val="none"/>
          <w:lang w:val="zh-CN"/>
        </w:rPr>
        <w:t>和投标过程中，</w:t>
      </w:r>
      <w:r>
        <w:rPr>
          <w:rFonts w:hint="eastAsia" w:ascii="仿宋" w:hAnsi="仿宋" w:eastAsia="仿宋" w:cs="仿宋"/>
          <w:color w:val="000000"/>
          <w:sz w:val="28"/>
          <w:szCs w:val="28"/>
          <w:highlight w:val="none"/>
        </w:rPr>
        <w:t>以及今后所有合作开展的项目中，</w:t>
      </w:r>
      <w:r>
        <w:rPr>
          <w:rFonts w:hint="eastAsia" w:ascii="仿宋" w:hAnsi="仿宋" w:eastAsia="仿宋" w:cs="仿宋"/>
          <w:color w:val="000000"/>
          <w:sz w:val="28"/>
          <w:szCs w:val="28"/>
          <w:highlight w:val="none"/>
          <w:lang w:val="zh-CN"/>
        </w:rPr>
        <w:t>所签署的一切文件和处理与之有关的一切事务（</w:t>
      </w:r>
      <w:r>
        <w:rPr>
          <w:rFonts w:hint="eastAsia" w:ascii="仿宋" w:hAnsi="仿宋" w:eastAsia="仿宋" w:cs="仿宋"/>
          <w:color w:val="000000"/>
          <w:sz w:val="28"/>
          <w:szCs w:val="28"/>
          <w:highlight w:val="none"/>
        </w:rPr>
        <w:t>包括但不限于入库、投标、签约、联系、对账、结算等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我公司和</w:t>
      </w:r>
      <w:r>
        <w:rPr>
          <w:rFonts w:hint="eastAsia" w:ascii="仿宋" w:hAnsi="仿宋" w:eastAsia="仿宋" w:cs="仿宋"/>
          <w:color w:val="000000"/>
          <w:sz w:val="28"/>
          <w:szCs w:val="28"/>
          <w:highlight w:val="none"/>
          <w:lang w:val="zh-CN"/>
        </w:rPr>
        <w:t>本人均予以承认。</w:t>
      </w: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代理人无转委权。</w:t>
      </w:r>
      <w:r>
        <w:rPr>
          <w:rFonts w:hint="eastAsia" w:ascii="仿宋" w:hAnsi="仿宋" w:eastAsia="仿宋" w:cs="仿宋"/>
          <w:color w:val="000000"/>
          <w:sz w:val="28"/>
          <w:szCs w:val="28"/>
          <w:highlight w:val="none"/>
        </w:rPr>
        <w:t>本委托不可撤销。</w:t>
      </w:r>
      <w:r>
        <w:rPr>
          <w:rFonts w:hint="eastAsia" w:ascii="仿宋" w:hAnsi="仿宋" w:eastAsia="仿宋" w:cs="仿宋"/>
          <w:color w:val="000000"/>
          <w:sz w:val="28"/>
          <w:szCs w:val="28"/>
          <w:highlight w:val="none"/>
          <w:lang w:val="zh-CN"/>
        </w:rPr>
        <w:t>特此委托。</w:t>
      </w:r>
    </w:p>
    <w:p>
      <w:pPr>
        <w:widowControl/>
        <w:spacing w:line="460" w:lineRule="exact"/>
        <w:ind w:firstLine="560" w:firstLineChars="20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附件：法定代表人及委托代理人身份证复印件。</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入库</w:t>
      </w:r>
      <w:r>
        <w:rPr>
          <w:rFonts w:hint="eastAsia" w:ascii="仿宋" w:hAnsi="仿宋" w:eastAsia="仿宋" w:cs="仿宋"/>
          <w:color w:val="000000"/>
          <w:sz w:val="28"/>
          <w:szCs w:val="28"/>
          <w:highlight w:val="none"/>
        </w:rPr>
        <w:t>公司</w:t>
      </w:r>
      <w:r>
        <w:rPr>
          <w:rFonts w:hint="eastAsia" w:ascii="仿宋" w:hAnsi="仿宋" w:eastAsia="仿宋" w:cs="仿宋"/>
          <w:color w:val="000000"/>
          <w:sz w:val="28"/>
          <w:szCs w:val="28"/>
          <w:highlight w:val="none"/>
          <w:lang w:val="zh-CN"/>
        </w:rPr>
        <w:t>：（盖章）</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法定代表人：（签字</w:t>
      </w:r>
      <w:r>
        <w:rPr>
          <w:rFonts w:hint="eastAsia" w:ascii="仿宋" w:hAnsi="仿宋" w:eastAsia="仿宋" w:cs="仿宋"/>
          <w:color w:val="000000"/>
          <w:sz w:val="28"/>
          <w:szCs w:val="28"/>
          <w:highlight w:val="none"/>
        </w:rPr>
        <w:t>或盖章</w:t>
      </w:r>
      <w:r>
        <w:rPr>
          <w:rFonts w:hint="eastAsia" w:ascii="仿宋" w:hAnsi="仿宋" w:eastAsia="仿宋" w:cs="仿宋"/>
          <w:color w:val="000000"/>
          <w:sz w:val="28"/>
          <w:szCs w:val="28"/>
          <w:highlight w:val="none"/>
          <w:lang w:val="zh-CN"/>
        </w:rPr>
        <w:t>）</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身份证号码：</w:t>
      </w:r>
    </w:p>
    <w:p>
      <w:pPr>
        <w:widowControl/>
        <w:spacing w:before="157" w:beforeLines="50" w:line="460" w:lineRule="exact"/>
        <w:ind w:firstLine="480"/>
        <w:rPr>
          <w:rFonts w:ascii="仿宋" w:hAnsi="仿宋" w:eastAsia="仿宋" w:cs="仿宋"/>
          <w:color w:val="000000"/>
          <w:sz w:val="28"/>
          <w:szCs w:val="28"/>
          <w:highlight w:val="none"/>
          <w:lang w:val="zh-CN"/>
        </w:rPr>
      </w:pP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委托代理人：（签字</w:t>
      </w:r>
      <w:r>
        <w:rPr>
          <w:rFonts w:hint="eastAsia" w:ascii="仿宋" w:hAnsi="仿宋" w:eastAsia="仿宋" w:cs="仿宋"/>
          <w:color w:val="000000"/>
          <w:sz w:val="28"/>
          <w:szCs w:val="28"/>
          <w:highlight w:val="none"/>
        </w:rPr>
        <w:t>或盖章</w:t>
      </w:r>
      <w:r>
        <w:rPr>
          <w:rFonts w:hint="eastAsia" w:ascii="仿宋" w:hAnsi="仿宋" w:eastAsia="仿宋" w:cs="仿宋"/>
          <w:color w:val="000000"/>
          <w:sz w:val="28"/>
          <w:szCs w:val="28"/>
          <w:highlight w:val="none"/>
          <w:lang w:val="zh-CN"/>
        </w:rPr>
        <w:t>）</w:t>
      </w:r>
    </w:p>
    <w:p>
      <w:pPr>
        <w:widowControl/>
        <w:spacing w:before="157" w:beforeLines="50" w:line="460" w:lineRule="exact"/>
        <w:ind w:firstLine="480"/>
        <w:rPr>
          <w:rFonts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身份证号码：</w:t>
      </w:r>
    </w:p>
    <w:p>
      <w:pPr>
        <w:widowControl/>
        <w:spacing w:before="157" w:beforeLines="50" w:line="460" w:lineRule="exact"/>
        <w:ind w:firstLine="4552" w:firstLineChars="1626"/>
        <w:rPr>
          <w:rFonts w:ascii="仿宋" w:hAnsi="仿宋" w:eastAsia="仿宋" w:cs="仿宋"/>
          <w:sz w:val="28"/>
          <w:szCs w:val="28"/>
          <w:highlight w:val="none"/>
        </w:rPr>
      </w:pPr>
      <w:r>
        <w:rPr>
          <w:rFonts w:hint="eastAsia" w:ascii="仿宋" w:hAnsi="仿宋" w:eastAsia="仿宋" w:cs="仿宋"/>
          <w:color w:val="000000"/>
          <w:sz w:val="28"/>
          <w:szCs w:val="28"/>
          <w:highlight w:val="none"/>
          <w:lang w:val="zh-CN"/>
        </w:rPr>
        <w:t>日期：</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年</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月</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日</w:t>
      </w:r>
    </w:p>
    <w:p>
      <w:pPr>
        <w:pStyle w:val="11"/>
        <w:spacing w:line="460" w:lineRule="exact"/>
        <w:ind w:firstLine="281"/>
        <w:rPr>
          <w:rFonts w:ascii="仿宋" w:hAnsi="仿宋" w:eastAsia="仿宋" w:cs="仿宋"/>
          <w:sz w:val="28"/>
          <w:szCs w:val="28"/>
          <w:highlight w:val="none"/>
        </w:rPr>
      </w:pPr>
      <w:r>
        <w:rPr>
          <w:rFonts w:hint="eastAsia" w:ascii="仿宋" w:hAnsi="仿宋" w:eastAsia="仿宋" w:cs="仿宋"/>
          <w:b/>
          <w:bCs/>
          <w:color w:val="FF0000"/>
          <w:sz w:val="28"/>
          <w:szCs w:val="28"/>
          <w:highlight w:val="none"/>
          <w:lang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rPr>
          <w:rFonts w:ascii="方正小标宋简体" w:hAnsi="方正小标宋简体" w:eastAsia="方正小标宋简体" w:cs="方正小标宋简体"/>
          <w:color w:val="000000"/>
          <w:sz w:val="32"/>
          <w:szCs w:val="32"/>
          <w:highlight w:val="none"/>
          <w:lang w:val="zh-CN"/>
        </w:rPr>
      </w:pPr>
      <w:r>
        <w:rPr>
          <w:rFonts w:hint="eastAsia" w:ascii="方正小标宋简体" w:hAnsi="方正小标宋简体" w:eastAsia="方正小标宋简体" w:cs="方正小标宋简体"/>
          <w:color w:val="000000"/>
          <w:sz w:val="32"/>
          <w:szCs w:val="32"/>
          <w:highlight w:val="none"/>
          <w:lang w:val="zh-CN"/>
        </w:rPr>
        <w:br w:type="page"/>
      </w:r>
    </w:p>
    <w:p>
      <w:pPr>
        <w:pStyle w:val="10"/>
        <w:spacing w:before="157" w:beforeLines="50" w:beforeAutospacing="0" w:after="0" w:afterAutospacing="0" w:line="460" w:lineRule="exact"/>
        <w:jc w:val="center"/>
        <w:rPr>
          <w:rFonts w:ascii="方正小标宋简体" w:hAnsi="方正小标宋简体" w:eastAsia="方正小标宋简体" w:cs="方正小标宋简体"/>
          <w:color w:val="000000"/>
          <w:kern w:val="2"/>
          <w:sz w:val="32"/>
          <w:szCs w:val="32"/>
          <w:highlight w:val="none"/>
          <w:lang w:val="zh-CN"/>
        </w:rPr>
      </w:pPr>
      <w:r>
        <w:rPr>
          <w:rFonts w:hint="eastAsia" w:ascii="方正小标宋简体" w:hAnsi="方正小标宋简体" w:eastAsia="方正小标宋简体" w:cs="方正小标宋简体"/>
          <w:color w:val="000000"/>
          <w:kern w:val="2"/>
          <w:sz w:val="32"/>
          <w:szCs w:val="32"/>
          <w:highlight w:val="none"/>
          <w:lang w:val="zh-CN"/>
        </w:rPr>
        <w:t>入库承诺书</w:t>
      </w:r>
    </w:p>
    <w:p>
      <w:pPr>
        <w:pStyle w:val="10"/>
        <w:spacing w:before="157" w:beforeLines="50" w:beforeAutospacing="0" w:after="0" w:afterAutospacing="0" w:line="460" w:lineRule="exact"/>
        <w:jc w:val="center"/>
        <w:rPr>
          <w:rFonts w:ascii="方正小标宋简体" w:hAnsi="方正小标宋简体" w:eastAsia="方正小标宋简体" w:cs="方正小标宋简体"/>
          <w:color w:val="000000"/>
          <w:kern w:val="2"/>
          <w:sz w:val="28"/>
          <w:szCs w:val="28"/>
          <w:highlight w:val="none"/>
          <w:lang w:val="zh-CN"/>
        </w:rPr>
      </w:pPr>
    </w:p>
    <w:p>
      <w:pPr>
        <w:pStyle w:val="10"/>
        <w:spacing w:before="0" w:beforeAutospacing="0" w:after="0" w:afterAutospacing="0" w:line="4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湖州南浔城投城市建设集团有限公司</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我单位符合申报条件，特申请加入湖州南浔城投城市建设集团有限公司（含子公司）</w:t>
      </w:r>
      <w:r>
        <w:rPr>
          <w:rFonts w:hint="eastAsia" w:ascii="仿宋_GB2312" w:hAnsi="仿宋_GB2312" w:eastAsia="仿宋_GB2312" w:cs="仿宋_GB2312"/>
          <w:sz w:val="28"/>
          <w:szCs w:val="28"/>
          <w:highlight w:val="none"/>
          <w:u w:val="single"/>
        </w:rPr>
        <w:t xml:space="preserve"> *************** </w:t>
      </w:r>
      <w:r>
        <w:rPr>
          <w:rFonts w:hint="eastAsia" w:ascii="仿宋_GB2312" w:hAnsi="仿宋_GB2312" w:eastAsia="仿宋_GB2312" w:cs="仿宋_GB2312"/>
          <w:sz w:val="28"/>
          <w:szCs w:val="28"/>
          <w:highlight w:val="none"/>
        </w:rPr>
        <w:t>库，参与和从事贵司的工程承包施工。</w:t>
      </w:r>
    </w:p>
    <w:p>
      <w:pPr>
        <w:pStyle w:val="10"/>
        <w:spacing w:before="0" w:beforeAutospacing="0" w:after="0" w:afterAutospacing="0"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本单位郑重承诺和保证：</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、我单位为入库及今后投标、开展项目等所递交的一切材料</w:t>
      </w:r>
      <w:r>
        <w:rPr>
          <w:rFonts w:hint="eastAsia" w:ascii="仿宋_GB2312" w:hAnsi="仿宋_GB2312" w:eastAsia="仿宋_GB2312" w:cs="仿宋_GB2312"/>
          <w:color w:val="FF0000"/>
          <w:sz w:val="28"/>
          <w:szCs w:val="28"/>
          <w:highlight w:val="none"/>
          <w:lang w:eastAsia="zh-Hans"/>
        </w:rPr>
        <w:t>（包括但不限于材料本身、签字、盖章等）</w:t>
      </w:r>
      <w:r>
        <w:rPr>
          <w:rFonts w:hint="eastAsia" w:ascii="仿宋_GB2312" w:hAnsi="仿宋_GB2312" w:eastAsia="仿宋_GB2312" w:cs="仿宋_GB2312"/>
          <w:sz w:val="28"/>
          <w:szCs w:val="28"/>
          <w:highlight w:val="none"/>
        </w:rPr>
        <w:t>均真实、有效，如有任何虚假和隐瞒情况，我单位愿意承担一切法律责任，并承担由此对贵公司造成的一切损失和责任；同时，贵司可单方面将我单位清退出库并扣罚入库保证金，我单位接受贵司给予的处理和处罚。</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rPr>
        <w:t>、截止申报之日，我单位经营状况良好，没有处于被有关行政部门禁止或限制的处罚期内和财产被接管、冻结、破产、失信的状态。</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、我单位委派的唯一代理人即内部施工班组负责人为（姓名）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，身份证号码为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，联系电话为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该代理人即为我单位入库贵司专业库的唯一代理人和内部施工班组负责人，代表我单位履行入库后的投标、项目开展等全部活动（包括但不限于投标、现场管理、安全、进度、洽谈、对账、结算、付款、签订协议、确认书、承诺书以及相关合同所及的任何事务），该代表的行为即我单位的行为。</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若我单位入库，将严格遵守相关法律法规、行政管理规定及贵单位管理的相关规定，坚持客观独立、公正执业、诚实守信，并保证提高工作效率，保障工作质量；将严格遵守贵司的制度和规定，服从贵司的管理，不以任何理由阻碍贵司的工程施工和工作推进，否则贵司可单方面将我单位清退出库并扣罚入库保证金，我单位愿意承担由此对贵司造成的一切损失和责任，我单位接受贵司给予的一切处理和处罚。</w:t>
      </w:r>
    </w:p>
    <w:p>
      <w:pPr>
        <w:pStyle w:val="10"/>
        <w:spacing w:before="0" w:beforeAutospacing="0" w:after="0" w:afterAutospacing="0" w:line="460" w:lineRule="exact"/>
        <w:ind w:firstLine="560"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若我单位入库，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highlight w:val="none"/>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rPr>
        <w:t>、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spacing w:before="0" w:beforeAutospacing="0" w:after="0" w:afterAutospacing="0" w:line="46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spacing w:before="0" w:beforeAutospacing="0" w:after="0" w:afterAutospacing="0" w:line="46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sz w:val="28"/>
          <w:szCs w:val="28"/>
          <w:highlight w:val="none"/>
        </w:rPr>
        <w:t>、我单位承诺参加贵司投标的委托代理人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九</w:t>
      </w:r>
      <w:r>
        <w:rPr>
          <w:rFonts w:hint="eastAsia" w:ascii="仿宋_GB2312" w:hAnsi="仿宋_GB2312" w:eastAsia="仿宋_GB2312" w:cs="仿宋_GB2312"/>
          <w:sz w:val="28"/>
          <w:szCs w:val="28"/>
          <w:highlight w:val="none"/>
        </w:rPr>
        <w:t>、我单位保证不得有下列情形，如发生的贵司有权选择取消我单位的入库资格，并由我单位依法承担违约责任：</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（一）在企业资质、执业人员等方面弄虚作假、挂靠、提供不实信息资料的；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（二）违反有关法律、法规，被司法机关、行政监督等部门或行业组织处罚或处理的；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（三）在开展业务过程中，串通违规操作、弄虚作假、提供不实信息资料的；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（四）中标后无正当理由放弃或拒绝签订合同的；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（五）擅自变更、中止或终止合同；</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（六）拒绝履行合同义务或将合同转包给他人的；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（七）未经公司或监管部门同意随意更换主要服务人员的；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（八）安全、质量不符合业主单位、监管部门及城投集团（湖州南浔城投城市建设集团有限公司）要求的；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（九）发生拖欠农民工工资、材料款等行为的；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（十）其他违反相关监管制度，达到清除出库条件的；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（十一）施工班组发生廉政问题的；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（十二）一年内累计出现连续2次或者累计3次不响应公司招标竞价的、不响应委派应急抢险任务的。</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spacing w:before="0" w:beforeAutospacing="0" w:after="0" w:afterAutospacing="0"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特此承诺！                </w:t>
      </w:r>
    </w:p>
    <w:p>
      <w:pPr>
        <w:pStyle w:val="10"/>
        <w:spacing w:before="0" w:beforeAutospacing="0" w:after="0" w:afterAutospacing="0"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 </w:t>
      </w:r>
    </w:p>
    <w:p>
      <w:pPr>
        <w:pStyle w:val="10"/>
        <w:spacing w:before="0" w:beforeAutospacing="0" w:after="0" w:afterAutospacing="0" w:line="460" w:lineRule="exact"/>
        <w:ind w:firstLine="3640" w:firstLineChars="1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申请单位（盖章）：</w:t>
      </w:r>
    </w:p>
    <w:p>
      <w:pPr>
        <w:pStyle w:val="10"/>
        <w:spacing w:before="0" w:beforeAutospacing="0" w:after="0" w:afterAutospacing="0"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法定代表人（签字或盖章）：</w:t>
      </w:r>
    </w:p>
    <w:p>
      <w:pPr>
        <w:pStyle w:val="10"/>
        <w:spacing w:before="0" w:beforeAutospacing="0" w:after="0" w:afterAutospacing="0" w:line="460" w:lineRule="exact"/>
        <w:ind w:firstLine="3920" w:firstLineChars="1400"/>
        <w:rPr>
          <w:rFonts w:ascii="方正小标宋简体" w:hAnsi="方正小标宋简体" w:eastAsia="方正小标宋简体" w:cs="方正小标宋简体"/>
          <w:bCs/>
          <w:spacing w:val="40"/>
          <w:sz w:val="32"/>
          <w:szCs w:val="32"/>
          <w:highlight w:val="none"/>
        </w:rPr>
      </w:pPr>
      <w:r>
        <w:rPr>
          <w:rFonts w:hint="eastAsia" w:ascii="仿宋_GB2312" w:hAnsi="仿宋_GB2312" w:eastAsia="仿宋_GB2312" w:cs="仿宋_GB2312"/>
          <w:sz w:val="28"/>
          <w:szCs w:val="28"/>
          <w:highlight w:val="none"/>
        </w:rPr>
        <w:t>年   月   日</w:t>
      </w:r>
      <w:r>
        <w:rPr>
          <w:rFonts w:hint="eastAsia" w:ascii="方正小标宋简体" w:hAnsi="方正小标宋简体" w:eastAsia="方正小标宋简体" w:cs="方正小标宋简体"/>
          <w:bCs/>
          <w:spacing w:val="40"/>
          <w:sz w:val="32"/>
          <w:szCs w:val="32"/>
          <w:highlight w:val="none"/>
        </w:rPr>
        <w:br w:type="page"/>
      </w:r>
    </w:p>
    <w:p>
      <w:pPr>
        <w:adjustRightInd w:val="0"/>
        <w:snapToGrid w:val="0"/>
        <w:spacing w:line="460" w:lineRule="exact"/>
        <w:jc w:val="center"/>
        <w:rPr>
          <w:rFonts w:ascii="方正小标宋简体" w:hAnsi="方正小标宋简体" w:eastAsia="方正小标宋简体" w:cs="方正小标宋简体"/>
          <w:bCs/>
          <w:spacing w:val="40"/>
          <w:sz w:val="32"/>
          <w:szCs w:val="32"/>
          <w:highlight w:val="none"/>
        </w:rPr>
      </w:pPr>
      <w:r>
        <w:rPr>
          <w:rFonts w:hint="eastAsia" w:ascii="方正小标宋简体" w:hAnsi="方正小标宋简体" w:eastAsia="方正小标宋简体" w:cs="方正小标宋简体"/>
          <w:bCs/>
          <w:spacing w:val="40"/>
          <w:sz w:val="32"/>
          <w:szCs w:val="32"/>
          <w:highlight w:val="none"/>
        </w:rPr>
        <w:t>湖州南浔城投城市建设集团有限公司</w:t>
      </w:r>
    </w:p>
    <w:p>
      <w:pPr>
        <w:adjustRightInd w:val="0"/>
        <w:snapToGrid w:val="0"/>
        <w:spacing w:line="460" w:lineRule="exact"/>
        <w:jc w:val="center"/>
        <w:rPr>
          <w:rFonts w:ascii="方正小标宋简体" w:hAnsi="方正小标宋简体" w:eastAsia="方正小标宋简体" w:cs="方正小标宋简体"/>
          <w:bCs/>
          <w:spacing w:val="40"/>
          <w:sz w:val="32"/>
          <w:szCs w:val="32"/>
          <w:highlight w:val="none"/>
        </w:rPr>
      </w:pPr>
      <w:r>
        <w:rPr>
          <w:rFonts w:hint="eastAsia" w:ascii="方正小标宋简体" w:hAnsi="方正小标宋简体" w:eastAsia="方正小标宋简体" w:cs="方正小标宋简体"/>
          <w:bCs/>
          <w:spacing w:val="40"/>
          <w:sz w:val="32"/>
          <w:szCs w:val="32"/>
          <w:highlight w:val="none"/>
        </w:rPr>
        <w:t>安全生产目标管理责任书</w:t>
      </w:r>
    </w:p>
    <w:p>
      <w:pPr>
        <w:adjustRightInd w:val="0"/>
        <w:snapToGrid w:val="0"/>
        <w:spacing w:line="460" w:lineRule="exact"/>
        <w:jc w:val="center"/>
        <w:rPr>
          <w:rFonts w:ascii="方正小标宋简体" w:hAnsi="方正小标宋简体" w:eastAsia="方正小标宋简体" w:cs="方正小标宋简体"/>
          <w:bCs/>
          <w:spacing w:val="40"/>
          <w:sz w:val="32"/>
          <w:szCs w:val="32"/>
          <w:highlight w:val="none"/>
        </w:rPr>
      </w:pP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进一步加强项目安全生产监督管理工作，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sz w:val="28"/>
          <w:szCs w:val="28"/>
          <w:highlight w:val="none"/>
          <w:u w:val="single"/>
        </w:rPr>
        <w:t>湖州南浔城投城市建设集团有限公司</w:t>
      </w:r>
      <w:r>
        <w:rPr>
          <w:rFonts w:hint="eastAsia" w:ascii="仿宋_GB2312" w:hAnsi="仿宋_GB2312" w:eastAsia="仿宋_GB2312" w:cs="仿宋_GB2312"/>
          <w:sz w:val="28"/>
          <w:szCs w:val="28"/>
          <w:highlight w:val="none"/>
        </w:rPr>
        <w:t>（建设单位，甲方）与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（以下简称责任单位，乙方）签订施工安全责任书。</w:t>
      </w:r>
    </w:p>
    <w:p>
      <w:pPr>
        <w:numPr>
          <w:ilvl w:val="0"/>
          <w:numId w:val="4"/>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乙方安全生产责任目标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（一）认真贯彻执行国家、省、市和各级监管部门安全生产与综合治理方针、政策、法律法规、规范性文件与湖州南浔城市投资发展集团有限公司制定的各项规章制度。</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坚持“安全第一、预防为主、综合治理”的方针和“管行业必须管安全、管业务必须管安全、管生产经营必须管安全”、“谁主管、谁负责”的原则，健全“党政同责、一岗双责、齐抓共管、失职追责”安全生产责任体系，持续深化“平安”和“法治”建设。</w:t>
      </w:r>
    </w:p>
    <w:p>
      <w:pPr>
        <w:numPr>
          <w:ilvl w:val="0"/>
          <w:numId w:val="5"/>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承建项目不发生以下各类事故</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管辖范围内不发生等级以上安全生产责任事故;</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管辖范围内不发生重大群体性上访事件和刑事案件;</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管辖范围内不发生人员死亡事故；</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不出现拖欠民工工资问题；</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不发生重大环境污染、地质灾害、消防安全等事件；</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不发生造成重大影响的综治事件；</w:t>
      </w:r>
    </w:p>
    <w:p>
      <w:pPr>
        <w:numPr>
          <w:ilvl w:val="0"/>
          <w:numId w:val="6"/>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不发生与工程建设相关的其它重大安全生产责任事故和维稳安保事件。</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（四）支持并协助政府相关部门开展工程建设领城的扫黑除恶工作,以及全社会的反恐工作,为社会和谱稳定做出应有的贡献。</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（五）开展单位经营班子各成员安全生产（消防安全)述职工作。</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（六）研究制定加强本单位安全生产（消防安全)、应急管理工作的具体实施措施或办法。</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（七）制定健全吊装、登高、有限空间、易燃易爆场所用电、动火等危险作业操作规程，落实作业审批、现场监控等工作。</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（八）有分包和业务协作的单位，制订对分包和协作单位安全管理制度，并组织实施。</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（九）制订与当地政府有效衔接的应急预案。</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（十）组织开展“安全生产月”、防灾减灾日”、“消防安全宣传月”等主题宣传活动。</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（十一）工程施工作业现场安全设施设备达到标准要求。</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（十二）治安内保、调解、信访、消防、反（防）恐组织机构健全，分工明确，责任到人。</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（十三）治安、安全、消防、反（防）恐、信访、维稳等各项工作措施落实到位。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二、其他事项</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（一）对执行本责任书工作突出，成绩优秀的单位给予表彰。对年度安全生产工作考核不合格、重要安全生产工作任务未完成的进行通报批评。</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（二）责任书签字人如工作发生变动，接任人为自然签字人。</w:t>
      </w:r>
    </w:p>
    <w:p>
      <w:pPr>
        <w:spacing w:line="460" w:lineRule="exact"/>
        <w:ind w:firstLine="560" w:firstLineChars="200"/>
        <w:rPr>
          <w:sz w:val="28"/>
          <w:szCs w:val="28"/>
          <w:highlight w:val="none"/>
        </w:rPr>
      </w:pPr>
      <w:r>
        <w:rPr>
          <w:rFonts w:hint="eastAsia" w:ascii="仿宋_GB2312" w:hAnsi="仿宋_GB2312" w:eastAsia="仿宋_GB2312" w:cs="仿宋_GB2312"/>
          <w:sz w:val="28"/>
          <w:szCs w:val="28"/>
          <w:highlight w:val="none"/>
        </w:rPr>
        <w:t>（三）本责任书一式两份，长期有效。</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入库班组（盖章）：</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法定代表人（签字或盖章）：</w:t>
      </w:r>
    </w:p>
    <w:p>
      <w:pPr>
        <w:spacing w:line="460" w:lineRule="exact"/>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br w:type="page"/>
      </w:r>
    </w:p>
    <w:p>
      <w:pPr>
        <w:pStyle w:val="16"/>
        <w:spacing w:beforeLines="0" w:afterLines="0" w:line="460" w:lineRule="exact"/>
        <w:rPr>
          <w:rFonts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廉洁自律承诺书</w:t>
      </w:r>
    </w:p>
    <w:p>
      <w:pPr>
        <w:pStyle w:val="16"/>
        <w:spacing w:beforeLines="0" w:afterLines="0" w:line="460" w:lineRule="exact"/>
        <w:rPr>
          <w:rFonts w:ascii="方正小标宋简体" w:hAnsi="方正小标宋简体" w:eastAsia="方正小标宋简体" w:cs="方正小标宋简体"/>
          <w:b w:val="0"/>
          <w:bCs w:val="0"/>
          <w:sz w:val="28"/>
          <w:szCs w:val="28"/>
          <w:highlight w:val="none"/>
        </w:rPr>
      </w:pP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为了有效遏制不公平竞争和违法违规违纪问题的发生，确保招标工作的公平、公正、公开，特向贵司郑重承诺，在参与贵司工程项目内部招投标过程中严格遵守下列行为准则：</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pPr>
        <w:pStyle w:val="17"/>
        <w:spacing w:line="4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入库班组（盖章）：</w:t>
      </w:r>
    </w:p>
    <w:p>
      <w:pPr>
        <w:spacing w:line="46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法定代表人（签字或盖章）：</w:t>
      </w:r>
    </w:p>
    <w:p>
      <w:pPr>
        <w:spacing w:line="460" w:lineRule="exact"/>
        <w:ind w:firstLine="1120" w:firstLineChars="400"/>
        <w:jc w:val="center"/>
        <w:rPr>
          <w:rFonts w:ascii="仿宋_GB2312" w:hAnsi="仿宋_GB2312" w:eastAsia="仿宋_GB2312" w:cs="仿宋_GB2312"/>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sz w:val="28"/>
          <w:szCs w:val="28"/>
          <w:highlight w:val="none"/>
        </w:rPr>
        <w:t xml:space="preserve"> 年   月    日  </w:t>
      </w:r>
    </w:p>
    <w:p>
      <w:pPr>
        <w:pStyle w:val="16"/>
        <w:spacing w:beforeLines="0" w:afterLines="0" w:line="460" w:lineRule="exact"/>
        <w:rPr>
          <w:rFonts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不参与围标串标承诺书</w:t>
      </w:r>
    </w:p>
    <w:p>
      <w:pPr>
        <w:pStyle w:val="16"/>
        <w:spacing w:beforeLines="0" w:afterLines="0" w:line="460" w:lineRule="exact"/>
        <w:rPr>
          <w:rFonts w:ascii="方正小标宋简体" w:hAnsi="方正小标宋简体" w:eastAsia="方正小标宋简体" w:cs="方正小标宋简体"/>
          <w:b w:val="0"/>
          <w:bCs w:val="0"/>
          <w:sz w:val="28"/>
          <w:szCs w:val="28"/>
          <w:highlight w:val="none"/>
        </w:rPr>
      </w:pPr>
    </w:p>
    <w:p>
      <w:pPr>
        <w:pStyle w:val="17"/>
        <w:spacing w:line="460" w:lineRule="exact"/>
        <w:ind w:firstLine="560"/>
        <w:rPr>
          <w:rFonts w:cs="仿宋"/>
          <w:sz w:val="28"/>
          <w:szCs w:val="28"/>
          <w:highlight w:val="none"/>
        </w:rPr>
      </w:pPr>
      <w:r>
        <w:rPr>
          <w:rFonts w:hint="eastAsia" w:cs="仿宋"/>
          <w:sz w:val="28"/>
          <w:szCs w:val="28"/>
          <w:highlight w:val="none"/>
        </w:rPr>
        <w:t>本人作为经授权的投标人代表，清楚知晓湖州南浔城投城市建设集团有限公司工程项目内部招投标活动，对以下事项作出承诺：</w:t>
      </w:r>
    </w:p>
    <w:p>
      <w:pPr>
        <w:pStyle w:val="17"/>
        <w:spacing w:line="460" w:lineRule="exact"/>
        <w:ind w:firstLine="560"/>
        <w:rPr>
          <w:rFonts w:cs="仿宋"/>
          <w:sz w:val="28"/>
          <w:szCs w:val="28"/>
          <w:highlight w:val="none"/>
        </w:rPr>
      </w:pPr>
      <w:r>
        <w:rPr>
          <w:rFonts w:hint="eastAsia" w:cs="仿宋"/>
          <w:sz w:val="28"/>
          <w:szCs w:val="28"/>
          <w:highlight w:val="none"/>
        </w:rPr>
        <w:t>一、本人承诺遵循公开、公平、公正、诚实守信的原则，依法依规参与本项目竞标；</w:t>
      </w:r>
    </w:p>
    <w:p>
      <w:pPr>
        <w:pStyle w:val="17"/>
        <w:spacing w:line="460" w:lineRule="exact"/>
        <w:ind w:firstLine="560"/>
        <w:rPr>
          <w:rFonts w:cs="仿宋"/>
          <w:sz w:val="28"/>
          <w:szCs w:val="28"/>
          <w:highlight w:val="none"/>
        </w:rPr>
      </w:pPr>
      <w:r>
        <w:rPr>
          <w:rFonts w:hint="eastAsia" w:cs="仿宋"/>
          <w:sz w:val="28"/>
          <w:szCs w:val="28"/>
          <w:highlight w:val="none"/>
        </w:rPr>
        <w:t>二、本人在本项目招标投标活动中，未参与围标串标；</w:t>
      </w:r>
    </w:p>
    <w:p>
      <w:pPr>
        <w:pStyle w:val="17"/>
        <w:spacing w:line="460" w:lineRule="exact"/>
        <w:ind w:firstLine="560"/>
        <w:rPr>
          <w:rFonts w:cs="仿宋"/>
          <w:sz w:val="28"/>
          <w:szCs w:val="28"/>
          <w:highlight w:val="none"/>
        </w:rPr>
      </w:pPr>
      <w:r>
        <w:rPr>
          <w:rFonts w:hint="eastAsia" w:cs="仿宋"/>
          <w:sz w:val="28"/>
          <w:szCs w:val="28"/>
          <w:highlight w:val="none"/>
        </w:rPr>
        <w:t>三、本人如被查实在本项目招标投标活动中存在围标串标的，递交投标文件行为作为实施串通投标违法行为的关键环节，本人承担直接责任人员法律责任，接受相应行政处罚和失信惩戒。</w:t>
      </w:r>
    </w:p>
    <w:p>
      <w:pPr>
        <w:pStyle w:val="17"/>
        <w:spacing w:line="460" w:lineRule="exact"/>
        <w:ind w:firstLine="560"/>
        <w:rPr>
          <w:rFonts w:cs="仿宋"/>
          <w:sz w:val="28"/>
          <w:szCs w:val="28"/>
          <w:highlight w:val="none"/>
        </w:rPr>
      </w:pPr>
    </w:p>
    <w:p>
      <w:pPr>
        <w:pStyle w:val="10"/>
        <w:spacing w:before="0" w:beforeAutospacing="0" w:after="0" w:afterAutospacing="0" w:line="460" w:lineRule="exact"/>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t>入库班组（盖章）：</w:t>
      </w:r>
    </w:p>
    <w:p>
      <w:pPr>
        <w:pStyle w:val="10"/>
        <w:spacing w:before="0" w:beforeAutospacing="0" w:after="0" w:afterAutospacing="0" w:line="460" w:lineRule="exact"/>
        <w:ind w:firstLine="3360" w:firstLineChars="120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pPr>
        <w:pStyle w:val="10"/>
        <w:spacing w:before="0" w:beforeAutospacing="0" w:after="0" w:afterAutospacing="0"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授权唯一代理人（内部施工班组负责人）（签名）：</w:t>
      </w:r>
    </w:p>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w:t>
      </w: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pStyle w:val="12"/>
        <w:spacing w:after="0" w:line="460" w:lineRule="exact"/>
        <w:ind w:left="0" w:leftChars="0" w:firstLine="0" w:firstLineChars="0"/>
        <w:jc w:val="center"/>
        <w:rPr>
          <w:rFonts w:ascii="仿宋" w:hAnsi="仿宋" w:eastAsia="仿宋" w:cs="仿宋"/>
          <w:sz w:val="28"/>
          <w:szCs w:val="28"/>
          <w:highlight w:val="none"/>
        </w:rPr>
      </w:pPr>
    </w:p>
    <w:p>
      <w:pP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br w:type="page"/>
      </w:r>
    </w:p>
    <w:p>
      <w:pPr>
        <w:pStyle w:val="2"/>
        <w:spacing w:before="0" w:after="0" w:line="460" w:lineRule="exact"/>
        <w:jc w:val="center"/>
        <w:rPr>
          <w:rFonts w:ascii="方正小标宋简体" w:hAnsi="方正小标宋简体" w:eastAsia="方正小标宋简体" w:cs="方正小标宋简体"/>
          <w:b w:val="0"/>
          <w:bCs w:val="0"/>
          <w:kern w:val="2"/>
          <w:highlight w:val="none"/>
        </w:rPr>
      </w:pPr>
      <w:r>
        <w:rPr>
          <w:rFonts w:hint="eastAsia" w:ascii="方正小标宋简体" w:hAnsi="方正小标宋简体" w:eastAsia="方正小标宋简体" w:cs="方正小标宋简体"/>
          <w:b w:val="0"/>
          <w:bCs w:val="0"/>
          <w:kern w:val="2"/>
          <w:highlight w:val="none"/>
        </w:rPr>
        <w:t>公司基本账户开户证明及账号信息</w:t>
      </w: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p>
    <w:p>
      <w:pPr>
        <w:pStyle w:val="9"/>
        <w:spacing w:line="460" w:lineRule="exact"/>
        <w:ind w:left="0" w:leftChars="0"/>
        <w:jc w:val="center"/>
        <w:rPr>
          <w:rFonts w:ascii="仿宋" w:hAnsi="仿宋" w:eastAsia="仿宋" w:cs="仿宋"/>
          <w:sz w:val="28"/>
          <w:szCs w:val="28"/>
          <w:highlight w:val="none"/>
        </w:rPr>
      </w:pPr>
      <w:r>
        <w:rPr>
          <w:rFonts w:hint="eastAsia" w:ascii="仿宋" w:hAnsi="仿宋" w:eastAsia="仿宋" w:cs="仿宋"/>
          <w:sz w:val="28"/>
          <w:szCs w:val="28"/>
          <w:highlight w:val="none"/>
        </w:rPr>
        <w:t>（正文内容）</w:t>
      </w:r>
    </w:p>
    <w:p>
      <w:pPr>
        <w:pStyle w:val="11"/>
        <w:spacing w:line="460" w:lineRule="exact"/>
        <w:ind w:firstLine="28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11"/>
        <w:spacing w:line="460" w:lineRule="exact"/>
        <w:ind w:firstLine="280"/>
        <w:rPr>
          <w:rFonts w:ascii="仿宋" w:hAnsi="仿宋" w:eastAsia="仿宋" w:cs="仿宋"/>
          <w:sz w:val="28"/>
          <w:szCs w:val="28"/>
          <w:highlight w:val="none"/>
        </w:rPr>
      </w:pPr>
    </w:p>
    <w:p>
      <w:pPr>
        <w:pStyle w:val="9"/>
        <w:spacing w:line="460" w:lineRule="exact"/>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9"/>
        <w:spacing w:line="460" w:lineRule="exact"/>
        <w:ind w:left="0" w:leftChars="0"/>
        <w:rPr>
          <w:rFonts w:ascii="仿宋" w:hAnsi="仿宋" w:eastAsia="仿宋" w:cs="仿宋"/>
          <w:sz w:val="28"/>
          <w:szCs w:val="28"/>
          <w:highlight w:val="none"/>
        </w:rPr>
      </w:pPr>
    </w:p>
    <w:p>
      <w:pPr>
        <w:spacing w:line="460" w:lineRule="exact"/>
        <w:rPr>
          <w:rFonts w:ascii="仿宋" w:hAnsi="仿宋" w:eastAsia="仿宋" w:cs="仿宋"/>
          <w:sz w:val="28"/>
          <w:szCs w:val="28"/>
          <w:highlight w:val="none"/>
        </w:rPr>
      </w:pPr>
    </w:p>
    <w:p>
      <w:pPr>
        <w:pStyle w:val="2"/>
        <w:spacing w:before="0" w:after="0" w:line="460" w:lineRule="exact"/>
        <w:jc w:val="center"/>
        <w:rPr>
          <w:rFonts w:ascii="方正小标宋简体" w:hAnsi="方正小标宋简体" w:eastAsia="方正小标宋简体" w:cs="方正小标宋简体"/>
          <w:b w:val="0"/>
          <w:bCs w:val="0"/>
          <w:kern w:val="2"/>
          <w:sz w:val="28"/>
          <w:szCs w:val="28"/>
          <w:highlight w:val="none"/>
        </w:rPr>
      </w:pPr>
      <w:r>
        <w:rPr>
          <w:rFonts w:hint="eastAsia" w:ascii="方正小标宋简体" w:hAnsi="方正小标宋简体" w:eastAsia="方正小标宋简体" w:cs="方正小标宋简体"/>
          <w:b w:val="0"/>
          <w:bCs w:val="0"/>
          <w:kern w:val="2"/>
          <w:sz w:val="28"/>
          <w:szCs w:val="28"/>
          <w:highlight w:val="none"/>
        </w:rPr>
        <w:br w:type="page"/>
      </w:r>
      <w:r>
        <w:rPr>
          <w:rFonts w:hint="eastAsia" w:ascii="方正小标宋简体" w:hAnsi="方正小标宋简体" w:eastAsia="方正小标宋简体" w:cs="方正小标宋简体"/>
          <w:b w:val="0"/>
          <w:bCs w:val="0"/>
          <w:kern w:val="2"/>
          <w:highlight w:val="none"/>
        </w:rPr>
        <w:t>项目管理机构配备情况表</w:t>
      </w:r>
    </w:p>
    <w:p>
      <w:pPr>
        <w:spacing w:after="120" w:line="460" w:lineRule="exact"/>
        <w:rPr>
          <w:rFonts w:ascii="仿宋" w:hAnsi="仿宋" w:eastAsia="仿宋" w:cs="仿宋"/>
          <w:bCs/>
          <w:sz w:val="28"/>
          <w:szCs w:val="28"/>
          <w:highlight w:val="none"/>
          <w:u w:val="single"/>
        </w:rPr>
      </w:pPr>
      <w:r>
        <w:rPr>
          <w:rFonts w:hint="eastAsia" w:ascii="仿宋" w:hAnsi="仿宋" w:eastAsia="仿宋" w:cs="仿宋"/>
          <w:bCs/>
          <w:sz w:val="28"/>
          <w:szCs w:val="28"/>
          <w:highlight w:val="none"/>
        </w:rPr>
        <w:t>工程名称：</w:t>
      </w:r>
      <w:r>
        <w:rPr>
          <w:rFonts w:hint="eastAsia" w:ascii="仿宋" w:hAnsi="仿宋" w:eastAsia="仿宋" w:cs="仿宋"/>
          <w:bCs/>
          <w:sz w:val="28"/>
          <w:szCs w:val="28"/>
          <w:highlight w:val="none"/>
          <w:u w:val="single"/>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岗位或工种</w:t>
            </w:r>
          </w:p>
        </w:tc>
        <w:tc>
          <w:tcPr>
            <w:tcW w:w="2512"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如：绿化工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如：泥工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如：油漆工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如：水电工</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其他</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sz w:val="28"/>
                <w:szCs w:val="28"/>
                <w:highlight w:val="none"/>
              </w:rPr>
            </w:pPr>
          </w:p>
        </w:tc>
        <w:tc>
          <w:tcPr>
            <w:tcW w:w="2512" w:type="pct"/>
            <w:vAlign w:val="center"/>
          </w:tcPr>
          <w:p>
            <w:pPr>
              <w:spacing w:line="46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pPr>
              <w:spacing w:line="4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合计</w:t>
            </w:r>
          </w:p>
        </w:tc>
        <w:tc>
          <w:tcPr>
            <w:tcW w:w="2512" w:type="pct"/>
            <w:vAlign w:val="center"/>
          </w:tcPr>
          <w:p>
            <w:pPr>
              <w:spacing w:line="460" w:lineRule="exact"/>
              <w:jc w:val="center"/>
              <w:rPr>
                <w:rFonts w:ascii="仿宋" w:hAnsi="仿宋" w:eastAsia="仿宋" w:cs="仿宋"/>
                <w:b/>
                <w:bCs/>
                <w:sz w:val="28"/>
                <w:szCs w:val="28"/>
                <w:highlight w:val="none"/>
              </w:rPr>
            </w:pPr>
          </w:p>
        </w:tc>
      </w:tr>
    </w:tbl>
    <w:p>
      <w:pPr>
        <w:spacing w:line="460" w:lineRule="exact"/>
        <w:rPr>
          <w:rFonts w:ascii="仿宋" w:hAnsi="仿宋" w:eastAsia="仿宋" w:cs="仿宋"/>
          <w:sz w:val="28"/>
          <w:szCs w:val="28"/>
          <w:highlight w:val="none"/>
        </w:rPr>
      </w:pPr>
      <w:r>
        <w:rPr>
          <w:rFonts w:hint="eastAsia" w:ascii="仿宋" w:hAnsi="仿宋" w:eastAsia="仿宋" w:cs="仿宋"/>
          <w:b/>
          <w:sz w:val="28"/>
          <w:szCs w:val="28"/>
          <w:highlight w:val="none"/>
        </w:rPr>
        <w:t>注：本公司承诺在项目进场时确保每天的施工人数为表上的最少人数，如果少于表上总人数，本公司承诺2天内补足人数，否则视为我公司违约。</w:t>
      </w:r>
    </w:p>
    <w:p>
      <w:pPr>
        <w:pStyle w:val="9"/>
        <w:spacing w:line="460" w:lineRule="exact"/>
        <w:rPr>
          <w:rFonts w:ascii="仿宋" w:hAnsi="仿宋" w:eastAsia="仿宋" w:cs="仿宋"/>
          <w:sz w:val="28"/>
          <w:szCs w:val="28"/>
          <w:highlight w:val="none"/>
        </w:rPr>
      </w:pPr>
    </w:p>
    <w:p>
      <w:pPr>
        <w:pStyle w:val="10"/>
        <w:spacing w:before="157" w:beforeLines="50" w:beforeAutospacing="0" w:after="0" w:afterAutospacing="0" w:line="460" w:lineRule="exact"/>
        <w:ind w:left="3780" w:leftChars="1800"/>
        <w:rPr>
          <w:rFonts w:ascii="仿宋" w:hAnsi="仿宋" w:eastAsia="仿宋" w:cs="仿宋"/>
          <w:sz w:val="28"/>
          <w:szCs w:val="28"/>
          <w:highlight w:val="none"/>
        </w:rPr>
      </w:pPr>
      <w:r>
        <w:rPr>
          <w:rFonts w:hint="eastAsia" w:ascii="仿宋" w:hAnsi="仿宋" w:eastAsia="仿宋" w:cs="仿宋"/>
          <w:sz w:val="28"/>
          <w:szCs w:val="28"/>
          <w:highlight w:val="none"/>
        </w:rPr>
        <w:t>入库班组（盖章）：</w:t>
      </w:r>
    </w:p>
    <w:p>
      <w:pPr>
        <w:pStyle w:val="10"/>
        <w:spacing w:before="157" w:beforeLines="50" w:beforeAutospacing="0" w:after="0" w:afterAutospacing="0" w:line="460" w:lineRule="exact"/>
        <w:ind w:left="3780" w:leftChars="180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pPr>
        <w:spacing w:line="4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460" w:lineRule="exact"/>
        <w:rPr>
          <w:sz w:val="28"/>
          <w:szCs w:val="28"/>
          <w:highlight w:val="none"/>
        </w:rPr>
      </w:pPr>
    </w:p>
    <w:p>
      <w:pPr>
        <w:spacing w:line="46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46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spacing w:line="460" w:lineRule="exact"/>
        <w:jc w:val="center"/>
        <w:rPr>
          <w:rFonts w:ascii="方正小标宋简体" w:hAnsi="方正小标宋简体" w:eastAsia="方正小标宋简体" w:cs="方正小标宋简体"/>
          <w:sz w:val="44"/>
          <w:szCs w:val="44"/>
          <w:highlight w:val="none"/>
          <w:lang w:val="zh-CN"/>
        </w:rPr>
      </w:pPr>
      <w:r>
        <w:rPr>
          <w:rFonts w:hint="eastAsia" w:ascii="方正小标宋简体" w:hAnsi="方正小标宋简体" w:eastAsia="方正小标宋简体" w:cs="方正小标宋简体"/>
          <w:sz w:val="44"/>
          <w:szCs w:val="44"/>
          <w:highlight w:val="none"/>
        </w:rPr>
        <w:t>专业</w:t>
      </w:r>
      <w:r>
        <w:rPr>
          <w:rFonts w:hint="eastAsia" w:ascii="方正小标宋简体" w:hAnsi="方正小标宋简体" w:eastAsia="方正小标宋简体" w:cs="方正小标宋简体"/>
          <w:sz w:val="44"/>
          <w:szCs w:val="44"/>
          <w:highlight w:val="none"/>
          <w:lang w:val="zh-CN"/>
        </w:rPr>
        <w:t>承包合同</w:t>
      </w:r>
    </w:p>
    <w:p>
      <w:pPr>
        <w:spacing w:line="4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甲方（发包人）：</w:t>
      </w:r>
      <w:r>
        <w:rPr>
          <w:rFonts w:hint="eastAsia" w:ascii="仿宋_GB2312" w:hAnsi="仿宋_GB2312" w:eastAsia="仿宋_GB2312" w:cs="仿宋_GB2312"/>
          <w:sz w:val="28"/>
          <w:szCs w:val="28"/>
          <w:highlight w:val="none"/>
          <w:u w:val="single"/>
        </w:rPr>
        <w:t>湖州南浔城投城市建设集团有限公司</w:t>
      </w:r>
    </w:p>
    <w:p>
      <w:pPr>
        <w:spacing w:line="4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乙方（承包人）：</w:t>
      </w:r>
      <w:r>
        <w:rPr>
          <w:rFonts w:hint="eastAsia" w:ascii="仿宋_GB2312" w:hAnsi="仿宋_GB2312" w:eastAsia="仿宋_GB2312" w:cs="仿宋_GB2312"/>
          <w:kern w:val="0"/>
          <w:sz w:val="28"/>
          <w:szCs w:val="28"/>
          <w:highlight w:val="none"/>
          <w:u w:val="single"/>
        </w:rPr>
        <w:t xml:space="preserve">                               </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根据《中华人民共和国</w:t>
      </w:r>
      <w:r>
        <w:rPr>
          <w:rFonts w:hint="eastAsia" w:ascii="仿宋_GB2312" w:hAnsi="仿宋_GB2312" w:eastAsia="仿宋_GB2312" w:cs="仿宋_GB2312"/>
          <w:sz w:val="28"/>
          <w:szCs w:val="28"/>
          <w:highlight w:val="none"/>
        </w:rPr>
        <w:t>民法典</w:t>
      </w:r>
      <w:r>
        <w:rPr>
          <w:rFonts w:hint="eastAsia" w:ascii="仿宋_GB2312" w:hAnsi="仿宋_GB2312" w:eastAsia="仿宋_GB2312" w:cs="仿宋_GB2312"/>
          <w:sz w:val="28"/>
          <w:szCs w:val="28"/>
          <w:highlight w:val="none"/>
          <w:lang w:val="zh-CN"/>
        </w:rPr>
        <w:t>》、《中华人民共和国建筑法》及有关法律法规的规定，遵循平等、自愿、公平和诚实信用的原则，</w:t>
      </w:r>
      <w:r>
        <w:rPr>
          <w:rFonts w:hint="eastAsia" w:ascii="仿宋_GB2312" w:hAnsi="仿宋_GB2312" w:eastAsia="仿宋_GB2312" w:cs="仿宋_GB2312"/>
          <w:sz w:val="28"/>
          <w:szCs w:val="28"/>
          <w:highlight w:val="none"/>
        </w:rPr>
        <w:t>在承包人已经充分了解发包人与建设单位签订的施工合同内容的前提下，</w:t>
      </w:r>
      <w:r>
        <w:rPr>
          <w:rFonts w:hint="eastAsia" w:ascii="仿宋_GB2312" w:hAnsi="仿宋_GB2312" w:eastAsia="仿宋_GB2312" w:cs="仿宋_GB2312"/>
          <w:sz w:val="28"/>
          <w:szCs w:val="28"/>
          <w:highlight w:val="none"/>
          <w:lang w:val="zh-CN"/>
        </w:rPr>
        <w:t>经双方协商一致，订立本合同。</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招标文件是合同组成内容的一部分，如出现投标文件、合同其他组成部分与招标文件内容不一致的，以招标文件内容为准，一切责任由乙方（承包人）自行承担。</w:t>
      </w:r>
    </w:p>
    <w:p>
      <w:pPr>
        <w:spacing w:line="460" w:lineRule="exact"/>
        <w:ind w:firstLine="562"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b/>
          <w:bCs/>
          <w:sz w:val="28"/>
          <w:szCs w:val="28"/>
          <w:highlight w:val="none"/>
          <w:lang w:val="zh-CN"/>
        </w:rPr>
        <w:t>第一条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工程概况</w:t>
      </w:r>
    </w:p>
    <w:p>
      <w:pPr>
        <w:pStyle w:val="11"/>
        <w:spacing w:after="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zh-CN"/>
        </w:rPr>
        <w:t>1.工程名称：</w:t>
      </w:r>
      <w:sdt>
        <w:sdtPr>
          <w:rPr>
            <w:rFonts w:hint="eastAsia" w:ascii="仿宋" w:hAnsi="仿宋" w:eastAsia="仿宋" w:cs="仿宋"/>
            <w:sz w:val="28"/>
            <w:szCs w:val="28"/>
            <w:highlight w:val="none"/>
            <w:u w:val="single"/>
          </w:rPr>
          <w:id w:val="1163194749"/>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sz w:val="28"/>
            <w:szCs w:val="28"/>
            <w:highlight w:val="none"/>
            <w:u w:val="single"/>
          </w:rPr>
        </w:sdtEndPr>
        <w:sdtContent>
          <w:r>
            <w:rPr>
              <w:rFonts w:hint="eastAsia" w:ascii="仿宋" w:hAnsi="仿宋" w:eastAsia="仿宋" w:cs="仿宋"/>
              <w:sz w:val="28"/>
              <w:szCs w:val="28"/>
              <w:highlight w:val="none"/>
              <w:u w:val="single"/>
              <w:lang w:eastAsia="zh-CN"/>
            </w:rPr>
            <w:t>南浔直播电商产业基地项目工程总承包——围护桩工程（重新招标）</w:t>
          </w:r>
        </w:sdtContent>
      </w:sdt>
      <w:r>
        <w:rPr>
          <w:rFonts w:hint="eastAsia" w:ascii="仿宋_GB2312" w:hAnsi="仿宋_GB2312" w:eastAsia="仿宋_GB2312" w:cs="仿宋_GB2312"/>
          <w:sz w:val="28"/>
          <w:szCs w:val="28"/>
          <w:highlight w:val="none"/>
          <w:u w:val="single"/>
        </w:rPr>
        <w:t xml:space="preserve">                                                                </w:t>
      </w:r>
    </w:p>
    <w:p>
      <w:pPr>
        <w:spacing w:line="460" w:lineRule="exact"/>
        <w:ind w:firstLine="560" w:firstLineChars="20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lang w:val="zh-CN"/>
        </w:rPr>
        <w:t>2.工程地点：</w:t>
      </w:r>
      <w:sdt>
        <w:sdtPr>
          <w:rPr>
            <w:rFonts w:hint="eastAsia" w:ascii="仿宋_GB2312" w:hAnsi="仿宋_GB2312" w:eastAsia="仿宋_GB2312" w:cs="仿宋_GB2312"/>
            <w:sz w:val="28"/>
            <w:szCs w:val="28"/>
            <w:highlight w:val="none"/>
            <w:u w:val="single"/>
            <w:lang w:val="zh-CN"/>
          </w:rPr>
          <w:id w:val="-1561861389"/>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sz w:val="28"/>
            <w:szCs w:val="28"/>
            <w:highlight w:val="none"/>
            <w:u w:val="single"/>
            <w:lang w:val="zh-CN"/>
          </w:rPr>
        </w:sdtEndPr>
        <w:sdtContent>
          <w:r>
            <w:rPr>
              <w:rFonts w:hint="eastAsia" w:ascii="仿宋_GB2312" w:hAnsi="仿宋_GB2312" w:eastAsia="仿宋_GB2312" w:cs="仿宋_GB2312"/>
              <w:sz w:val="28"/>
              <w:szCs w:val="28"/>
              <w:highlight w:val="none"/>
              <w:u w:val="single"/>
              <w:lang w:val="zh-CN"/>
            </w:rPr>
            <w:t>湖州市南浔区和孚镇直播基地项目工地</w:t>
          </w:r>
        </w:sdtContent>
      </w:sdt>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w:t>
      </w:r>
    </w:p>
    <w:p>
      <w:pPr>
        <w:spacing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lang w:val="zh-CN"/>
        </w:rPr>
        <w:t>3.施工内容：</w:t>
      </w:r>
      <w:sdt>
        <w:sdtPr>
          <w:rPr>
            <w:rFonts w:hint="eastAsia" w:ascii="仿宋_GB2312" w:hAnsi="仿宋_GB2312" w:eastAsia="仿宋_GB2312" w:cs="仿宋_GB2312"/>
            <w:kern w:val="0"/>
            <w:sz w:val="28"/>
            <w:szCs w:val="28"/>
            <w:highlight w:val="none"/>
          </w:rPr>
          <w:id w:val="-59176189"/>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rPr>
        </w:sdtEndPr>
        <w:sdtContent>
          <w:r>
            <w:rPr>
              <w:rFonts w:hint="eastAsia" w:ascii="仿宋_GB2312" w:hAnsi="仿宋_GB2312" w:eastAsia="仿宋_GB2312" w:cs="仿宋_GB2312"/>
              <w:sz w:val="28"/>
              <w:szCs w:val="28"/>
              <w:highlight w:val="none"/>
              <w:u w:val="single"/>
              <w:lang w:eastAsia="zh-CN"/>
            </w:rPr>
            <w:t>建设内容包括但不限于 开槽、高压旋喷桩、三轴水泥土搅拌墙(SWM 工法)，拔桩采用液压拔桩机、钻孔桩、定位放样、桩基成孔、制作和埋设护筒，泥浆制备（含膨润土、添加剂）、泥浆护壁、泥浆外运、钢筋加工及安装、混凝土浇注，检验试验、施工场地清理及垃圾外运、桩基础工程的技术资料整理，土方其他措施等一切相关工作施工内容(包括但不限于进退场、施工准备、临时工程、临时设施、完成施工图纸工程、试验检验、检测监测、交竣工验收、安全生产、环境保护、文明施工等措施、工程照管、工程保修、工完以及配合第三方检测等所有本工程桩基工程并验收检验合格的全部工作内容 ，具体详见工程量清单及图纸，最终以招标人及业主单位要求为准，直至本工程满足功能性要求及设计单位、业主单位要求并竣工验收合格为止。工程原材料送检、混凝土试块检测等由招标人负责，试块制作(芯片由招标人提供）及原材料样品有中标人负责，桩基工程资料由招标人负责，中标人配合招标人的管理和要求。</w:t>
          </w:r>
        </w:sdtContent>
      </w:sdt>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4.承包方式：</w:t>
      </w:r>
      <w:r>
        <w:rPr>
          <w:rFonts w:hint="eastAsia" w:ascii="仿宋_GB2312" w:hAnsi="仿宋_GB2312" w:eastAsia="仿宋_GB2312" w:cs="仿宋_GB2312"/>
          <w:sz w:val="28"/>
          <w:szCs w:val="28"/>
          <w:highlight w:val="none"/>
          <w:u w:val="single"/>
        </w:rPr>
        <w:t xml:space="preserve">专业承包                                            </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乙方已经观察现场，使自己熟悉现场情况及完成工程之详细资料，乙方不得以不知现场情况为理由而要求费用案赔或延长工期。</w:t>
      </w:r>
    </w:p>
    <w:p>
      <w:pPr>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第二条</w:t>
      </w:r>
      <w:r>
        <w:rPr>
          <w:rFonts w:hint="eastAsia" w:ascii="仿宋_GB2312" w:hAnsi="仿宋_GB2312" w:eastAsia="仿宋_GB2312" w:cs="仿宋_GB2312"/>
          <w:b/>
          <w:bCs/>
          <w:sz w:val="28"/>
          <w:szCs w:val="28"/>
          <w:highlight w:val="none"/>
        </w:rPr>
        <w:t xml:space="preserve"> 合同</w:t>
      </w:r>
      <w:r>
        <w:rPr>
          <w:rFonts w:hint="eastAsia" w:ascii="仿宋_GB2312" w:hAnsi="仿宋_GB2312" w:eastAsia="仿宋_GB2312" w:cs="仿宋_GB2312"/>
          <w:b/>
          <w:bCs/>
          <w:sz w:val="28"/>
          <w:szCs w:val="28"/>
          <w:highlight w:val="none"/>
          <w:lang w:val="zh-CN"/>
        </w:rPr>
        <w:t>价</w:t>
      </w:r>
    </w:p>
    <w:p>
      <w:pPr>
        <w:spacing w:line="460" w:lineRule="exact"/>
        <w:ind w:firstLine="560" w:firstLineChars="200"/>
        <w:jc w:val="left"/>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本</w:t>
      </w:r>
      <w:r>
        <w:rPr>
          <w:rFonts w:hint="eastAsia" w:ascii="仿宋_GB2312" w:hAnsi="仿宋_GB2312" w:eastAsia="仿宋_GB2312" w:cs="仿宋_GB2312"/>
          <w:sz w:val="28"/>
          <w:szCs w:val="28"/>
          <w:highlight w:val="none"/>
        </w:rPr>
        <w:t>工程合同</w:t>
      </w:r>
      <w:r>
        <w:rPr>
          <w:rFonts w:hint="eastAsia" w:ascii="仿宋_GB2312" w:hAnsi="仿宋_GB2312" w:eastAsia="仿宋_GB2312" w:cs="仿宋_GB2312"/>
          <w:sz w:val="28"/>
          <w:szCs w:val="28"/>
          <w:highlight w:val="none"/>
          <w:lang w:val="zh-CN"/>
        </w:rPr>
        <w:t>价款：</w:t>
      </w:r>
      <w:r>
        <w:rPr>
          <w:rFonts w:hint="eastAsia" w:ascii="仿宋_GB2312" w:hAnsi="仿宋_GB2312" w:eastAsia="仿宋_GB2312" w:cs="仿宋_GB2312"/>
          <w:sz w:val="28"/>
          <w:szCs w:val="28"/>
          <w:highlight w:val="none"/>
        </w:rPr>
        <w:t xml:space="preserve">      元（人民币大写：           元整），合同固定综合单价详见附件报价清单</w:t>
      </w:r>
      <w:r>
        <w:rPr>
          <w:rFonts w:hint="eastAsia" w:ascii="仿宋_GB2312" w:hAnsi="仿宋_GB2312" w:eastAsia="仿宋_GB2312" w:cs="仿宋_GB2312"/>
          <w:sz w:val="28"/>
          <w:szCs w:val="28"/>
          <w:highlight w:val="none"/>
          <w:lang w:val="zh-CN"/>
        </w:rPr>
        <w:t>。</w:t>
      </w:r>
    </w:p>
    <w:p>
      <w:p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zh-CN"/>
        </w:rPr>
        <w:t>第三条</w:t>
      </w:r>
      <w:r>
        <w:rPr>
          <w:rFonts w:hint="eastAsia" w:ascii="仿宋_GB2312" w:hAnsi="仿宋_GB2312" w:eastAsia="仿宋_GB2312" w:cs="仿宋_GB2312"/>
          <w:b/>
          <w:bCs/>
          <w:sz w:val="28"/>
          <w:szCs w:val="28"/>
          <w:highlight w:val="none"/>
        </w:rPr>
        <w:t xml:space="preserve"> 工程竣工结算</w:t>
      </w:r>
    </w:p>
    <w:p>
      <w:pPr>
        <w:spacing w:line="4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固定综合单价计价方式，竣工结算时按合同固定综合单价×实际完成的合格工程量计算，合同固定综合单价详见2附件报价清单。变更和实际工程量按实增减。固定综合单价包括但不限于完成本工程承包范围内所有工作内容的人工费、材料费、机械费(包含大型机械进退场和场内行驶等)、施工措施费、赶工费、夜问及节假日施工增加费、交通费、二次搬运费、生产(生活) 临建的搭设及搬迁、施工场地和临建场地清理、渣土费、管理费、保险费、利润、不可预见费、安全文明施工措施费、缺陷修复、施工场地清理及垃圾外运、税金及施工期间任何政策性调整等费用，并充分考虑了施工期间风险因素，结算时均不作调整。报价含水电费（如现场施工总容量不够需自备</w:t>
      </w:r>
      <w:r>
        <w:rPr>
          <w:rFonts w:hint="eastAsia" w:ascii="仿宋_GB2312" w:hAnsi="仿宋_GB2312" w:eastAsia="仿宋_GB2312" w:cs="仿宋_GB2312"/>
          <w:sz w:val="28"/>
          <w:szCs w:val="28"/>
          <w:highlight w:val="none"/>
          <w:lang w:val="en-US" w:eastAsia="zh-CN"/>
        </w:rPr>
        <w:t>1台350kw、1台500kw</w:t>
      </w:r>
      <w:r>
        <w:rPr>
          <w:rFonts w:hint="eastAsia" w:ascii="仿宋_GB2312" w:hAnsi="仿宋_GB2312" w:eastAsia="仿宋_GB2312" w:cs="仿宋_GB2312"/>
          <w:sz w:val="28"/>
          <w:szCs w:val="28"/>
          <w:highlight w:val="none"/>
        </w:rPr>
        <w:t>发电机）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桩基不少于6台</w:t>
      </w:r>
      <w:r>
        <w:rPr>
          <w:rFonts w:hint="eastAsia" w:ascii="仿宋_GB2312" w:hAnsi="仿宋_GB2312" w:eastAsia="仿宋_GB2312" w:cs="仿宋_GB2312"/>
          <w:sz w:val="28"/>
          <w:szCs w:val="28"/>
          <w:highlight w:val="none"/>
        </w:rPr>
        <w:t>。</w:t>
      </w:r>
    </w:p>
    <w:p>
      <w:pPr>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工期</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工程开竣工时间以甲方</w:t>
      </w:r>
      <w:r>
        <w:rPr>
          <w:rFonts w:hint="eastAsia" w:ascii="仿宋_GB2312" w:hAnsi="仿宋_GB2312" w:eastAsia="仿宋_GB2312" w:cs="仿宋_GB2312"/>
          <w:sz w:val="28"/>
          <w:szCs w:val="28"/>
          <w:highlight w:val="none"/>
        </w:rPr>
        <w:t>要求</w:t>
      </w:r>
      <w:r>
        <w:rPr>
          <w:rFonts w:hint="eastAsia" w:ascii="仿宋_GB2312" w:hAnsi="仿宋_GB2312" w:eastAsia="仿宋_GB2312" w:cs="仿宋_GB2312"/>
          <w:sz w:val="28"/>
          <w:szCs w:val="28"/>
          <w:highlight w:val="none"/>
          <w:lang w:val="zh-CN"/>
        </w:rPr>
        <w:t>为准，</w:t>
      </w:r>
      <w:r>
        <w:rPr>
          <w:rFonts w:hint="eastAsia" w:ascii="仿宋_GB2312" w:hAnsi="仿宋_GB2312" w:eastAsia="仿宋_GB2312" w:cs="仿宋_GB2312"/>
          <w:sz w:val="28"/>
          <w:szCs w:val="28"/>
          <w:highlight w:val="none"/>
        </w:rPr>
        <w:t>且</w:t>
      </w:r>
      <w:r>
        <w:rPr>
          <w:rFonts w:hint="eastAsia" w:ascii="仿宋_GB2312" w:hAnsi="仿宋_GB2312" w:eastAsia="仿宋_GB2312" w:cs="仿宋_GB2312"/>
          <w:spacing w:val="-6"/>
          <w:sz w:val="28"/>
          <w:szCs w:val="28"/>
          <w:highlight w:val="none"/>
        </w:rPr>
        <w:t>工期为</w:t>
      </w:r>
      <w:r>
        <w:rPr>
          <w:rFonts w:hint="eastAsia" w:ascii="仿宋_GB2312" w:hAnsi="仿宋_GB2312" w:eastAsia="仿宋_GB2312" w:cs="仿宋_GB2312"/>
          <w:spacing w:val="-6"/>
          <w:sz w:val="28"/>
          <w:szCs w:val="28"/>
          <w:highlight w:val="none"/>
          <w:u w:val="single"/>
        </w:rPr>
        <w:t xml:space="preserve"> </w:t>
      </w:r>
      <w:sdt>
        <w:sdtPr>
          <w:rPr>
            <w:rFonts w:hint="eastAsia" w:ascii="仿宋_GB2312" w:hAnsi="仿宋_GB2312" w:eastAsia="仿宋_GB2312" w:cs="仿宋_GB2312"/>
            <w:kern w:val="0"/>
            <w:sz w:val="28"/>
            <w:szCs w:val="28"/>
            <w:highlight w:val="none"/>
            <w:u w:val="single"/>
          </w:rPr>
          <w:id w:val="-90453427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rPr>
        </w:sdtEndPr>
        <w:sdtContent>
          <w:r>
            <w:rPr>
              <w:rFonts w:hint="eastAsia" w:ascii="仿宋_GB2312" w:hAnsi="仿宋_GB2312" w:eastAsia="仿宋_GB2312" w:cs="仿宋_GB2312"/>
              <w:kern w:val="0"/>
              <w:sz w:val="28"/>
              <w:szCs w:val="28"/>
              <w:highlight w:val="none"/>
              <w:u w:val="single"/>
              <w:lang w:eastAsia="zh-CN"/>
            </w:rPr>
            <w:t>50日历天</w:t>
          </w:r>
        </w:sdtContent>
      </w:sdt>
      <w:r>
        <w:rPr>
          <w:rFonts w:hint="eastAsia" w:ascii="仿宋_GB2312" w:hAnsi="仿宋_GB2312" w:eastAsia="仿宋_GB2312" w:cs="仿宋_GB2312"/>
          <w:spacing w:val="-6"/>
          <w:sz w:val="28"/>
          <w:szCs w:val="28"/>
          <w:highlight w:val="none"/>
          <w:u w:val="single"/>
        </w:rPr>
        <w:t xml:space="preserve"> </w:t>
      </w:r>
      <w:r>
        <w:rPr>
          <w:rFonts w:hint="eastAsia" w:ascii="仿宋_GB2312" w:hAnsi="仿宋_GB2312" w:eastAsia="仿宋_GB2312" w:cs="仿宋_GB2312"/>
          <w:spacing w:val="-6"/>
          <w:sz w:val="28"/>
          <w:szCs w:val="28"/>
          <w:highlight w:val="none"/>
        </w:rPr>
        <w:t>，且配合现场实际施工情况</w:t>
      </w:r>
      <w:r>
        <w:rPr>
          <w:rFonts w:hint="eastAsia" w:ascii="仿宋_GB2312" w:hAnsi="仿宋_GB2312" w:eastAsia="仿宋_GB2312" w:cs="仿宋_GB2312"/>
          <w:sz w:val="28"/>
          <w:szCs w:val="28"/>
          <w:highlight w:val="none"/>
          <w:lang w:val="zh-CN"/>
        </w:rPr>
        <w:t>。</w:t>
      </w:r>
    </w:p>
    <w:p>
      <w:pPr>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五</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工程质量标准</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1.达到</w:t>
      </w:r>
      <w:r>
        <w:rPr>
          <w:rFonts w:hint="eastAsia" w:ascii="仿宋_GB2312" w:hAnsi="仿宋_GB2312" w:eastAsia="仿宋_GB2312" w:cs="仿宋_GB2312"/>
          <w:sz w:val="28"/>
          <w:szCs w:val="28"/>
          <w:highlight w:val="none"/>
          <w:u w:val="single"/>
        </w:rPr>
        <w:t xml:space="preserve">  合格 </w:t>
      </w:r>
      <w:r>
        <w:rPr>
          <w:rFonts w:hint="eastAsia" w:ascii="仿宋_GB2312" w:hAnsi="仿宋_GB2312" w:eastAsia="仿宋_GB2312" w:cs="仿宋_GB2312"/>
          <w:sz w:val="28"/>
          <w:szCs w:val="28"/>
          <w:highlight w:val="none"/>
        </w:rPr>
        <w:t>标准。</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sz w:val="28"/>
          <w:szCs w:val="28"/>
          <w:highlight w:val="none"/>
        </w:rPr>
        <w:t>发包人</w:t>
      </w:r>
      <w:r>
        <w:rPr>
          <w:rFonts w:hint="eastAsia" w:ascii="仿宋_GB2312" w:hAnsi="仿宋_GB2312" w:eastAsia="仿宋_GB2312" w:cs="仿宋_GB2312"/>
          <w:sz w:val="28"/>
          <w:szCs w:val="28"/>
          <w:highlight w:val="none"/>
          <w:lang w:val="zh-CN"/>
        </w:rPr>
        <w:t>与</w:t>
      </w:r>
      <w:r>
        <w:rPr>
          <w:rFonts w:hint="eastAsia" w:ascii="仿宋_GB2312" w:hAnsi="仿宋_GB2312" w:eastAsia="仿宋_GB2312" w:cs="仿宋_GB2312"/>
          <w:sz w:val="28"/>
          <w:szCs w:val="28"/>
          <w:highlight w:val="none"/>
        </w:rPr>
        <w:t>本工程项目工程总承包单位、业主单位</w:t>
      </w:r>
      <w:r>
        <w:rPr>
          <w:rFonts w:hint="eastAsia" w:ascii="仿宋_GB2312" w:hAnsi="仿宋_GB2312" w:eastAsia="仿宋_GB2312" w:cs="仿宋_GB2312"/>
          <w:sz w:val="28"/>
          <w:szCs w:val="28"/>
          <w:highlight w:val="none"/>
          <w:lang w:val="zh-CN"/>
        </w:rPr>
        <w:t>签订的《建设工程施工</w:t>
      </w:r>
      <w:r>
        <w:rPr>
          <w:rFonts w:hint="eastAsia" w:ascii="仿宋_GB2312" w:hAnsi="仿宋_GB2312" w:eastAsia="仿宋_GB2312" w:cs="仿宋_GB2312"/>
          <w:sz w:val="28"/>
          <w:szCs w:val="28"/>
          <w:highlight w:val="none"/>
        </w:rPr>
        <w:t>分包</w:t>
      </w:r>
      <w:r>
        <w:rPr>
          <w:rFonts w:hint="eastAsia" w:ascii="仿宋_GB2312" w:hAnsi="仿宋_GB2312" w:eastAsia="仿宋_GB2312" w:cs="仿宋_GB2312"/>
          <w:sz w:val="28"/>
          <w:szCs w:val="28"/>
          <w:highlight w:val="none"/>
          <w:lang w:val="zh-CN"/>
        </w:rPr>
        <w:t>合同》、《建设工程施工合同》中约定的质量标准。</w:t>
      </w:r>
      <w:r>
        <w:rPr>
          <w:rFonts w:hint="eastAsia" w:ascii="仿宋_GB2312" w:hAnsi="仿宋_GB2312" w:eastAsia="仿宋_GB2312" w:cs="仿宋_GB2312"/>
          <w:sz w:val="28"/>
          <w:szCs w:val="28"/>
          <w:highlight w:val="none"/>
        </w:rPr>
        <w:t>工程质量应达到设计图纸要求及约定标准和质量目标；如图纸、发包人指令和国家及当地政府施工验收规范、标准之间有差异或不一致，承包人应在取得发包人书面认可后，以质量要求较高者为施工依据。 </w:t>
      </w:r>
    </w:p>
    <w:p>
      <w:pPr>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六</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验收标准</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按</w:t>
      </w:r>
      <w:r>
        <w:rPr>
          <w:rFonts w:hint="eastAsia" w:ascii="仿宋_GB2312" w:hAnsi="仿宋_GB2312" w:eastAsia="仿宋_GB2312" w:cs="仿宋_GB2312"/>
          <w:sz w:val="28"/>
          <w:szCs w:val="28"/>
          <w:highlight w:val="none"/>
        </w:rPr>
        <w:t>发包人</w:t>
      </w:r>
      <w:r>
        <w:rPr>
          <w:rFonts w:hint="eastAsia" w:ascii="仿宋_GB2312" w:hAnsi="仿宋_GB2312" w:eastAsia="仿宋_GB2312" w:cs="仿宋_GB2312"/>
          <w:sz w:val="28"/>
          <w:szCs w:val="28"/>
          <w:highlight w:val="none"/>
          <w:lang w:val="zh-CN"/>
        </w:rPr>
        <w:t>与</w:t>
      </w:r>
      <w:r>
        <w:rPr>
          <w:rFonts w:hint="eastAsia" w:ascii="仿宋_GB2312" w:hAnsi="仿宋_GB2312" w:eastAsia="仿宋_GB2312" w:cs="仿宋_GB2312"/>
          <w:sz w:val="28"/>
          <w:szCs w:val="28"/>
          <w:highlight w:val="none"/>
        </w:rPr>
        <w:t>本工程项目总承包单位、业主单位</w:t>
      </w:r>
      <w:r>
        <w:rPr>
          <w:rFonts w:hint="eastAsia" w:ascii="仿宋_GB2312" w:hAnsi="仿宋_GB2312" w:eastAsia="仿宋_GB2312" w:cs="仿宋_GB2312"/>
          <w:sz w:val="28"/>
          <w:szCs w:val="28"/>
          <w:highlight w:val="none"/>
          <w:lang w:val="zh-CN"/>
        </w:rPr>
        <w:t>签订的《建设工程施工分包合同》、《建设工程施工合同》中约定的相关工程</w:t>
      </w:r>
      <w:r>
        <w:rPr>
          <w:rFonts w:hint="eastAsia" w:ascii="仿宋_GB2312" w:hAnsi="仿宋_GB2312" w:eastAsia="仿宋_GB2312" w:cs="仿宋_GB2312"/>
          <w:sz w:val="28"/>
          <w:szCs w:val="28"/>
          <w:highlight w:val="none"/>
        </w:rPr>
        <w:t>质量</w:t>
      </w:r>
      <w:r>
        <w:rPr>
          <w:rFonts w:hint="eastAsia" w:ascii="仿宋_GB2312" w:hAnsi="仿宋_GB2312" w:eastAsia="仿宋_GB2312" w:cs="仿宋_GB2312"/>
          <w:sz w:val="28"/>
          <w:szCs w:val="28"/>
          <w:highlight w:val="none"/>
          <w:lang w:val="zh-CN"/>
        </w:rPr>
        <w:t>验收规范及相关工程施工质量验收规范，</w:t>
      </w:r>
      <w:r>
        <w:rPr>
          <w:rFonts w:hint="eastAsia" w:ascii="仿宋_GB2312" w:hAnsi="仿宋_GB2312" w:eastAsia="仿宋_GB2312" w:cs="仿宋_GB2312"/>
          <w:sz w:val="28"/>
          <w:szCs w:val="28"/>
          <w:highlight w:val="none"/>
        </w:rPr>
        <w:t>以及本合同的约定进行</w:t>
      </w:r>
      <w:r>
        <w:rPr>
          <w:rFonts w:hint="eastAsia" w:ascii="仿宋_GB2312" w:hAnsi="仿宋_GB2312" w:eastAsia="仿宋_GB2312" w:cs="仿宋_GB2312"/>
          <w:sz w:val="28"/>
          <w:szCs w:val="28"/>
          <w:highlight w:val="none"/>
          <w:lang w:val="zh-CN"/>
        </w:rPr>
        <w:t>验收。</w:t>
      </w:r>
    </w:p>
    <w:p>
      <w:pPr>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七</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保修期</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乙方承包范国内的工程质量保修期限为</w:t>
      </w:r>
      <w:r>
        <w:rPr>
          <w:rFonts w:hint="eastAsia" w:ascii="仿宋_GB2312" w:hAnsi="仿宋_GB2312" w:eastAsia="仿宋_GB2312" w:cs="仿宋_GB2312"/>
          <w:sz w:val="28"/>
          <w:szCs w:val="28"/>
          <w:highlight w:val="none"/>
          <w:u w:val="single"/>
        </w:rPr>
        <w:t xml:space="preserve">  贰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zh-CN"/>
        </w:rPr>
        <w:t>，质量保修期以整体工程竣工验收合格之日起开始计算，</w:t>
      </w:r>
      <w:r>
        <w:rPr>
          <w:rFonts w:hint="eastAsia" w:ascii="仿宋_GB2312" w:hAnsi="仿宋_GB2312" w:eastAsia="仿宋_GB2312" w:cs="仿宋_GB2312"/>
          <w:sz w:val="28"/>
          <w:szCs w:val="28"/>
          <w:highlight w:val="none"/>
        </w:rPr>
        <w:t>同时满足发包人</w:t>
      </w:r>
      <w:r>
        <w:rPr>
          <w:rFonts w:hint="eastAsia" w:ascii="仿宋_GB2312" w:hAnsi="仿宋_GB2312" w:eastAsia="仿宋_GB2312" w:cs="仿宋_GB2312"/>
          <w:sz w:val="28"/>
          <w:szCs w:val="28"/>
          <w:highlight w:val="none"/>
          <w:lang w:val="zh-CN"/>
        </w:rPr>
        <w:t>与</w:t>
      </w:r>
      <w:r>
        <w:rPr>
          <w:rFonts w:hint="eastAsia" w:ascii="仿宋_GB2312" w:hAnsi="仿宋_GB2312" w:eastAsia="仿宋_GB2312" w:cs="仿宋_GB2312"/>
          <w:sz w:val="28"/>
          <w:szCs w:val="28"/>
          <w:highlight w:val="none"/>
        </w:rPr>
        <w:t>本工程项目总承包单位、业主单位</w:t>
      </w:r>
      <w:r>
        <w:rPr>
          <w:rFonts w:hint="eastAsia" w:ascii="仿宋_GB2312" w:hAnsi="仿宋_GB2312" w:eastAsia="仿宋_GB2312" w:cs="仿宋_GB2312"/>
          <w:sz w:val="28"/>
          <w:szCs w:val="28"/>
          <w:highlight w:val="none"/>
          <w:lang w:val="zh-CN"/>
        </w:rPr>
        <w:t>签订的《建设工程施工分包合同》、《建设工程施工合同》</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zh-CN"/>
        </w:rPr>
        <w:t>约定。</w:t>
      </w:r>
    </w:p>
    <w:p>
      <w:pPr>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rPr>
        <w:t xml:space="preserve">第八条 </w:t>
      </w:r>
      <w:r>
        <w:rPr>
          <w:rFonts w:hint="eastAsia" w:ascii="仿宋_GB2312" w:hAnsi="仿宋_GB2312" w:eastAsia="仿宋_GB2312" w:cs="仿宋_GB2312"/>
          <w:b/>
          <w:bCs/>
          <w:sz w:val="28"/>
          <w:szCs w:val="28"/>
          <w:highlight w:val="none"/>
          <w:lang w:val="zh-CN"/>
        </w:rPr>
        <w:t>材料供应</w:t>
      </w:r>
      <w:r>
        <w:rPr>
          <w:rFonts w:hint="eastAsia" w:ascii="仿宋_GB2312" w:hAnsi="仿宋_GB2312" w:eastAsia="仿宋_GB2312" w:cs="仿宋_GB2312"/>
          <w:b/>
          <w:bCs/>
          <w:sz w:val="28"/>
          <w:szCs w:val="28"/>
          <w:highlight w:val="none"/>
        </w:rPr>
        <w:t>及</w:t>
      </w:r>
      <w:r>
        <w:rPr>
          <w:rFonts w:hint="eastAsia" w:ascii="仿宋_GB2312" w:hAnsi="仿宋_GB2312" w:eastAsia="仿宋_GB2312" w:cs="仿宋_GB2312"/>
          <w:b/>
          <w:bCs/>
          <w:sz w:val="28"/>
          <w:szCs w:val="28"/>
          <w:highlight w:val="none"/>
          <w:lang w:val="zh-CN"/>
        </w:rPr>
        <w:t>管理</w:t>
      </w:r>
    </w:p>
    <w:p>
      <w:pPr>
        <w:pStyle w:val="11"/>
        <w:spacing w:after="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1.材料的供应：本工程涉及到的</w:t>
      </w:r>
      <w:r>
        <w:rPr>
          <w:rFonts w:hint="eastAsia" w:ascii="仿宋_GB2312" w:hAnsi="仿宋_GB2312" w:eastAsia="仿宋_GB2312" w:cs="仿宋_GB2312"/>
          <w:kern w:val="0"/>
          <w:sz w:val="28"/>
          <w:szCs w:val="28"/>
          <w:highlight w:val="none"/>
          <w:u w:val="single"/>
        </w:rPr>
        <w:t xml:space="preserve"> </w:t>
      </w:r>
      <w:sdt>
        <w:sdtPr>
          <w:rPr>
            <w:rFonts w:hint="eastAsia" w:ascii="仿宋_GB2312" w:hAnsi="仿宋_GB2312" w:eastAsia="仿宋_GB2312" w:cs="仿宋_GB2312"/>
            <w:kern w:val="0"/>
            <w:sz w:val="28"/>
            <w:szCs w:val="28"/>
            <w:highlight w:val="none"/>
            <w:u w:val="single"/>
          </w:rPr>
          <w:id w:val="-1401291546"/>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rPr>
        </w:sdtEndPr>
        <w:sdtContent>
          <w:r>
            <w:rPr>
              <w:rFonts w:hint="eastAsia" w:ascii="仿宋_GB2312" w:hAnsi="仿宋_GB2312" w:eastAsia="仿宋_GB2312" w:cs="仿宋_GB2312"/>
              <w:kern w:val="0"/>
              <w:sz w:val="28"/>
              <w:szCs w:val="28"/>
              <w:highlight w:val="none"/>
              <w:u w:val="single"/>
              <w:lang w:eastAsia="zh-CN"/>
            </w:rPr>
            <w:t xml:space="preserve">  / </w:t>
          </w:r>
        </w:sdtContent>
      </w:sdt>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由甲方提供，其余材料、防护用具、工具等由乙方自行负责采购，具体品牌及样式由甲方指定。</w:t>
      </w:r>
    </w:p>
    <w:p>
      <w:pPr>
        <w:spacing w:line="460" w:lineRule="exact"/>
        <w:ind w:firstLine="560" w:firstLineChars="200"/>
        <w:rPr>
          <w:rFonts w:ascii="仿宋_GB2312" w:hAnsi="仿宋_GB2312" w:eastAsia="仿宋_GB2312" w:cs="仿宋_GB2312"/>
          <w:kern w:val="0"/>
          <w:sz w:val="28"/>
          <w:szCs w:val="28"/>
          <w:highlight w:val="none"/>
          <w:lang w:val="zh-CN" w:bidi="ar"/>
        </w:rPr>
      </w:pPr>
      <w:r>
        <w:rPr>
          <w:rFonts w:hint="eastAsia" w:ascii="仿宋_GB2312" w:hAnsi="仿宋_GB2312" w:eastAsia="仿宋_GB2312" w:cs="仿宋_GB2312"/>
          <w:kern w:val="0"/>
          <w:sz w:val="28"/>
          <w:szCs w:val="28"/>
          <w:highlight w:val="none"/>
          <w:lang w:bidi="ar"/>
        </w:rPr>
        <w:t>2</w:t>
      </w:r>
      <w:r>
        <w:rPr>
          <w:rFonts w:hint="eastAsia" w:ascii="仿宋_GB2312" w:hAnsi="仿宋_GB2312" w:eastAsia="仿宋_GB2312" w:cs="仿宋_GB2312"/>
          <w:kern w:val="0"/>
          <w:sz w:val="28"/>
          <w:szCs w:val="28"/>
          <w:highlight w:val="none"/>
          <w:lang w:val="zh-CN" w:bidi="ar"/>
        </w:rPr>
        <w:t>.乙方设专人向甲方申请办理各项用料的限额领料手续，</w:t>
      </w:r>
      <w:r>
        <w:rPr>
          <w:rFonts w:hint="eastAsia" w:ascii="仿宋_GB2312" w:hAnsi="仿宋_GB2312" w:eastAsia="仿宋_GB2312" w:cs="仿宋_GB2312"/>
          <w:kern w:val="0"/>
          <w:sz w:val="28"/>
          <w:szCs w:val="28"/>
          <w:highlight w:val="none"/>
          <w:lang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kern w:val="0"/>
          <w:sz w:val="28"/>
          <w:szCs w:val="28"/>
          <w:highlight w:val="none"/>
          <w:lang w:val="zh-CN" w:bidi="ar"/>
        </w:rPr>
        <w:t>。</w:t>
      </w:r>
      <w:r>
        <w:rPr>
          <w:rFonts w:hint="eastAsia" w:ascii="仿宋_GB2312" w:hAnsi="仿宋_GB2312" w:eastAsia="仿宋_GB2312" w:cs="仿宋_GB2312"/>
          <w:kern w:val="0"/>
          <w:sz w:val="28"/>
          <w:szCs w:val="28"/>
          <w:highlight w:val="none"/>
          <w:lang w:bidi="ar"/>
        </w:rPr>
        <w:t>所有材料 （包含甲供材料）损耗率按业主确认的审计报告中的对应数量计取，超供部分按采购价*1.08从结算总价中扣除</w:t>
      </w:r>
      <w:r>
        <w:rPr>
          <w:rFonts w:hint="eastAsia" w:ascii="仿宋_GB2312" w:hAnsi="仿宋_GB2312" w:eastAsia="仿宋_GB2312" w:cs="仿宋_GB2312"/>
          <w:kern w:val="0"/>
          <w:sz w:val="28"/>
          <w:szCs w:val="28"/>
          <w:highlight w:val="none"/>
          <w:lang w:val="zh-CN" w:bidi="ar"/>
        </w:rPr>
        <w:t>。</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.乙方应按照甲方提供的质量要求和材料进行施工。</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坚持绿色原则，</w:t>
      </w:r>
      <w:r>
        <w:rPr>
          <w:rFonts w:hint="eastAsia" w:ascii="仿宋_GB2312" w:hAnsi="仿宋_GB2312" w:eastAsia="仿宋_GB2312" w:cs="仿宋_GB2312"/>
          <w:sz w:val="28"/>
          <w:szCs w:val="28"/>
          <w:highlight w:val="none"/>
          <w:lang w:val="zh-CN"/>
        </w:rPr>
        <w:t>对于乙方施工中存在不合理的用料浪费或不合理的超出限额部分，由乙方负担。</w:t>
      </w:r>
    </w:p>
    <w:p>
      <w:pPr>
        <w:spacing w:line="460" w:lineRule="exact"/>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.乙方在施工中应按限额使用材料，做到日用日清，活完料净，保持现场整洁。</w:t>
      </w:r>
    </w:p>
    <w:p>
      <w:pPr>
        <w:spacing w:line="4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6.乙方进场材料品牌需按照甲方提供的品牌库内选取。每次水泥材料进场都要进行材料报验。</w:t>
      </w:r>
    </w:p>
    <w:p>
      <w:pPr>
        <w:spacing w:line="460" w:lineRule="exact"/>
        <w:ind w:firstLine="562" w:firstLineChars="20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第九条 付款方式</w:t>
      </w:r>
    </w:p>
    <w:p>
      <w:pPr>
        <w:autoSpaceDE w:val="0"/>
        <w:autoSpaceDN w:val="0"/>
        <w:adjustRightInd w:val="0"/>
        <w:spacing w:line="460" w:lineRule="exact"/>
        <w:ind w:firstLine="560" w:firstLineChars="200"/>
        <w:jc w:val="left"/>
        <w:rPr>
          <w:rFonts w:ascii="仿宋_GB2312" w:hAnsi="仿宋_GB2312" w:eastAsia="仿宋_GB2312" w:cs="仿宋_GB2312"/>
          <w:sz w:val="28"/>
          <w:szCs w:val="28"/>
          <w:highlight w:val="none"/>
        </w:rPr>
      </w:pPr>
      <w:sdt>
        <w:sdtPr>
          <w:rPr>
            <w:rFonts w:ascii="仿宋_GB2312" w:hAnsi="仿宋_GB2312" w:eastAsia="仿宋_GB2312" w:cs="仿宋_GB2312"/>
            <w:sz w:val="28"/>
            <w:szCs w:val="28"/>
            <w:highlight w:val="none"/>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kern w:val="0"/>
            <w:sz w:val="28"/>
            <w:szCs w:val="28"/>
            <w:highlight w:val="none"/>
          </w:rPr>
        </w:sdtEndPr>
        <w:sdtContent>
          <w:r>
            <w:rPr>
              <w:rFonts w:hint="eastAsia" w:ascii="仿宋_GB2312" w:hAnsi="仿宋_GB2312" w:eastAsia="仿宋_GB2312" w:cs="仿宋_GB2312"/>
              <w:sz w:val="28"/>
              <w:szCs w:val="28"/>
              <w:highlight w:val="none"/>
              <w:lang w:eastAsia="zh-CN"/>
            </w:rPr>
            <w:t>1、桩基工程完成桩基总工程量的50%，支付至该部分合格工程量对应合同价款的70%;2、桩基工程全部完工并提交完整工程资料、经检测合格并出具报告后支付至实际完成工程量的80%;3、桩基分部工程验收合格后支付至结算总价款的95%;4、质保金为结算总价款的5%，质保期贰年，自工程竣工验收合格之日起计算，质保期内无质量问题，期满后一个月内无息退还。每次支付工程款时，乙方需提供全额正规工程发票，否则甲方有权拒绝付款直至乙方提供合格发票时止。</w:t>
          </w:r>
        </w:sdtContent>
      </w:sdt>
    </w:p>
    <w:p>
      <w:pPr>
        <w:autoSpaceDE w:val="0"/>
        <w:autoSpaceDN w:val="0"/>
        <w:adjustRightInd w:val="0"/>
        <w:spacing w:line="4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付款前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autoSpaceDE w:val="0"/>
        <w:autoSpaceDN w:val="0"/>
        <w:adjustRightInd w:val="0"/>
        <w:spacing w:line="4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乙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甲方的权利</w:t>
      </w:r>
      <w:r>
        <w:rPr>
          <w:rFonts w:hint="eastAsia" w:ascii="仿宋_GB2312" w:hAnsi="仿宋_GB2312" w:eastAsia="仿宋_GB2312" w:cs="仿宋_GB2312"/>
          <w:b/>
          <w:bCs/>
          <w:sz w:val="28"/>
          <w:szCs w:val="28"/>
          <w:highlight w:val="none"/>
        </w:rPr>
        <w:t>和</w:t>
      </w:r>
      <w:r>
        <w:rPr>
          <w:rFonts w:hint="eastAsia" w:ascii="仿宋_GB2312" w:hAnsi="仿宋_GB2312" w:eastAsia="仿宋_GB2312" w:cs="仿宋_GB2312"/>
          <w:b/>
          <w:bCs/>
          <w:sz w:val="28"/>
          <w:szCs w:val="28"/>
          <w:highlight w:val="none"/>
          <w:lang w:val="zh-CN"/>
        </w:rPr>
        <w:t>义务</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1.委派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zh-CN"/>
        </w:rPr>
        <w:t>为现场管理代表（电话：</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zh-CN"/>
        </w:rPr>
        <w:t>），负责监督、检查、处理工程质量、安全、进度、验收等事宜。</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.开工前向乙方提供施工图纸</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zh-CN"/>
        </w:rPr>
        <w:t>份，进行现场情况交底及组织有关技术交底。</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.开工前对乙方工人进行安全教育。</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.组织对工程竣工验收和办理竣工结算。</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.按合同约定及时、足额</w:t>
      </w:r>
      <w:r>
        <w:rPr>
          <w:rFonts w:hint="eastAsia" w:ascii="仿宋_GB2312" w:hAnsi="仿宋_GB2312" w:eastAsia="仿宋_GB2312" w:cs="仿宋_GB2312"/>
          <w:sz w:val="28"/>
          <w:szCs w:val="28"/>
          <w:highlight w:val="none"/>
        </w:rPr>
        <w:t>支</w:t>
      </w:r>
      <w:r>
        <w:rPr>
          <w:rFonts w:hint="eastAsia" w:ascii="仿宋_GB2312" w:hAnsi="仿宋_GB2312" w:eastAsia="仿宋_GB2312" w:cs="仿宋_GB2312"/>
          <w:sz w:val="28"/>
          <w:szCs w:val="28"/>
          <w:highlight w:val="none"/>
          <w:lang w:val="zh-CN"/>
        </w:rPr>
        <w:t>付工程款。</w:t>
      </w:r>
    </w:p>
    <w:p>
      <w:pPr>
        <w:widowControl/>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一</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乙方的权利</w:t>
      </w:r>
      <w:r>
        <w:rPr>
          <w:rFonts w:hint="eastAsia" w:ascii="仿宋_GB2312" w:hAnsi="仿宋_GB2312" w:eastAsia="仿宋_GB2312" w:cs="仿宋_GB2312"/>
          <w:b/>
          <w:bCs/>
          <w:sz w:val="28"/>
          <w:szCs w:val="28"/>
          <w:highlight w:val="none"/>
        </w:rPr>
        <w:t>和</w:t>
      </w:r>
      <w:r>
        <w:rPr>
          <w:rFonts w:hint="eastAsia" w:ascii="仿宋_GB2312" w:hAnsi="仿宋_GB2312" w:eastAsia="仿宋_GB2312" w:cs="仿宋_GB2312"/>
          <w:b/>
          <w:bCs/>
          <w:sz w:val="28"/>
          <w:szCs w:val="28"/>
          <w:highlight w:val="none"/>
          <w:lang w:val="zh-CN"/>
        </w:rPr>
        <w:t>义务</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w:t>
      </w:r>
      <w:r>
        <w:rPr>
          <w:rFonts w:hint="eastAsia" w:ascii="仿宋_GB2312" w:hAnsi="仿宋_GB2312" w:eastAsia="仿宋_GB2312" w:cs="仿宋_GB2312"/>
          <w:sz w:val="28"/>
          <w:szCs w:val="28"/>
          <w:highlight w:val="none"/>
        </w:rPr>
        <w:t>乙方委派入库时承诺的法人授权代理人（唯一代理人即内部施工班组负责人）代表乙方履行本合同（包括但不限于现场管理、安全、进度、洽谈、对账、付款、</w:t>
      </w:r>
      <w:r>
        <w:rPr>
          <w:rFonts w:hint="eastAsia" w:ascii="仿宋_GB2312" w:hAnsi="仿宋_GB2312" w:eastAsia="仿宋_GB2312" w:cs="仿宋_GB2312"/>
          <w:sz w:val="28"/>
          <w:szCs w:val="28"/>
          <w:highlight w:val="none"/>
          <w:lang w:eastAsia="zh-Hans"/>
        </w:rPr>
        <w:t>结算、</w:t>
      </w:r>
      <w:r>
        <w:rPr>
          <w:rFonts w:hint="eastAsia" w:ascii="仿宋_GB2312" w:hAnsi="仿宋_GB2312" w:eastAsia="仿宋_GB2312" w:cs="仿宋_GB2312"/>
          <w:sz w:val="28"/>
          <w:szCs w:val="28"/>
          <w:highlight w:val="none"/>
        </w:rPr>
        <w:t>签订协议、确认书、承诺书以及本合同所及的任何事务），该代表的行为即乙方的行为。</w:t>
      </w:r>
    </w:p>
    <w:p>
      <w:pPr>
        <w:widowControl/>
        <w:spacing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2.不允许乙方分包或转包本工程。乙方若对所承担的工程质量、施工进度、施工现场管理无能力满足合同要求时，甲方有权单方面调整工程任务直止终止合同，由此产生的工程费用增加部分由乙方承担。</w:t>
      </w:r>
    </w:p>
    <w:p>
      <w:pPr>
        <w:widowControl/>
        <w:spacing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3.乙方必须执行国家、地方及企业的安全生产法及其相关规定；乙方必须执行国家、地方及企业项目建设廉洁的相关规定。</w:t>
      </w:r>
    </w:p>
    <w:p>
      <w:pPr>
        <w:pStyle w:val="11"/>
        <w:widowControl/>
        <w:spacing w:after="0" w:line="4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4.乙方保证提供的服务等不受第三方关于侵权（包括但不限于知识产权、商业秘密等）的指控；如发生侵权行为的，责任全部由乙方自行承担，视为乙方违约，并赔偿给甲方造成的全部损失。</w:t>
      </w:r>
    </w:p>
    <w:p>
      <w:pPr>
        <w:widowControl/>
        <w:spacing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bCs/>
          <w:sz w:val="28"/>
          <w:szCs w:val="28"/>
          <w:highlight w:val="none"/>
        </w:rPr>
        <w:t>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
          <w:sz w:val="28"/>
          <w:szCs w:val="28"/>
          <w:highlight w:val="none"/>
        </w:rPr>
        <w:t>对本条款乙方充分阅读、知晓、理解并接受。</w:t>
      </w:r>
    </w:p>
    <w:p>
      <w:pPr>
        <w:pStyle w:val="11"/>
        <w:widowControl/>
        <w:spacing w:after="0" w:line="460" w:lineRule="exact"/>
        <w:ind w:firstLine="560" w:firstLineChars="200"/>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bCs/>
          <w:sz w:val="28"/>
          <w:szCs w:val="28"/>
          <w:highlight w:val="none"/>
        </w:rPr>
        <w:t>6.乙方应服从甲方管理，全力配合甲方完成约定范围内的全部施工内容，及为工程整体完工、竣工验收而实施的其它施工内容，直至消防验收、工程整体竣工验收等全部完成，乙方在投标报价并签订本协议时已充分考虑该情况及由此而可能发生的其他费用。</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lang w:val="zh-CN"/>
        </w:rPr>
        <w:t>乙方应根据</w:t>
      </w:r>
      <w:r>
        <w:rPr>
          <w:rFonts w:hint="eastAsia" w:ascii="仿宋_GB2312" w:hAnsi="仿宋_GB2312" w:eastAsia="仿宋_GB2312" w:cs="仿宋_GB2312"/>
          <w:sz w:val="28"/>
          <w:szCs w:val="28"/>
          <w:highlight w:val="none"/>
        </w:rPr>
        <w:t>本工程</w:t>
      </w:r>
      <w:r>
        <w:rPr>
          <w:rFonts w:hint="eastAsia" w:ascii="仿宋_GB2312" w:hAnsi="仿宋_GB2312" w:eastAsia="仿宋_GB2312" w:cs="仿宋_GB2312"/>
          <w:sz w:val="28"/>
          <w:szCs w:val="28"/>
          <w:highlight w:val="none"/>
          <w:lang w:val="zh-CN"/>
        </w:rPr>
        <w:t>招标文件、图纸，</w:t>
      </w:r>
      <w:r>
        <w:rPr>
          <w:rFonts w:hint="eastAsia" w:ascii="仿宋_GB2312" w:hAnsi="仿宋_GB2312" w:eastAsia="仿宋_GB2312" w:cs="仿宋_GB2312"/>
          <w:sz w:val="28"/>
          <w:szCs w:val="28"/>
          <w:highlight w:val="none"/>
        </w:rPr>
        <w:t>以及甲方与业主单位签订合同中约定甲方应履行的职责和义务、业主单位及</w:t>
      </w:r>
      <w:r>
        <w:rPr>
          <w:rFonts w:hint="eastAsia" w:ascii="仿宋_GB2312" w:hAnsi="仿宋_GB2312" w:eastAsia="仿宋_GB2312" w:cs="仿宋_GB2312"/>
          <w:sz w:val="28"/>
          <w:szCs w:val="28"/>
          <w:highlight w:val="none"/>
          <w:lang w:val="zh-CN"/>
        </w:rPr>
        <w:t>监理单位所提供的</w:t>
      </w:r>
      <w:r>
        <w:rPr>
          <w:rFonts w:hint="eastAsia" w:ascii="仿宋_GB2312" w:hAnsi="仿宋_GB2312" w:eastAsia="仿宋_GB2312" w:cs="仿宋_GB2312"/>
          <w:sz w:val="28"/>
          <w:szCs w:val="28"/>
          <w:highlight w:val="none"/>
        </w:rPr>
        <w:t>其他</w:t>
      </w:r>
      <w:r>
        <w:rPr>
          <w:rFonts w:hint="eastAsia" w:ascii="仿宋_GB2312" w:hAnsi="仿宋_GB2312" w:eastAsia="仿宋_GB2312" w:cs="仿宋_GB2312"/>
          <w:sz w:val="28"/>
          <w:szCs w:val="28"/>
          <w:highlight w:val="none"/>
          <w:lang w:val="zh-CN"/>
        </w:rPr>
        <w:t>资料等</w:t>
      </w:r>
      <w:r>
        <w:rPr>
          <w:rFonts w:hint="eastAsia" w:ascii="仿宋_GB2312" w:hAnsi="仿宋_GB2312" w:eastAsia="仿宋_GB2312" w:cs="仿宋_GB2312"/>
          <w:sz w:val="28"/>
          <w:szCs w:val="28"/>
          <w:highlight w:val="none"/>
        </w:rPr>
        <w:t>组织施工，乙方在投标前已</w:t>
      </w:r>
      <w:r>
        <w:rPr>
          <w:rFonts w:hint="eastAsia" w:ascii="仿宋_GB2312" w:hAnsi="仿宋_GB2312" w:eastAsia="仿宋_GB2312" w:cs="仿宋_GB2312"/>
          <w:sz w:val="28"/>
          <w:szCs w:val="28"/>
          <w:highlight w:val="none"/>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sz w:val="28"/>
          <w:szCs w:val="28"/>
          <w:highlight w:val="none"/>
        </w:rPr>
        <w:t>将</w:t>
      </w:r>
      <w:r>
        <w:rPr>
          <w:rFonts w:hint="eastAsia" w:ascii="仿宋_GB2312" w:hAnsi="仿宋_GB2312" w:eastAsia="仿宋_GB2312" w:cs="仿宋_GB2312"/>
          <w:sz w:val="28"/>
          <w:szCs w:val="28"/>
          <w:highlight w:val="none"/>
          <w:lang w:val="zh-CN"/>
        </w:rPr>
        <w:t>保质、保量、按期完成本</w:t>
      </w:r>
      <w:r>
        <w:rPr>
          <w:rFonts w:hint="eastAsia" w:ascii="仿宋_GB2312" w:hAnsi="仿宋_GB2312" w:eastAsia="仿宋_GB2312" w:cs="仿宋_GB2312"/>
          <w:sz w:val="28"/>
          <w:szCs w:val="28"/>
          <w:highlight w:val="none"/>
        </w:rPr>
        <w:t>工程</w:t>
      </w:r>
      <w:r>
        <w:rPr>
          <w:rFonts w:hint="eastAsia" w:ascii="仿宋_GB2312" w:hAnsi="仿宋_GB2312" w:eastAsia="仿宋_GB2312" w:cs="仿宋_GB2312"/>
          <w:sz w:val="28"/>
          <w:szCs w:val="28"/>
          <w:highlight w:val="none"/>
          <w:lang w:val="zh-CN"/>
        </w:rPr>
        <w:t>项目。</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w:t>
      </w:r>
      <w:r>
        <w:rPr>
          <w:rFonts w:hint="eastAsia" w:ascii="仿宋_GB2312" w:hAnsi="仿宋_GB2312" w:eastAsia="仿宋_GB2312" w:cs="仿宋_GB2312"/>
          <w:sz w:val="28"/>
          <w:szCs w:val="28"/>
          <w:highlight w:val="none"/>
          <w:lang w:val="zh-CN"/>
        </w:rPr>
        <w:t>承包人为履行合同发出的一切函件均应盖有承包人单位章或由承包人</w:t>
      </w:r>
      <w:r>
        <w:rPr>
          <w:rFonts w:hint="eastAsia" w:ascii="仿宋_GB2312" w:hAnsi="仿宋_GB2312" w:eastAsia="仿宋_GB2312" w:cs="仿宋_GB2312"/>
          <w:sz w:val="28"/>
          <w:szCs w:val="28"/>
          <w:highlight w:val="none"/>
        </w:rPr>
        <w:t>授权代理人（唯一代理人即内部施工班组负责人）签字并按手印</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未经甲方同意擅自向本工程业主单位、监理单位等发出的函件甲方均不认可，均为无效函件，如由此造成甲方承担责任及产生损失的均由乙方承担和赔偿。</w:t>
      </w:r>
    </w:p>
    <w:p>
      <w:pPr>
        <w:widowControl/>
        <w:spacing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sz w:val="28"/>
          <w:szCs w:val="28"/>
          <w:highlight w:val="none"/>
        </w:rPr>
        <w:t>且</w:t>
      </w:r>
      <w:r>
        <w:rPr>
          <w:rFonts w:hint="eastAsia" w:ascii="仿宋_GB2312" w:hAnsi="仿宋_GB2312" w:eastAsia="仿宋_GB2312" w:cs="仿宋_GB2312"/>
          <w:sz w:val="28"/>
          <w:szCs w:val="28"/>
          <w:highlight w:val="none"/>
          <w:lang w:val="zh-CN"/>
        </w:rPr>
        <w:t>甲方有权提前终止施工合同及要求乙方离场。</w:t>
      </w:r>
      <w:r>
        <w:rPr>
          <w:rFonts w:hint="eastAsia" w:ascii="仿宋_GB2312" w:hAnsi="仿宋_GB2312" w:eastAsia="仿宋_GB2312" w:cs="仿宋_GB2312"/>
          <w:kern w:val="0"/>
          <w:sz w:val="28"/>
          <w:szCs w:val="28"/>
          <w:highlight w:val="none"/>
        </w:rPr>
        <w:t>乙方在施工时自觉接受业主和甲方各主管部门的监督、检查、管理，自觉遵守业主和甲方各项规章制度。</w:t>
      </w:r>
    </w:p>
    <w:p>
      <w:pPr>
        <w:widowControl/>
        <w:spacing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bCs/>
          <w:sz w:val="28"/>
          <w:szCs w:val="28"/>
          <w:highlight w:val="none"/>
        </w:rPr>
        <w:t>11.乙方须按照甲方管理，以及监理、业主、质监部门的要求进行施工现场的施工组织布置，临时用水、用电由乙方负责设置，甲方如需使用的除承担接入后实际产生的水电费之外，其余均可免费使用。</w:t>
      </w:r>
    </w:p>
    <w:p>
      <w:pPr>
        <w:widowControl/>
        <w:spacing w:line="460" w:lineRule="exact"/>
        <w:ind w:firstLine="560"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sz w:val="28"/>
          <w:szCs w:val="28"/>
          <w:highlight w:val="none"/>
        </w:rPr>
        <w:t>12</w:t>
      </w:r>
      <w:r>
        <w:rPr>
          <w:rFonts w:hint="eastAsia" w:ascii="仿宋_GB2312" w:hAnsi="仿宋_GB2312" w:eastAsia="仿宋_GB2312" w:cs="仿宋_GB2312"/>
          <w:sz w:val="28"/>
          <w:szCs w:val="28"/>
          <w:highlight w:val="none"/>
          <w:lang w:val="zh-CN"/>
        </w:rPr>
        <w:t>.本承包工程</w:t>
      </w:r>
      <w:r>
        <w:rPr>
          <w:rFonts w:hint="eastAsia" w:ascii="仿宋_GB2312" w:hAnsi="仿宋_GB2312" w:eastAsia="仿宋_GB2312" w:cs="仿宋_GB2312"/>
          <w:sz w:val="28"/>
          <w:szCs w:val="28"/>
          <w:highlight w:val="none"/>
          <w:u w:val="single"/>
        </w:rPr>
        <w:t xml:space="preserve">   /   </w:t>
      </w:r>
      <w:r>
        <w:rPr>
          <w:rFonts w:hint="eastAsia" w:ascii="仿宋_GB2312" w:hAnsi="仿宋_GB2312" w:eastAsia="仿宋_GB2312" w:cs="仿宋_GB2312"/>
          <w:sz w:val="28"/>
          <w:szCs w:val="28"/>
          <w:highlight w:val="none"/>
          <w:lang w:val="zh-CN"/>
        </w:rPr>
        <w:t>费用均乙方自行承担，</w:t>
      </w:r>
      <w:r>
        <w:rPr>
          <w:rFonts w:hint="eastAsia" w:ascii="仿宋_GB2312" w:hAnsi="仿宋_GB2312" w:eastAsia="仿宋_GB2312" w:cs="仿宋_GB2312"/>
          <w:sz w:val="28"/>
          <w:szCs w:val="28"/>
          <w:highlight w:val="none"/>
          <w:u w:val="single"/>
        </w:rPr>
        <w:t xml:space="preserve">   /   </w:t>
      </w:r>
      <w:r>
        <w:rPr>
          <w:rFonts w:hint="eastAsia" w:ascii="仿宋_GB2312" w:hAnsi="仿宋_GB2312" w:eastAsia="仿宋_GB2312" w:cs="仿宋_GB2312"/>
          <w:sz w:val="28"/>
          <w:szCs w:val="28"/>
          <w:highlight w:val="none"/>
          <w:lang w:val="zh-CN"/>
        </w:rPr>
        <w:t>等费用由甲方承担。</w:t>
      </w:r>
    </w:p>
    <w:p>
      <w:pPr>
        <w:widowControl/>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二</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保险和理赔</w:t>
      </w:r>
    </w:p>
    <w:p>
      <w:pPr>
        <w:widowControl/>
        <w:spacing w:line="460" w:lineRule="exact"/>
        <w:ind w:firstLine="560"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kern w:val="0"/>
          <w:sz w:val="28"/>
          <w:szCs w:val="28"/>
          <w:highlight w:val="none"/>
        </w:rPr>
        <w:t>乙方必须承担所雇佣工人的工伤保险、人身意外险，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widowControl/>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三</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民工工资支付</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本合同所指乙方与甲方商讨有关工程施工、结算的</w:t>
      </w:r>
      <w:r>
        <w:rPr>
          <w:rFonts w:hint="eastAsia" w:ascii="仿宋_GB2312" w:hAnsi="仿宋_GB2312" w:eastAsia="仿宋_GB2312" w:cs="仿宋_GB2312"/>
          <w:sz w:val="28"/>
          <w:szCs w:val="28"/>
          <w:highlight w:val="none"/>
        </w:rPr>
        <w:t>责任</w:t>
      </w:r>
      <w:r>
        <w:rPr>
          <w:rFonts w:hint="eastAsia" w:ascii="仿宋_GB2312" w:hAnsi="仿宋_GB2312" w:eastAsia="仿宋_GB2312" w:cs="仿宋_GB2312"/>
          <w:sz w:val="28"/>
          <w:szCs w:val="28"/>
          <w:highlight w:val="none"/>
          <w:lang w:val="zh-CN"/>
        </w:rPr>
        <w:t>人为</w:t>
      </w:r>
      <w:r>
        <w:rPr>
          <w:rFonts w:hint="eastAsia" w:ascii="仿宋_GB2312" w:hAnsi="仿宋_GB2312" w:eastAsia="仿宋_GB2312" w:cs="仿宋_GB2312"/>
          <w:sz w:val="28"/>
          <w:szCs w:val="28"/>
          <w:highlight w:val="none"/>
        </w:rPr>
        <w:t>乙方入库时承诺的法人授权代理人（唯一代理人即内部施工班组负责人）</w:t>
      </w:r>
      <w:r>
        <w:rPr>
          <w:rFonts w:hint="eastAsia" w:ascii="仿宋_GB2312" w:hAnsi="仿宋_GB2312" w:eastAsia="仿宋_GB2312" w:cs="仿宋_GB2312"/>
          <w:sz w:val="28"/>
          <w:szCs w:val="28"/>
          <w:highlight w:val="none"/>
          <w:lang w:val="zh-CN"/>
        </w:rPr>
        <w:t>，乙方所在班组</w:t>
      </w:r>
      <w:r>
        <w:rPr>
          <w:rFonts w:hint="eastAsia" w:ascii="仿宋_GB2312" w:hAnsi="仿宋_GB2312" w:eastAsia="仿宋_GB2312" w:cs="仿宋_GB2312"/>
          <w:sz w:val="28"/>
          <w:szCs w:val="28"/>
          <w:highlight w:val="none"/>
        </w:rPr>
        <w:t>雇佣</w:t>
      </w:r>
      <w:r>
        <w:rPr>
          <w:rFonts w:hint="eastAsia" w:ascii="仿宋_GB2312" w:hAnsi="仿宋_GB2312" w:eastAsia="仿宋_GB2312" w:cs="仿宋_GB2312"/>
          <w:sz w:val="28"/>
          <w:szCs w:val="28"/>
          <w:highlight w:val="none"/>
          <w:lang w:val="zh-CN"/>
        </w:rPr>
        <w:t>的任何成员与甲方无关，甲方亦不对班组内的任何成员承担任何</w:t>
      </w:r>
      <w:r>
        <w:rPr>
          <w:rFonts w:hint="eastAsia" w:ascii="仿宋_GB2312" w:hAnsi="仿宋_GB2312" w:eastAsia="仿宋_GB2312" w:cs="仿宋_GB2312"/>
          <w:sz w:val="28"/>
          <w:szCs w:val="28"/>
          <w:highlight w:val="none"/>
        </w:rPr>
        <w:t>法律</w:t>
      </w:r>
      <w:r>
        <w:rPr>
          <w:rFonts w:hint="eastAsia" w:ascii="仿宋_GB2312" w:hAnsi="仿宋_GB2312" w:eastAsia="仿宋_GB2312" w:cs="仿宋_GB2312"/>
          <w:sz w:val="28"/>
          <w:szCs w:val="28"/>
          <w:highlight w:val="none"/>
          <w:lang w:val="zh-CN"/>
        </w:rPr>
        <w:t>责任（</w:t>
      </w:r>
      <w:r>
        <w:rPr>
          <w:rFonts w:hint="eastAsia" w:ascii="仿宋_GB2312" w:hAnsi="仿宋_GB2312" w:eastAsia="仿宋_GB2312" w:cs="仿宋_GB2312"/>
          <w:sz w:val="28"/>
          <w:szCs w:val="28"/>
          <w:highlight w:val="none"/>
        </w:rPr>
        <w:t>如乙方未依法及时发放农民工工资的，甲方有权选择向农民工支付工资费用，</w:t>
      </w:r>
      <w:r>
        <w:rPr>
          <w:rFonts w:hint="eastAsia" w:ascii="仿宋_GB2312" w:hAnsi="仿宋_GB2312" w:eastAsia="仿宋_GB2312" w:cs="仿宋_GB2312"/>
          <w:sz w:val="28"/>
          <w:szCs w:val="28"/>
          <w:highlight w:val="none"/>
          <w:lang w:val="zh-CN"/>
        </w:rPr>
        <w:t>该工资费用已包含在本施工服务价款总额中）。</w:t>
      </w:r>
    </w:p>
    <w:p>
      <w:pPr>
        <w:pStyle w:val="11"/>
        <w:widowControl/>
        <w:spacing w:after="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2.甲方在工程进度款支付前，乙方须向甲方提供实际在场施工工人人员名单（名单内容包含姓名、身份证号、手机号码、身份证复印件、银行卡卡号及开户行等信息）、用工合同，以及民工工资支付承诺书，否则甲方有权不予支付工程款，由此造成的一切责任和损失均由乙方自行承担。</w:t>
      </w:r>
    </w:p>
    <w:p>
      <w:pPr>
        <w:pStyle w:val="11"/>
        <w:widowControl/>
        <w:spacing w:after="0" w:line="4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bCs/>
          <w:sz w:val="28"/>
          <w:szCs w:val="28"/>
          <w:highlight w:val="none"/>
        </w:rPr>
        <w:t>乙方必须即时发放民工工资和生活费，造成民工上访讨薪事件的，每发生一起扣罚20000元，可由甲方在乙方工程款中直接扣除。</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.若出现乙方农民工到甲方场所、</w:t>
      </w:r>
      <w:r>
        <w:rPr>
          <w:rFonts w:hint="eastAsia" w:ascii="仿宋_GB2312" w:hAnsi="仿宋_GB2312" w:eastAsia="仿宋_GB2312" w:cs="仿宋_GB2312"/>
          <w:sz w:val="28"/>
          <w:szCs w:val="28"/>
          <w:highlight w:val="none"/>
        </w:rPr>
        <w:t>业主场所、政府部门</w:t>
      </w:r>
      <w:r>
        <w:rPr>
          <w:rFonts w:hint="eastAsia" w:ascii="仿宋_GB2312" w:hAnsi="仿宋_GB2312" w:eastAsia="仿宋_GB2312" w:cs="仿宋_GB2312"/>
          <w:sz w:val="28"/>
          <w:szCs w:val="28"/>
          <w:highlight w:val="none"/>
          <w:lang w:val="zh-CN"/>
        </w:rPr>
        <w:t>讨要款项、工资的纠纷而引起媒体不良报道的，每次由乙方向甲方支付</w:t>
      </w:r>
      <w:r>
        <w:rPr>
          <w:rFonts w:hint="eastAsia" w:ascii="仿宋_GB2312" w:hAnsi="仿宋_GB2312" w:eastAsia="仿宋_GB2312" w:cs="仿宋_GB2312"/>
          <w:sz w:val="28"/>
          <w:szCs w:val="28"/>
          <w:highlight w:val="none"/>
        </w:rPr>
        <w:t>100000</w:t>
      </w:r>
      <w:r>
        <w:rPr>
          <w:rFonts w:hint="eastAsia" w:ascii="仿宋_GB2312" w:hAnsi="仿宋_GB2312" w:eastAsia="仿宋_GB2312" w:cs="仿宋_GB2312"/>
          <w:sz w:val="28"/>
          <w:szCs w:val="28"/>
          <w:highlight w:val="none"/>
          <w:lang w:val="zh-CN"/>
        </w:rPr>
        <w:t>元</w:t>
      </w:r>
      <w:r>
        <w:rPr>
          <w:rFonts w:hint="eastAsia" w:ascii="仿宋_GB2312" w:hAnsi="仿宋_GB2312" w:eastAsia="仿宋_GB2312" w:cs="仿宋_GB2312"/>
          <w:sz w:val="28"/>
          <w:szCs w:val="28"/>
          <w:highlight w:val="none"/>
        </w:rPr>
        <w:t>违</w:t>
      </w:r>
      <w:r>
        <w:rPr>
          <w:rFonts w:hint="eastAsia" w:ascii="仿宋_GB2312" w:hAnsi="仿宋_GB2312" w:eastAsia="仿宋_GB2312" w:cs="仿宋_GB2312"/>
          <w:sz w:val="28"/>
          <w:szCs w:val="28"/>
          <w:highlight w:val="none"/>
          <w:lang w:val="zh-CN"/>
        </w:rPr>
        <w:t>约金。若因农民工工资纠纷致使甲方进行处理或代付工资的，甲方有权向乙方收取代付工资总全额的20%作为管理费。</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5.</w:t>
      </w:r>
      <w:r>
        <w:rPr>
          <w:rFonts w:hint="eastAsia" w:ascii="仿宋_GB2312" w:hAnsi="仿宋_GB2312" w:eastAsia="仿宋_GB2312" w:cs="仿宋_GB2312"/>
          <w:sz w:val="28"/>
          <w:szCs w:val="28"/>
          <w:highlight w:val="none"/>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widowControl/>
        <w:spacing w:after="0" w:line="460" w:lineRule="exact"/>
        <w:ind w:firstLine="562" w:firstLineChars="200"/>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kern w:val="0"/>
          <w:sz w:val="28"/>
          <w:szCs w:val="28"/>
          <w:highlight w:val="none"/>
        </w:rPr>
        <w:t>人员配备与到位率</w:t>
      </w:r>
    </w:p>
    <w:p>
      <w:pPr>
        <w:spacing w:line="4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1.自本合同签订之日起，乙方的</w:t>
      </w:r>
      <w:r>
        <w:rPr>
          <w:rFonts w:hint="eastAsia" w:ascii="仿宋_GB2312" w:hAnsi="仿宋_GB2312" w:eastAsia="仿宋_GB2312" w:cs="仿宋_GB2312"/>
          <w:sz w:val="28"/>
          <w:szCs w:val="28"/>
          <w:highlight w:val="none"/>
        </w:rPr>
        <w:t>法人授权代理人（唯一代理人即内部施工班组负责人）不得更换。</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bCs/>
          <w:sz w:val="28"/>
          <w:szCs w:val="28"/>
          <w:highlight w:val="none"/>
        </w:rPr>
        <w:t>2.乙方的</w:t>
      </w:r>
      <w:r>
        <w:rPr>
          <w:rFonts w:hint="eastAsia" w:ascii="仿宋_GB2312" w:hAnsi="仿宋_GB2312" w:eastAsia="仿宋_GB2312" w:cs="仿宋_GB2312"/>
          <w:sz w:val="28"/>
          <w:szCs w:val="28"/>
          <w:highlight w:val="none"/>
        </w:rPr>
        <w:t>法人授权代理人（唯一代理人即内部施工班组负责人）</w:t>
      </w:r>
      <w:r>
        <w:rPr>
          <w:rFonts w:hint="eastAsia" w:ascii="仿宋_GB2312" w:hAnsi="仿宋_GB2312" w:eastAsia="仿宋_GB2312" w:cs="仿宋_GB2312"/>
          <w:bCs/>
          <w:sz w:val="28"/>
          <w:szCs w:val="28"/>
          <w:highlight w:val="none"/>
        </w:rPr>
        <w:t>应常驻现场，且每月在现场时间不少于24天，每月到位天数未达到24天的，按照甲方考勤结果每少一天向乙方扣罚违约金1000元/天，违约金从当期乙方工程款中扣除。确需离开项目现场</w:t>
      </w:r>
      <w:r>
        <w:rPr>
          <w:rFonts w:hint="eastAsia" w:ascii="仿宋_GB2312" w:hAnsi="仿宋_GB2312" w:eastAsia="仿宋_GB2312" w:cs="仿宋_GB2312"/>
          <w:sz w:val="28"/>
          <w:szCs w:val="28"/>
          <w:highlight w:val="none"/>
          <w:lang w:val="zh-CN"/>
        </w:rPr>
        <w:t>2天内不能履行职责的，应事先征得</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zh-CN"/>
        </w:rPr>
        <w:t>同意，并委派</w:t>
      </w:r>
      <w:r>
        <w:rPr>
          <w:rFonts w:hint="eastAsia" w:ascii="仿宋_GB2312" w:hAnsi="仿宋_GB2312" w:eastAsia="仿宋_GB2312" w:cs="仿宋_GB2312"/>
          <w:bCs/>
          <w:sz w:val="28"/>
          <w:szCs w:val="28"/>
          <w:highlight w:val="none"/>
        </w:rPr>
        <w:t>一名有经验的人员临时代行其职责</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sz w:val="28"/>
          <w:szCs w:val="28"/>
          <w:highlight w:val="none"/>
        </w:rPr>
        <w:t>否则视为乙方违约，甲方有权视情况决定对乙方处20000元/次的处罚，情节严重的，甲方有权单方面解除合同</w:t>
      </w:r>
      <w:r>
        <w:rPr>
          <w:rFonts w:hint="eastAsia" w:ascii="仿宋_GB2312" w:hAnsi="仿宋_GB2312" w:eastAsia="仿宋_GB2312" w:cs="仿宋_GB2312"/>
          <w:sz w:val="28"/>
          <w:szCs w:val="28"/>
          <w:highlight w:val="none"/>
          <w:lang w:val="zh-CN"/>
        </w:rPr>
        <w:t>。</w:t>
      </w:r>
    </w:p>
    <w:p>
      <w:pPr>
        <w:pStyle w:val="11"/>
        <w:widowControl/>
        <w:spacing w:after="0" w:line="4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4.乙方须严格服从甲方的管理，乙方承诺的相关人员必须全程驻场组织施工和作业，并对乙方和甲方负责，如乙方的相关管理人员不服从甲方管理人员的，甲方有权要求乙方更换相关管理人员，乙方须无条件接受，否则甲方有权对乙方处20000元/次的处罚。</w:t>
      </w:r>
    </w:p>
    <w:p>
      <w:pPr>
        <w:pStyle w:val="11"/>
        <w:widowControl/>
        <w:spacing w:after="0" w:line="4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bCs/>
          <w:sz w:val="28"/>
          <w:szCs w:val="28"/>
          <w:highlight w:val="none"/>
        </w:rPr>
        <w:t>乙方除</w:t>
      </w:r>
      <w:r>
        <w:rPr>
          <w:rFonts w:hint="eastAsia" w:ascii="仿宋_GB2312" w:hAnsi="仿宋_GB2312" w:eastAsia="仿宋_GB2312" w:cs="仿宋_GB2312"/>
          <w:sz w:val="28"/>
          <w:szCs w:val="28"/>
          <w:highlight w:val="none"/>
        </w:rPr>
        <w:t>法人授权代理人（唯一代理人即内部施工班组负责人）以外的</w:t>
      </w:r>
      <w:r>
        <w:rPr>
          <w:rFonts w:hint="eastAsia" w:ascii="仿宋_GB2312" w:hAnsi="仿宋_GB2312" w:eastAsia="仿宋_GB2312" w:cs="仿宋_GB2312"/>
          <w:bCs/>
          <w:sz w:val="28"/>
          <w:szCs w:val="28"/>
          <w:highlight w:val="none"/>
        </w:rPr>
        <w:t>其他管理人员每月到位天数未达到24天的，采购负责人每月到位天数未达到12天的，按照甲方考勤结果每少一天向乙方处违约金500元/天，违约金从当期乙方工程款中扣除。</w:t>
      </w:r>
    </w:p>
    <w:p>
      <w:pPr>
        <w:pStyle w:val="11"/>
        <w:widowControl/>
        <w:spacing w:after="0"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6.乙方特殊工种作业人员必须持证上岗，否则由此发生的事故或被业主、上级主管部分查处而产生的责任和造成的损失由乙方负责，由此对甲方造成损失的由乙方全权赔偿。</w:t>
      </w:r>
    </w:p>
    <w:p>
      <w:pPr>
        <w:widowControl/>
        <w:spacing w:line="460" w:lineRule="exact"/>
        <w:ind w:firstLine="562"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五</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工期</w:t>
      </w:r>
    </w:p>
    <w:p>
      <w:pPr>
        <w:pStyle w:val="11"/>
        <w:widowControl/>
        <w:spacing w:after="0" w:line="4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乙方承诺在本合同签订后3天内组织管理班子及工人进场开始施工，在7天内向乙方提供完整的工程进度计划和材料采购计划。乙方应在进场开工后立即向甲方提供书面的甲供材料采购清单，否则由此造成的工程延期责任由乙方承担。</w:t>
      </w:r>
    </w:p>
    <w:p>
      <w:pPr>
        <w:widowControl/>
        <w:tabs>
          <w:tab w:val="left" w:pos="0"/>
        </w:tabs>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.乙方接到甲方进场通知后，未能在规定时间内做好施工现场准备工作，逾</w:t>
      </w:r>
      <w:r>
        <w:rPr>
          <w:rFonts w:hint="eastAsia" w:ascii="仿宋_GB2312" w:hAnsi="仿宋_GB2312" w:eastAsia="仿宋_GB2312" w:cs="仿宋_GB2312"/>
          <w:sz w:val="28"/>
          <w:szCs w:val="28"/>
          <w:highlight w:val="none"/>
        </w:rPr>
        <w:t>期</w:t>
      </w:r>
      <w:r>
        <w:rPr>
          <w:rFonts w:hint="eastAsia" w:ascii="仿宋_GB2312" w:hAnsi="仿宋_GB2312" w:eastAsia="仿宋_GB2312" w:cs="仿宋_GB2312"/>
          <w:sz w:val="28"/>
          <w:szCs w:val="28"/>
          <w:highlight w:val="none"/>
          <w:u w:val="single"/>
        </w:rPr>
        <w:t xml:space="preserve"> 5</w:t>
      </w:r>
      <w:r>
        <w:rPr>
          <w:rFonts w:hint="eastAsia" w:ascii="仿宋_GB2312" w:hAnsi="仿宋_GB2312" w:eastAsia="仿宋_GB2312" w:cs="仿宋_GB2312"/>
          <w:sz w:val="28"/>
          <w:szCs w:val="28"/>
          <w:highlight w:val="none"/>
          <w:lang w:val="zh-CN"/>
        </w:rPr>
        <w:t>天以上（含）的，甲方有权解除本合同</w:t>
      </w:r>
      <w:r>
        <w:rPr>
          <w:rFonts w:hint="eastAsia" w:ascii="仿宋_GB2312" w:hAnsi="仿宋_GB2312" w:eastAsia="仿宋_GB2312" w:cs="仿宋_GB2312"/>
          <w:sz w:val="28"/>
          <w:szCs w:val="28"/>
          <w:highlight w:val="none"/>
        </w:rPr>
        <w:t>并追究乙方的违约责任和给甲方造成的损失</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乙方应充分考虑安全防护、卫生环保、文明施工等要求，结合</w:t>
      </w:r>
      <w:r>
        <w:rPr>
          <w:rFonts w:hint="eastAsia" w:ascii="仿宋_GB2312" w:hAnsi="仿宋_GB2312" w:eastAsia="仿宋_GB2312" w:cs="仿宋_GB2312"/>
          <w:sz w:val="28"/>
          <w:szCs w:val="28"/>
          <w:highlight w:val="none"/>
        </w:rPr>
        <w:t>本工程</w:t>
      </w:r>
      <w:r>
        <w:rPr>
          <w:rFonts w:hint="eastAsia" w:ascii="仿宋_GB2312" w:hAnsi="仿宋_GB2312" w:eastAsia="仿宋_GB2312" w:cs="仿宋_GB2312"/>
          <w:sz w:val="28"/>
          <w:szCs w:val="28"/>
          <w:highlight w:val="none"/>
          <w:lang w:val="zh-CN"/>
        </w:rPr>
        <w:t>项目进度、质量、安全要求，合理安排人工、机械等投入计划，若因乙方自身安排不当导致的停工、窝工、二次进场或多次进场等费用，由乙方自行承担，工期不予顺延。</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sz w:val="28"/>
          <w:szCs w:val="28"/>
          <w:highlight w:val="none"/>
        </w:rPr>
        <w:t>征得</w:t>
      </w:r>
      <w:r>
        <w:rPr>
          <w:rFonts w:hint="eastAsia" w:ascii="仿宋_GB2312" w:hAnsi="仿宋_GB2312" w:eastAsia="仿宋_GB2312" w:cs="仿宋_GB2312"/>
          <w:sz w:val="28"/>
          <w:szCs w:val="28"/>
          <w:highlight w:val="none"/>
          <w:lang w:val="zh-CN"/>
        </w:rPr>
        <w:t>业主</w:t>
      </w:r>
      <w:r>
        <w:rPr>
          <w:rFonts w:hint="eastAsia" w:ascii="仿宋_GB2312" w:hAnsi="仿宋_GB2312" w:eastAsia="仿宋_GB2312" w:cs="仿宋_GB2312"/>
          <w:sz w:val="28"/>
          <w:szCs w:val="28"/>
          <w:highlight w:val="none"/>
        </w:rPr>
        <w:t>单位</w:t>
      </w:r>
      <w:r>
        <w:rPr>
          <w:rFonts w:hint="eastAsia" w:ascii="仿宋_GB2312" w:hAnsi="仿宋_GB2312" w:eastAsia="仿宋_GB2312" w:cs="仿宋_GB2312"/>
          <w:sz w:val="28"/>
          <w:szCs w:val="28"/>
          <w:highlight w:val="none"/>
          <w:lang w:val="zh-CN"/>
        </w:rPr>
        <w:t>、监理同意相应顺延工期</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zh-CN"/>
        </w:rPr>
        <w:t>，甲方不承担该类停工可能涉及的成本及费用增加（政府主管部门发文明确由业主承担</w:t>
      </w:r>
      <w:r>
        <w:rPr>
          <w:rFonts w:hint="eastAsia" w:ascii="仿宋_GB2312" w:hAnsi="仿宋_GB2312" w:eastAsia="仿宋_GB2312" w:cs="仿宋_GB2312"/>
          <w:sz w:val="28"/>
          <w:szCs w:val="28"/>
          <w:highlight w:val="none"/>
        </w:rPr>
        <w:t>且业主同意支付给甲方的</w:t>
      </w:r>
      <w:r>
        <w:rPr>
          <w:rFonts w:hint="eastAsia" w:ascii="仿宋_GB2312" w:hAnsi="仿宋_GB2312" w:eastAsia="仿宋_GB2312" w:cs="仿宋_GB2312"/>
          <w:sz w:val="28"/>
          <w:szCs w:val="28"/>
          <w:highlight w:val="none"/>
          <w:lang w:val="zh-CN"/>
        </w:rPr>
        <w:t>费用的除外）。</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5.</w:t>
      </w:r>
      <w:r>
        <w:rPr>
          <w:rFonts w:hint="eastAsia" w:ascii="仿宋_GB2312" w:hAnsi="仿宋_GB2312" w:eastAsia="仿宋_GB2312" w:cs="仿宋_GB2312"/>
          <w:kern w:val="0"/>
          <w:sz w:val="28"/>
          <w:szCs w:val="28"/>
          <w:highlight w:val="none"/>
          <w:lang w:val="zh-CN"/>
        </w:rPr>
        <w:t>乙方应按合同规定的工期及质量要求完成，否则每逾</w:t>
      </w:r>
      <w:r>
        <w:rPr>
          <w:rFonts w:hint="eastAsia" w:ascii="仿宋_GB2312" w:hAnsi="仿宋_GB2312" w:eastAsia="仿宋_GB2312" w:cs="仿宋_GB2312"/>
          <w:kern w:val="0"/>
          <w:sz w:val="28"/>
          <w:szCs w:val="28"/>
          <w:highlight w:val="none"/>
        </w:rPr>
        <w:t>期</w:t>
      </w:r>
      <w:r>
        <w:rPr>
          <w:rFonts w:hint="eastAsia" w:ascii="仿宋_GB2312" w:hAnsi="仿宋_GB2312" w:eastAsia="仿宋_GB2312" w:cs="仿宋_GB2312"/>
          <w:kern w:val="0"/>
          <w:sz w:val="28"/>
          <w:szCs w:val="28"/>
          <w:highlight w:val="none"/>
          <w:lang w:val="zh-CN"/>
        </w:rPr>
        <w:t>1天应按本合同价款总额0.5%向甲方支付逾期违约金，逾期超过30天（含）的甲方有权</w:t>
      </w:r>
      <w:r>
        <w:rPr>
          <w:rFonts w:hint="eastAsia" w:ascii="仿宋_GB2312" w:hAnsi="仿宋_GB2312" w:eastAsia="仿宋_GB2312" w:cs="仿宋_GB2312"/>
          <w:kern w:val="0"/>
          <w:sz w:val="28"/>
          <w:szCs w:val="28"/>
          <w:highlight w:val="none"/>
        </w:rPr>
        <w:t>单方面</w:t>
      </w:r>
      <w:r>
        <w:rPr>
          <w:rFonts w:hint="eastAsia" w:ascii="仿宋_GB2312" w:hAnsi="仿宋_GB2312" w:eastAsia="仿宋_GB2312" w:cs="仿宋_GB2312"/>
          <w:kern w:val="0"/>
          <w:sz w:val="28"/>
          <w:szCs w:val="28"/>
          <w:highlight w:val="none"/>
          <w:lang w:val="zh-CN"/>
        </w:rPr>
        <w:t>解除本合同，并有权要求乙方支付本施工服务价款总额</w:t>
      </w:r>
      <w:r>
        <w:rPr>
          <w:rFonts w:hint="eastAsia" w:ascii="仿宋_GB2312" w:hAnsi="仿宋_GB2312" w:eastAsia="仿宋_GB2312" w:cs="仿宋_GB2312"/>
          <w:kern w:val="0"/>
          <w:sz w:val="28"/>
          <w:szCs w:val="28"/>
          <w:highlight w:val="none"/>
        </w:rPr>
        <w:t>2</w:t>
      </w:r>
      <w:r>
        <w:rPr>
          <w:rFonts w:hint="eastAsia" w:ascii="仿宋_GB2312" w:hAnsi="仿宋_GB2312" w:eastAsia="仿宋_GB2312" w:cs="仿宋_GB2312"/>
          <w:kern w:val="0"/>
          <w:sz w:val="28"/>
          <w:szCs w:val="28"/>
          <w:highlight w:val="none"/>
          <w:lang w:val="zh-CN"/>
        </w:rPr>
        <w:t>0%的违约金</w:t>
      </w:r>
      <w:r>
        <w:rPr>
          <w:rFonts w:hint="eastAsia" w:ascii="仿宋_GB2312" w:hAnsi="仿宋_GB2312" w:eastAsia="仿宋_GB2312" w:cs="仿宋_GB2312"/>
          <w:kern w:val="0"/>
          <w:sz w:val="28"/>
          <w:szCs w:val="28"/>
          <w:highlight w:val="none"/>
        </w:rPr>
        <w:t>以及由此对甲方造成的一切损失</w:t>
      </w:r>
      <w:r>
        <w:rPr>
          <w:rFonts w:hint="eastAsia" w:ascii="仿宋_GB2312" w:hAnsi="仿宋_GB2312" w:eastAsia="仿宋_GB2312" w:cs="仿宋_GB2312"/>
          <w:kern w:val="0"/>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val="zh-CN"/>
        </w:rPr>
        <w:t>实际施工中，当工程进度无法满足要求时，乙方必须无条件根据甲方、业主</w:t>
      </w:r>
      <w:r>
        <w:rPr>
          <w:rFonts w:hint="eastAsia" w:ascii="仿宋_GB2312" w:hAnsi="仿宋_GB2312" w:eastAsia="仿宋_GB2312" w:cs="仿宋_GB2312"/>
          <w:sz w:val="28"/>
          <w:szCs w:val="28"/>
          <w:highlight w:val="none"/>
        </w:rPr>
        <w:t>单位</w:t>
      </w:r>
      <w:r>
        <w:rPr>
          <w:rFonts w:hint="eastAsia" w:ascii="仿宋_GB2312" w:hAnsi="仿宋_GB2312" w:eastAsia="仿宋_GB2312" w:cs="仿宋_GB2312"/>
          <w:sz w:val="28"/>
          <w:szCs w:val="28"/>
          <w:highlight w:val="none"/>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sz w:val="28"/>
          <w:szCs w:val="28"/>
          <w:highlight w:val="none"/>
        </w:rPr>
        <w:t>由此造成甲方损失的由乙方全权赔偿，并由甲方在乙方工程款中直接扣除</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lang w:val="zh-CN"/>
        </w:rPr>
        <w:t>.若乙方的施工进度</w:t>
      </w:r>
      <w:r>
        <w:rPr>
          <w:rFonts w:hint="eastAsia" w:ascii="仿宋_GB2312" w:hAnsi="仿宋_GB2312" w:eastAsia="仿宋_GB2312" w:cs="仿宋_GB2312"/>
          <w:sz w:val="28"/>
          <w:szCs w:val="28"/>
          <w:highlight w:val="none"/>
        </w:rPr>
        <w:t>缓慢</w:t>
      </w:r>
      <w:r>
        <w:rPr>
          <w:rFonts w:hint="eastAsia" w:ascii="仿宋_GB2312" w:hAnsi="仿宋_GB2312" w:eastAsia="仿宋_GB2312" w:cs="仿宋_GB2312"/>
          <w:sz w:val="28"/>
          <w:szCs w:val="28"/>
          <w:highlight w:val="none"/>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sz w:val="28"/>
          <w:szCs w:val="28"/>
          <w:highlight w:val="none"/>
        </w:rPr>
        <w:t>部分</w:t>
      </w:r>
      <w:r>
        <w:rPr>
          <w:rFonts w:hint="eastAsia" w:ascii="仿宋_GB2312" w:hAnsi="仿宋_GB2312" w:eastAsia="仿宋_GB2312" w:cs="仿宋_GB2312"/>
          <w:sz w:val="28"/>
          <w:szCs w:val="28"/>
          <w:highlight w:val="none"/>
          <w:lang w:val="zh-CN"/>
        </w:rPr>
        <w:t>的</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zh-CN"/>
        </w:rPr>
        <w:t>管理费。</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w:t>
      </w:r>
      <w:r>
        <w:rPr>
          <w:rFonts w:hint="eastAsia" w:ascii="仿宋_GB2312" w:hAnsi="仿宋_GB2312" w:eastAsia="仿宋_GB2312" w:cs="仿宋_GB2312"/>
          <w:sz w:val="28"/>
          <w:szCs w:val="28"/>
          <w:highlight w:val="none"/>
          <w:lang w:val="zh-CN"/>
        </w:rPr>
        <w:t>本工程</w:t>
      </w:r>
      <w:r>
        <w:rPr>
          <w:rFonts w:hint="eastAsia" w:ascii="仿宋_GB2312" w:hAnsi="仿宋_GB2312" w:eastAsia="仿宋_GB2312" w:cs="仿宋_GB2312"/>
          <w:sz w:val="28"/>
          <w:szCs w:val="28"/>
          <w:highlight w:val="none"/>
        </w:rPr>
        <w:t>施工</w:t>
      </w:r>
      <w:r>
        <w:rPr>
          <w:rFonts w:hint="eastAsia" w:ascii="仿宋_GB2312" w:hAnsi="仿宋_GB2312" w:eastAsia="仿宋_GB2312" w:cs="仿宋_GB2312"/>
          <w:sz w:val="28"/>
          <w:szCs w:val="28"/>
          <w:highlight w:val="none"/>
          <w:lang w:val="zh-CN"/>
        </w:rPr>
        <w:t>工期紧，乙方在投标</w:t>
      </w:r>
      <w:r>
        <w:rPr>
          <w:rFonts w:hint="eastAsia" w:ascii="仿宋_GB2312" w:hAnsi="仿宋_GB2312" w:eastAsia="仿宋_GB2312" w:cs="仿宋_GB2312"/>
          <w:sz w:val="28"/>
          <w:szCs w:val="28"/>
          <w:highlight w:val="none"/>
        </w:rPr>
        <w:t>报价</w:t>
      </w:r>
      <w:r>
        <w:rPr>
          <w:rFonts w:hint="eastAsia" w:ascii="仿宋_GB2312" w:hAnsi="仿宋_GB2312" w:eastAsia="仿宋_GB2312" w:cs="仿宋_GB2312"/>
          <w:sz w:val="28"/>
          <w:szCs w:val="28"/>
          <w:highlight w:val="none"/>
          <w:lang w:val="zh-CN"/>
        </w:rPr>
        <w:t>时</w:t>
      </w:r>
      <w:r>
        <w:rPr>
          <w:rFonts w:hint="eastAsia" w:ascii="仿宋_GB2312" w:hAnsi="仿宋_GB2312" w:eastAsia="仿宋_GB2312" w:cs="仿宋_GB2312"/>
          <w:sz w:val="28"/>
          <w:szCs w:val="28"/>
          <w:highlight w:val="none"/>
        </w:rPr>
        <w:t>已</w:t>
      </w:r>
      <w:r>
        <w:rPr>
          <w:rFonts w:hint="eastAsia" w:ascii="仿宋_GB2312" w:hAnsi="仿宋_GB2312" w:eastAsia="仿宋_GB2312" w:cs="仿宋_GB2312"/>
          <w:sz w:val="28"/>
          <w:szCs w:val="28"/>
          <w:highlight w:val="none"/>
          <w:lang w:val="zh-CN"/>
        </w:rPr>
        <w:t>综合考虑本工程施工的实际情况，</w:t>
      </w:r>
      <w:r>
        <w:rPr>
          <w:rFonts w:hint="eastAsia" w:ascii="仿宋_GB2312" w:hAnsi="仿宋_GB2312" w:eastAsia="仿宋_GB2312" w:cs="仿宋_GB2312"/>
          <w:sz w:val="28"/>
          <w:szCs w:val="28"/>
          <w:highlight w:val="none"/>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lang w:val="zh-CN"/>
        </w:rPr>
        <w:t>工程竣工验收</w:t>
      </w:r>
      <w:r>
        <w:rPr>
          <w:rFonts w:hint="eastAsia" w:ascii="仿宋_GB2312" w:hAnsi="仿宋_GB2312" w:eastAsia="仿宋_GB2312" w:cs="仿宋_GB2312"/>
          <w:sz w:val="28"/>
          <w:szCs w:val="28"/>
          <w:highlight w:val="none"/>
        </w:rPr>
        <w:t>完成</w:t>
      </w:r>
      <w:r>
        <w:rPr>
          <w:rFonts w:hint="eastAsia" w:ascii="仿宋_GB2312" w:hAnsi="仿宋_GB2312" w:eastAsia="仿宋_GB2312" w:cs="仿宋_GB2312"/>
          <w:sz w:val="28"/>
          <w:szCs w:val="28"/>
          <w:highlight w:val="none"/>
          <w:lang w:val="zh-CN"/>
        </w:rPr>
        <w:t>后，</w:t>
      </w:r>
      <w:r>
        <w:rPr>
          <w:rFonts w:hint="eastAsia" w:ascii="仿宋_GB2312" w:hAnsi="仿宋_GB2312" w:eastAsia="仿宋_GB2312" w:cs="仿宋_GB2312"/>
          <w:sz w:val="28"/>
          <w:szCs w:val="28"/>
          <w:highlight w:val="none"/>
        </w:rPr>
        <w:t>乙方应及时将</w:t>
      </w:r>
      <w:r>
        <w:rPr>
          <w:rFonts w:hint="eastAsia" w:ascii="仿宋_GB2312" w:hAnsi="仿宋_GB2312" w:eastAsia="仿宋_GB2312" w:cs="仿宋_GB2312"/>
          <w:sz w:val="28"/>
          <w:szCs w:val="28"/>
          <w:highlight w:val="none"/>
          <w:lang w:val="zh-CN"/>
        </w:rPr>
        <w:t>现场临时设施撤离</w:t>
      </w:r>
      <w:r>
        <w:rPr>
          <w:rFonts w:hint="eastAsia" w:ascii="仿宋_GB2312" w:hAnsi="仿宋_GB2312" w:eastAsia="仿宋_GB2312" w:cs="仿宋_GB2312"/>
          <w:sz w:val="28"/>
          <w:szCs w:val="28"/>
          <w:highlight w:val="none"/>
        </w:rPr>
        <w:t>并</w:t>
      </w:r>
      <w:r>
        <w:rPr>
          <w:rFonts w:hint="eastAsia" w:ascii="仿宋_GB2312" w:hAnsi="仿宋_GB2312" w:eastAsia="仿宋_GB2312" w:cs="仿宋_GB2312"/>
          <w:sz w:val="28"/>
          <w:szCs w:val="28"/>
          <w:highlight w:val="none"/>
          <w:lang w:val="zh-CN"/>
        </w:rPr>
        <w:t>清场，</w:t>
      </w:r>
      <w:r>
        <w:rPr>
          <w:rFonts w:hint="eastAsia" w:ascii="仿宋_GB2312" w:hAnsi="仿宋_GB2312" w:eastAsia="仿宋_GB2312" w:cs="仿宋_GB2312"/>
          <w:sz w:val="28"/>
          <w:szCs w:val="28"/>
          <w:highlight w:val="none"/>
        </w:rPr>
        <w:t>按照甲方要求及时办理移交手续。</w:t>
      </w:r>
    </w:p>
    <w:p>
      <w:pPr>
        <w:widowControl/>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六</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质量、安全及文明施工</w:t>
      </w:r>
    </w:p>
    <w:p>
      <w:pPr>
        <w:widowControl/>
        <w:spacing w:line="460" w:lineRule="exact"/>
        <w:ind w:firstLine="560" w:firstLineChars="200"/>
        <w:rPr>
          <w:rFonts w:ascii="仿宋_GB2312" w:hAnsi="仿宋_GB2312" w:eastAsia="仿宋_GB2312" w:cs="仿宋_GB2312"/>
          <w:kern w:val="0"/>
          <w:sz w:val="28"/>
          <w:szCs w:val="28"/>
          <w:highlight w:val="none"/>
          <w:lang w:val="zh-CN"/>
        </w:rPr>
      </w:pPr>
      <w:r>
        <w:rPr>
          <w:rFonts w:hint="eastAsia" w:ascii="仿宋_GB2312" w:hAnsi="仿宋_GB2312" w:eastAsia="仿宋_GB2312" w:cs="仿宋_GB2312"/>
          <w:bCs/>
          <w:sz w:val="28"/>
          <w:szCs w:val="28"/>
          <w:highlight w:val="none"/>
        </w:rPr>
        <w:t>1.乙方应对工程现场的进度、安全、质量及文明施工负主要责任，乙方承诺将严格按照要求组织施工，直至工程验收合格并交付为止，否则由此对甲方造成的一切责任和损失由乙方承担。</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kern w:val="0"/>
          <w:sz w:val="28"/>
          <w:szCs w:val="28"/>
          <w:highlight w:val="none"/>
        </w:rPr>
        <w:t>2.乙方在施工时应按照国家及省市区行政主管部门、业主单位和甲方关于建筑施工的要求，自觉到相关部门办理各种手续并及时缴纳费用，接受相关部门的监督、检查、管理。</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sz w:val="28"/>
          <w:szCs w:val="28"/>
          <w:highlight w:val="none"/>
        </w:rPr>
        <w:t>和损失</w:t>
      </w:r>
      <w:r>
        <w:rPr>
          <w:rFonts w:hint="eastAsia" w:ascii="仿宋_GB2312" w:hAnsi="仿宋_GB2312" w:eastAsia="仿宋_GB2312" w:cs="仿宋_GB2312"/>
          <w:sz w:val="28"/>
          <w:szCs w:val="28"/>
          <w:highlight w:val="none"/>
          <w:lang w:val="zh-CN"/>
        </w:rPr>
        <w:t>由乙方</w:t>
      </w:r>
      <w:r>
        <w:rPr>
          <w:rFonts w:hint="eastAsia" w:ascii="仿宋_GB2312" w:hAnsi="仿宋_GB2312" w:eastAsia="仿宋_GB2312" w:cs="仿宋_GB2312"/>
          <w:sz w:val="28"/>
          <w:szCs w:val="28"/>
          <w:highlight w:val="none"/>
        </w:rPr>
        <w:t>自行</w:t>
      </w:r>
      <w:r>
        <w:rPr>
          <w:rFonts w:hint="eastAsia" w:ascii="仿宋_GB2312" w:hAnsi="仿宋_GB2312" w:eastAsia="仿宋_GB2312" w:cs="仿宋_GB2312"/>
          <w:sz w:val="28"/>
          <w:szCs w:val="28"/>
          <w:highlight w:val="none"/>
          <w:lang w:val="zh-CN"/>
        </w:rPr>
        <w:t>承担。</w:t>
      </w:r>
      <w:r>
        <w:rPr>
          <w:rFonts w:hint="eastAsia" w:ascii="仿宋_GB2312" w:hAnsi="仿宋_GB2312" w:eastAsia="仿宋_GB2312" w:cs="仿宋_GB2312"/>
          <w:sz w:val="28"/>
          <w:szCs w:val="28"/>
          <w:highlight w:val="none"/>
        </w:rPr>
        <w:t>造成甲方受到处罚，</w:t>
      </w:r>
      <w:r>
        <w:rPr>
          <w:rFonts w:hint="eastAsia" w:ascii="仿宋_GB2312" w:hAnsi="仿宋_GB2312" w:eastAsia="仿宋_GB2312" w:cs="仿宋_GB2312"/>
          <w:sz w:val="28"/>
          <w:szCs w:val="28"/>
          <w:highlight w:val="none"/>
          <w:lang w:val="zh-CN"/>
        </w:rPr>
        <w:t>甲方已</w:t>
      </w:r>
      <w:r>
        <w:rPr>
          <w:rFonts w:hint="eastAsia" w:ascii="仿宋_GB2312" w:hAnsi="仿宋_GB2312" w:eastAsia="仿宋_GB2312" w:cs="仿宋_GB2312"/>
          <w:sz w:val="28"/>
          <w:szCs w:val="28"/>
          <w:highlight w:val="none"/>
        </w:rPr>
        <w:t>支付</w:t>
      </w:r>
      <w:r>
        <w:rPr>
          <w:rFonts w:hint="eastAsia" w:ascii="仿宋_GB2312" w:hAnsi="仿宋_GB2312" w:eastAsia="仿宋_GB2312" w:cs="仿宋_GB2312"/>
          <w:sz w:val="28"/>
          <w:szCs w:val="28"/>
          <w:highlight w:val="none"/>
          <w:lang w:val="zh-CN"/>
        </w:rPr>
        <w:t>相关费用的，有权在乙方工程款中扣除</w:t>
      </w:r>
      <w:r>
        <w:rPr>
          <w:rFonts w:hint="eastAsia" w:ascii="仿宋_GB2312" w:hAnsi="仿宋_GB2312" w:eastAsia="仿宋_GB2312" w:cs="仿宋_GB2312"/>
          <w:sz w:val="28"/>
          <w:szCs w:val="28"/>
          <w:highlight w:val="none"/>
        </w:rPr>
        <w:t>且</w:t>
      </w:r>
      <w:r>
        <w:rPr>
          <w:rFonts w:hint="eastAsia" w:ascii="仿宋_GB2312" w:hAnsi="仿宋_GB2312" w:eastAsia="仿宋_GB2312" w:cs="仿宋_GB2312"/>
          <w:sz w:val="28"/>
          <w:szCs w:val="28"/>
          <w:highlight w:val="none"/>
          <w:lang w:val="zh-CN"/>
        </w:rPr>
        <w:t>无需事先征得乙方同意。</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.施工及作息时间严格按照甲方工地规章制度执行。</w:t>
      </w:r>
      <w:r>
        <w:rPr>
          <w:rFonts w:hint="eastAsia" w:ascii="仿宋_GB2312" w:hAnsi="仿宋_GB2312" w:eastAsia="仿宋_GB2312" w:cs="仿宋_GB2312"/>
          <w:sz w:val="28"/>
          <w:szCs w:val="28"/>
          <w:highlight w:val="none"/>
        </w:rPr>
        <w:t>乙方对与其作业工人必须认真审查，保证人员的政治素质、身体素质和技术水平，并如实将作业人员登记造册(须写明姓名、性别、年龄、籍贯、工种、级别、工作证号码或身份证号码)，交甲方备案。</w:t>
      </w:r>
      <w:r>
        <w:rPr>
          <w:rFonts w:hint="eastAsia" w:ascii="仿宋_GB2312" w:hAnsi="仿宋_GB2312" w:eastAsia="仿宋_GB2312" w:cs="仿宋_GB2312"/>
          <w:sz w:val="28"/>
          <w:szCs w:val="28"/>
          <w:highlight w:val="none"/>
          <w:lang w:val="zh-CN"/>
        </w:rPr>
        <w:t>乙方及其</w:t>
      </w:r>
      <w:r>
        <w:rPr>
          <w:rFonts w:hint="eastAsia" w:ascii="仿宋_GB2312" w:hAnsi="仿宋_GB2312" w:eastAsia="仿宋_GB2312" w:cs="仿宋_GB2312"/>
          <w:sz w:val="28"/>
          <w:szCs w:val="28"/>
          <w:highlight w:val="none"/>
        </w:rPr>
        <w:t>雇佣</w:t>
      </w:r>
      <w:r>
        <w:rPr>
          <w:rFonts w:hint="eastAsia" w:ascii="仿宋_GB2312" w:hAnsi="仿宋_GB2312" w:eastAsia="仿宋_GB2312" w:cs="仿宋_GB2312"/>
          <w:sz w:val="28"/>
          <w:szCs w:val="28"/>
          <w:highlight w:val="none"/>
          <w:lang w:val="zh-CN"/>
        </w:rPr>
        <w:t>的</w:t>
      </w:r>
      <w:r>
        <w:rPr>
          <w:rFonts w:hint="eastAsia" w:ascii="仿宋_GB2312" w:hAnsi="仿宋_GB2312" w:eastAsia="仿宋_GB2312" w:cs="仿宋_GB2312"/>
          <w:sz w:val="28"/>
          <w:szCs w:val="28"/>
          <w:highlight w:val="none"/>
        </w:rPr>
        <w:t>班</w:t>
      </w:r>
      <w:r>
        <w:rPr>
          <w:rFonts w:hint="eastAsia" w:ascii="仿宋_GB2312" w:hAnsi="仿宋_GB2312" w:eastAsia="仿宋_GB2312" w:cs="仿宋_GB2312"/>
          <w:sz w:val="28"/>
          <w:szCs w:val="28"/>
          <w:highlight w:val="none"/>
          <w:lang w:val="zh-CN"/>
        </w:rPr>
        <w:t>组成员应遵纪守法，如发生连反《治安管理处罚法》等违法行为的，由此发生的一切后果，均由乙方自行承担。</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.施工期间，乙方必须服从甲方现场管理人员的管理，</w:t>
      </w:r>
      <w:r>
        <w:rPr>
          <w:rFonts w:hint="eastAsia" w:ascii="仿宋_GB2312" w:hAnsi="仿宋_GB2312" w:eastAsia="仿宋_GB2312" w:cs="仿宋_GB2312"/>
          <w:sz w:val="28"/>
          <w:szCs w:val="28"/>
          <w:highlight w:val="none"/>
        </w:rPr>
        <w:t>并对</w:t>
      </w:r>
      <w:r>
        <w:rPr>
          <w:rFonts w:hint="eastAsia" w:ascii="仿宋_GB2312" w:hAnsi="仿宋_GB2312" w:eastAsia="仿宋_GB2312" w:cs="仿宋_GB2312"/>
          <w:sz w:val="28"/>
          <w:szCs w:val="28"/>
          <w:highlight w:val="none"/>
          <w:lang w:val="zh-CN"/>
        </w:rPr>
        <w:t>防火、安全、规范施工</w:t>
      </w:r>
      <w:r>
        <w:rPr>
          <w:rFonts w:hint="eastAsia" w:ascii="仿宋_GB2312" w:hAnsi="仿宋_GB2312" w:eastAsia="仿宋_GB2312" w:cs="仿宋_GB2312"/>
          <w:sz w:val="28"/>
          <w:szCs w:val="28"/>
          <w:highlight w:val="none"/>
        </w:rPr>
        <w:t>负责</w:t>
      </w:r>
      <w:r>
        <w:rPr>
          <w:rFonts w:hint="eastAsia" w:ascii="仿宋_GB2312" w:hAnsi="仿宋_GB2312" w:eastAsia="仿宋_GB2312" w:cs="仿宋_GB2312"/>
          <w:sz w:val="28"/>
          <w:szCs w:val="28"/>
          <w:highlight w:val="none"/>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sz w:val="28"/>
          <w:szCs w:val="28"/>
          <w:highlight w:val="none"/>
        </w:rPr>
        <w:t>造成甲方受到处罚，</w:t>
      </w:r>
      <w:r>
        <w:rPr>
          <w:rFonts w:hint="eastAsia" w:ascii="仿宋_GB2312" w:hAnsi="仿宋_GB2312" w:eastAsia="仿宋_GB2312" w:cs="仿宋_GB2312"/>
          <w:sz w:val="28"/>
          <w:szCs w:val="28"/>
          <w:highlight w:val="none"/>
          <w:lang w:val="zh-CN"/>
        </w:rPr>
        <w:t>甲方已</w:t>
      </w:r>
      <w:r>
        <w:rPr>
          <w:rFonts w:hint="eastAsia" w:ascii="仿宋_GB2312" w:hAnsi="仿宋_GB2312" w:eastAsia="仿宋_GB2312" w:cs="仿宋_GB2312"/>
          <w:sz w:val="28"/>
          <w:szCs w:val="28"/>
          <w:highlight w:val="none"/>
        </w:rPr>
        <w:t>支付</w:t>
      </w:r>
      <w:r>
        <w:rPr>
          <w:rFonts w:hint="eastAsia" w:ascii="仿宋_GB2312" w:hAnsi="仿宋_GB2312" w:eastAsia="仿宋_GB2312" w:cs="仿宋_GB2312"/>
          <w:sz w:val="28"/>
          <w:szCs w:val="28"/>
          <w:highlight w:val="none"/>
          <w:lang w:val="zh-CN"/>
        </w:rPr>
        <w:t>相关费用的，有权在乙方工程款中扣除</w:t>
      </w:r>
      <w:r>
        <w:rPr>
          <w:rFonts w:hint="eastAsia" w:ascii="仿宋_GB2312" w:hAnsi="仿宋_GB2312" w:eastAsia="仿宋_GB2312" w:cs="仿宋_GB2312"/>
          <w:sz w:val="28"/>
          <w:szCs w:val="28"/>
          <w:highlight w:val="none"/>
        </w:rPr>
        <w:t>且</w:t>
      </w:r>
      <w:r>
        <w:rPr>
          <w:rFonts w:hint="eastAsia" w:ascii="仿宋_GB2312" w:hAnsi="仿宋_GB2312" w:eastAsia="仿宋_GB2312" w:cs="仿宋_GB2312"/>
          <w:sz w:val="28"/>
          <w:szCs w:val="28"/>
          <w:highlight w:val="none"/>
          <w:lang w:val="zh-CN"/>
        </w:rPr>
        <w:t>无需事先征得乙方同意。</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val="zh-CN"/>
        </w:rPr>
        <w:t>根据湖建发〔2013〕66号文件精神，</w:t>
      </w:r>
      <w:r>
        <w:rPr>
          <w:rFonts w:hint="eastAsia" w:ascii="仿宋_GB2312" w:hAnsi="仿宋_GB2312" w:eastAsia="仿宋_GB2312" w:cs="仿宋_GB2312"/>
          <w:sz w:val="28"/>
          <w:szCs w:val="28"/>
          <w:highlight w:val="none"/>
        </w:rPr>
        <w:t>以及其他政府行政主管部门文件及规定要求，</w:t>
      </w:r>
      <w:r>
        <w:rPr>
          <w:rFonts w:hint="eastAsia" w:ascii="仿宋_GB2312" w:hAnsi="仿宋_GB2312" w:eastAsia="仿宋_GB2312" w:cs="仿宋_GB2312"/>
          <w:sz w:val="28"/>
          <w:szCs w:val="28"/>
          <w:highlight w:val="none"/>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zh-CN"/>
        </w:rPr>
        <w:t>投标报价</w:t>
      </w:r>
      <w:r>
        <w:rPr>
          <w:rFonts w:hint="eastAsia" w:ascii="仿宋_GB2312" w:hAnsi="仿宋_GB2312" w:eastAsia="仿宋_GB2312" w:cs="仿宋_GB2312"/>
          <w:sz w:val="28"/>
          <w:szCs w:val="28"/>
          <w:highlight w:val="none"/>
        </w:rPr>
        <w:t>时已</w:t>
      </w:r>
      <w:r>
        <w:rPr>
          <w:rFonts w:hint="eastAsia" w:ascii="仿宋_GB2312" w:hAnsi="仿宋_GB2312" w:eastAsia="仿宋_GB2312" w:cs="仿宋_GB2312"/>
          <w:sz w:val="28"/>
          <w:szCs w:val="28"/>
          <w:highlight w:val="none"/>
          <w:lang w:val="zh-CN"/>
        </w:rPr>
        <w:t>自行考虑；若发现处理不当，对环境造成影响的，甲方有权力罚款</w:t>
      </w:r>
      <w:r>
        <w:rPr>
          <w:rFonts w:hint="eastAsia" w:ascii="仿宋_GB2312" w:hAnsi="仿宋_GB2312" w:eastAsia="仿宋_GB2312" w:cs="仿宋_GB2312"/>
          <w:sz w:val="28"/>
          <w:szCs w:val="28"/>
          <w:highlight w:val="none"/>
        </w:rPr>
        <w:t>1000</w:t>
      </w:r>
      <w:r>
        <w:rPr>
          <w:rFonts w:hint="eastAsia" w:ascii="仿宋_GB2312" w:hAnsi="仿宋_GB2312" w:eastAsia="仿宋_GB2312" w:cs="仿宋_GB2312"/>
          <w:sz w:val="28"/>
          <w:szCs w:val="28"/>
          <w:highlight w:val="none"/>
          <w:lang w:val="zh-CN"/>
        </w:rPr>
        <w:t>元/次，同一问题若被连续发现，则</w:t>
      </w:r>
      <w:r>
        <w:rPr>
          <w:rFonts w:hint="eastAsia" w:ascii="仿宋_GB2312" w:hAnsi="仿宋_GB2312" w:eastAsia="仿宋_GB2312" w:cs="仿宋_GB2312"/>
          <w:sz w:val="28"/>
          <w:szCs w:val="28"/>
          <w:highlight w:val="none"/>
        </w:rPr>
        <w:t>发生一次</w:t>
      </w:r>
      <w:r>
        <w:rPr>
          <w:rFonts w:hint="eastAsia" w:ascii="仿宋_GB2312" w:hAnsi="仿宋_GB2312" w:eastAsia="仿宋_GB2312" w:cs="仿宋_GB2312"/>
          <w:sz w:val="28"/>
          <w:szCs w:val="28"/>
          <w:highlight w:val="none"/>
          <w:lang w:val="zh-CN"/>
        </w:rPr>
        <w:t>罚金较前一次翻一倍</w:t>
      </w:r>
      <w:r>
        <w:rPr>
          <w:rFonts w:hint="eastAsia" w:ascii="仿宋_GB2312" w:hAnsi="仿宋_GB2312" w:eastAsia="仿宋_GB2312" w:cs="仿宋_GB2312"/>
          <w:sz w:val="28"/>
          <w:szCs w:val="28"/>
          <w:highlight w:val="none"/>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sz w:val="28"/>
          <w:szCs w:val="28"/>
          <w:highlight w:val="none"/>
        </w:rPr>
        <w:t>乙方在投标报价时以充分考虑本因素，实际发生是甲方</w:t>
      </w:r>
      <w:r>
        <w:rPr>
          <w:rFonts w:hint="eastAsia" w:ascii="仿宋_GB2312" w:hAnsi="仿宋_GB2312" w:eastAsia="仿宋_GB2312" w:cs="仿宋_GB2312"/>
          <w:sz w:val="28"/>
          <w:szCs w:val="28"/>
          <w:highlight w:val="none"/>
          <w:lang w:val="zh-CN"/>
        </w:rPr>
        <w:t>不再支付与此相关的任何费用。</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zh-CN"/>
        </w:rPr>
        <w:t>如未</w:t>
      </w:r>
      <w:r>
        <w:rPr>
          <w:rFonts w:hint="eastAsia" w:ascii="仿宋_GB2312" w:hAnsi="仿宋_GB2312" w:eastAsia="仿宋_GB2312" w:cs="仿宋_GB2312"/>
          <w:sz w:val="28"/>
          <w:szCs w:val="28"/>
          <w:highlight w:val="none"/>
        </w:rPr>
        <w:t>能在甲方或业主单位要求的时间内完成</w:t>
      </w:r>
      <w:r>
        <w:rPr>
          <w:rFonts w:hint="eastAsia" w:ascii="仿宋_GB2312" w:hAnsi="仿宋_GB2312" w:eastAsia="仿宋_GB2312" w:cs="仿宋_GB2312"/>
          <w:sz w:val="28"/>
          <w:szCs w:val="28"/>
          <w:highlight w:val="none"/>
          <w:lang w:val="zh-CN"/>
        </w:rPr>
        <w:t>的，甲方有权指定其他单位完成相关工作，所涉及的相关费用由乙方承担，</w:t>
      </w:r>
      <w:r>
        <w:rPr>
          <w:rFonts w:hint="eastAsia" w:ascii="仿宋_GB2312" w:hAnsi="仿宋_GB2312" w:eastAsia="仿宋_GB2312" w:cs="仿宋_GB2312"/>
          <w:sz w:val="28"/>
          <w:szCs w:val="28"/>
          <w:highlight w:val="none"/>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8.乙方须</w:t>
      </w:r>
      <w:r>
        <w:rPr>
          <w:rFonts w:hint="eastAsia" w:ascii="仿宋_GB2312" w:hAnsi="仿宋_GB2312" w:eastAsia="仿宋_GB2312" w:cs="仿宋_GB2312"/>
          <w:sz w:val="28"/>
          <w:szCs w:val="28"/>
          <w:highlight w:val="none"/>
          <w:lang w:val="zh-CN"/>
        </w:rPr>
        <w:t>负责施工场地临时道路、管线等设施的</w:t>
      </w:r>
      <w:r>
        <w:rPr>
          <w:rFonts w:hint="eastAsia" w:ascii="仿宋_GB2312" w:hAnsi="仿宋_GB2312" w:eastAsia="仿宋_GB2312" w:cs="仿宋_GB2312"/>
          <w:sz w:val="28"/>
          <w:szCs w:val="28"/>
          <w:highlight w:val="none"/>
        </w:rPr>
        <w:t>保养</w:t>
      </w:r>
      <w:r>
        <w:rPr>
          <w:rFonts w:hint="eastAsia" w:ascii="仿宋_GB2312" w:hAnsi="仿宋_GB2312" w:eastAsia="仿宋_GB2312" w:cs="仿宋_GB2312"/>
          <w:sz w:val="28"/>
          <w:szCs w:val="28"/>
          <w:highlight w:val="none"/>
          <w:lang w:val="zh-CN"/>
        </w:rPr>
        <w:t>保护</w:t>
      </w:r>
      <w:r>
        <w:rPr>
          <w:rFonts w:hint="eastAsia" w:ascii="仿宋_GB2312" w:hAnsi="仿宋_GB2312" w:eastAsia="仿宋_GB2312" w:cs="仿宋_GB2312"/>
          <w:sz w:val="28"/>
          <w:szCs w:val="28"/>
          <w:highlight w:val="none"/>
        </w:rPr>
        <w:t>工作以及修缮工作</w:t>
      </w:r>
      <w:r>
        <w:rPr>
          <w:rFonts w:hint="eastAsia" w:ascii="仿宋_GB2312" w:hAnsi="仿宋_GB2312" w:eastAsia="仿宋_GB2312" w:cs="仿宋_GB2312"/>
          <w:sz w:val="28"/>
          <w:szCs w:val="28"/>
          <w:highlight w:val="none"/>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sz w:val="28"/>
          <w:szCs w:val="28"/>
          <w:highlight w:val="none"/>
        </w:rPr>
        <w:t>甲方、业主、</w:t>
      </w:r>
      <w:r>
        <w:rPr>
          <w:rFonts w:hint="eastAsia" w:ascii="仿宋_GB2312" w:hAnsi="仿宋_GB2312" w:eastAsia="仿宋_GB2312" w:cs="仿宋_GB2312"/>
          <w:sz w:val="28"/>
          <w:szCs w:val="28"/>
          <w:highlight w:val="none"/>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sz w:val="28"/>
          <w:szCs w:val="28"/>
          <w:highlight w:val="none"/>
        </w:rPr>
        <w:t>乙方在投标报价时以充分考虑本因素，实际发生是甲方</w:t>
      </w:r>
      <w:r>
        <w:rPr>
          <w:rFonts w:hint="eastAsia" w:ascii="仿宋_GB2312" w:hAnsi="仿宋_GB2312" w:eastAsia="仿宋_GB2312" w:cs="仿宋_GB2312"/>
          <w:sz w:val="28"/>
          <w:szCs w:val="28"/>
          <w:highlight w:val="none"/>
          <w:lang w:val="zh-CN"/>
        </w:rPr>
        <w:t>不再支付与此相关的任何费用（</w:t>
      </w:r>
      <w:r>
        <w:rPr>
          <w:rFonts w:hint="eastAsia" w:ascii="仿宋_GB2312" w:hAnsi="仿宋_GB2312" w:eastAsia="仿宋_GB2312" w:cs="仿宋_GB2312"/>
          <w:sz w:val="28"/>
          <w:szCs w:val="28"/>
          <w:highlight w:val="none"/>
        </w:rPr>
        <w:t>甲方获得业主单位签证的除外</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9.</w:t>
      </w:r>
      <w:r>
        <w:rPr>
          <w:rFonts w:hint="eastAsia" w:ascii="仿宋_GB2312" w:hAnsi="仿宋_GB2312" w:eastAsia="仿宋_GB2312" w:cs="仿宋_GB2312"/>
          <w:sz w:val="28"/>
          <w:szCs w:val="28"/>
          <w:highlight w:val="none"/>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sz w:val="28"/>
          <w:szCs w:val="28"/>
          <w:highlight w:val="none"/>
        </w:rPr>
        <w:t>业主或甲方</w:t>
      </w:r>
      <w:r>
        <w:rPr>
          <w:rFonts w:hint="eastAsia" w:ascii="仿宋_GB2312" w:hAnsi="仿宋_GB2312" w:eastAsia="仿宋_GB2312" w:cs="仿宋_GB2312"/>
          <w:sz w:val="28"/>
          <w:szCs w:val="28"/>
          <w:highlight w:val="none"/>
          <w:lang w:val="zh-CN"/>
        </w:rPr>
        <w:t>办理的，甲方及业主可出面配合</w:t>
      </w:r>
      <w:r>
        <w:rPr>
          <w:rFonts w:hint="eastAsia" w:ascii="仿宋_GB2312" w:hAnsi="仿宋_GB2312" w:eastAsia="仿宋_GB2312" w:cs="仿宋_GB2312"/>
          <w:sz w:val="28"/>
          <w:szCs w:val="28"/>
          <w:highlight w:val="none"/>
        </w:rPr>
        <w:t>乙方进行</w:t>
      </w:r>
      <w:r>
        <w:rPr>
          <w:rFonts w:hint="eastAsia" w:ascii="仿宋_GB2312" w:hAnsi="仿宋_GB2312" w:eastAsia="仿宋_GB2312" w:cs="仿宋_GB2312"/>
          <w:sz w:val="28"/>
          <w:szCs w:val="28"/>
          <w:highlight w:val="none"/>
          <w:lang w:val="zh-CN"/>
        </w:rPr>
        <w:t>办理），由乙方支付办理手续所需的费用。乙方在投标前</w:t>
      </w:r>
      <w:r>
        <w:rPr>
          <w:rFonts w:hint="eastAsia" w:ascii="仿宋_GB2312" w:hAnsi="仿宋_GB2312" w:eastAsia="仿宋_GB2312" w:cs="仿宋_GB2312"/>
          <w:sz w:val="28"/>
          <w:szCs w:val="28"/>
          <w:highlight w:val="none"/>
        </w:rPr>
        <w:t>已</w:t>
      </w:r>
      <w:r>
        <w:rPr>
          <w:rFonts w:hint="eastAsia" w:ascii="仿宋_GB2312" w:hAnsi="仿宋_GB2312" w:eastAsia="仿宋_GB2312" w:cs="仿宋_GB2312"/>
          <w:sz w:val="28"/>
          <w:szCs w:val="28"/>
          <w:highlight w:val="none"/>
          <w:lang w:val="zh-CN"/>
        </w:rPr>
        <w:t>仔细踏勘工程现场及周边环境，调查熟悉工程现场位置、外围道路状况、交通限制等情况，投标时</w:t>
      </w:r>
      <w:r>
        <w:rPr>
          <w:rFonts w:hint="eastAsia" w:ascii="仿宋_GB2312" w:hAnsi="仿宋_GB2312" w:eastAsia="仿宋_GB2312" w:cs="仿宋_GB2312"/>
          <w:sz w:val="28"/>
          <w:szCs w:val="28"/>
          <w:highlight w:val="none"/>
        </w:rPr>
        <w:t>已</w:t>
      </w:r>
      <w:r>
        <w:rPr>
          <w:rFonts w:hint="eastAsia" w:ascii="仿宋_GB2312" w:hAnsi="仿宋_GB2312" w:eastAsia="仿宋_GB2312" w:cs="仿宋_GB2312"/>
          <w:sz w:val="28"/>
          <w:szCs w:val="28"/>
          <w:highlight w:val="none"/>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zh-CN"/>
        </w:rPr>
        <w:t>投标报价时</w:t>
      </w:r>
      <w:r>
        <w:rPr>
          <w:rFonts w:hint="eastAsia" w:ascii="仿宋_GB2312" w:hAnsi="仿宋_GB2312" w:eastAsia="仿宋_GB2312" w:cs="仿宋_GB2312"/>
          <w:sz w:val="28"/>
          <w:szCs w:val="28"/>
          <w:highlight w:val="none"/>
        </w:rPr>
        <w:t>已</w:t>
      </w:r>
      <w:r>
        <w:rPr>
          <w:rFonts w:hint="eastAsia" w:ascii="仿宋_GB2312" w:hAnsi="仿宋_GB2312" w:eastAsia="仿宋_GB2312" w:cs="仿宋_GB2312"/>
          <w:sz w:val="28"/>
          <w:szCs w:val="28"/>
          <w:highlight w:val="none"/>
          <w:lang w:val="zh-CN"/>
        </w:rPr>
        <w:t>充分考虑，甲方不再支付与此相关的任何费用，亦不承担与此相关的责任。</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sz w:val="28"/>
          <w:szCs w:val="28"/>
          <w:highlight w:val="none"/>
        </w:rPr>
        <w:t>现</w:t>
      </w:r>
      <w:r>
        <w:rPr>
          <w:rFonts w:hint="eastAsia" w:ascii="仿宋_GB2312" w:hAnsi="仿宋_GB2312" w:eastAsia="仿宋_GB2312" w:cs="仿宋_GB2312"/>
          <w:sz w:val="28"/>
          <w:szCs w:val="28"/>
          <w:highlight w:val="none"/>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11.</w:t>
      </w:r>
      <w:r>
        <w:rPr>
          <w:rFonts w:hint="eastAsia" w:ascii="仿宋_GB2312" w:hAnsi="仿宋_GB2312" w:eastAsia="仿宋_GB2312" w:cs="仿宋_GB2312"/>
          <w:sz w:val="28"/>
          <w:szCs w:val="28"/>
          <w:highlight w:val="none"/>
          <w:lang w:val="zh-CN"/>
        </w:rPr>
        <w:t>本</w:t>
      </w:r>
      <w:r>
        <w:rPr>
          <w:rFonts w:hint="eastAsia" w:ascii="仿宋_GB2312" w:hAnsi="仿宋_GB2312" w:eastAsia="仿宋_GB2312" w:cs="仿宋_GB2312"/>
          <w:sz w:val="28"/>
          <w:szCs w:val="28"/>
          <w:highlight w:val="none"/>
        </w:rPr>
        <w:t>工程</w:t>
      </w:r>
      <w:r>
        <w:rPr>
          <w:rFonts w:hint="eastAsia" w:ascii="仿宋_GB2312" w:hAnsi="仿宋_GB2312" w:eastAsia="仿宋_GB2312" w:cs="仿宋_GB2312"/>
          <w:sz w:val="28"/>
          <w:szCs w:val="28"/>
          <w:highlight w:val="none"/>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sz w:val="28"/>
          <w:szCs w:val="28"/>
          <w:highlight w:val="none"/>
        </w:rPr>
        <w:t>上述费用如甲方获得业主单位签证的除外</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12.</w:t>
      </w:r>
      <w:r>
        <w:rPr>
          <w:rFonts w:hint="eastAsia" w:ascii="仿宋_GB2312" w:hAnsi="仿宋_GB2312" w:eastAsia="仿宋_GB2312" w:cs="仿宋_GB2312"/>
          <w:sz w:val="28"/>
          <w:szCs w:val="28"/>
          <w:highlight w:val="none"/>
          <w:lang w:val="zh-CN"/>
        </w:rPr>
        <w:t>工程验收通过后至</w:t>
      </w:r>
      <w:r>
        <w:rPr>
          <w:rFonts w:hint="eastAsia" w:ascii="仿宋_GB2312" w:hAnsi="仿宋_GB2312" w:eastAsia="仿宋_GB2312" w:cs="仿宋_GB2312"/>
          <w:sz w:val="28"/>
          <w:szCs w:val="28"/>
          <w:highlight w:val="none"/>
        </w:rPr>
        <w:t>工程</w:t>
      </w:r>
      <w:r>
        <w:rPr>
          <w:rFonts w:hint="eastAsia" w:ascii="仿宋_GB2312" w:hAnsi="仿宋_GB2312" w:eastAsia="仿宋_GB2312" w:cs="仿宋_GB2312"/>
          <w:sz w:val="28"/>
          <w:szCs w:val="28"/>
          <w:highlight w:val="none"/>
          <w:lang w:val="zh-CN"/>
        </w:rPr>
        <w:t>整体竣工验收、</w:t>
      </w:r>
      <w:r>
        <w:rPr>
          <w:rFonts w:hint="eastAsia" w:ascii="仿宋_GB2312" w:hAnsi="仿宋_GB2312" w:eastAsia="仿宋_GB2312" w:cs="仿宋_GB2312"/>
          <w:sz w:val="28"/>
          <w:szCs w:val="28"/>
          <w:highlight w:val="none"/>
        </w:rPr>
        <w:t>移交期间</w:t>
      </w:r>
      <w:r>
        <w:rPr>
          <w:rFonts w:hint="eastAsia" w:ascii="仿宋_GB2312" w:hAnsi="仿宋_GB2312" w:eastAsia="仿宋_GB2312" w:cs="仿宋_GB2312"/>
          <w:sz w:val="28"/>
          <w:szCs w:val="28"/>
          <w:highlight w:val="none"/>
          <w:lang w:val="zh-CN"/>
        </w:rPr>
        <w:t>，将继续由乙方负责对工程实体及现场</w:t>
      </w:r>
      <w:r>
        <w:rPr>
          <w:rFonts w:hint="eastAsia" w:ascii="仿宋_GB2312" w:hAnsi="仿宋_GB2312" w:eastAsia="仿宋_GB2312" w:cs="仿宋_GB2312"/>
          <w:sz w:val="28"/>
          <w:szCs w:val="28"/>
          <w:highlight w:val="none"/>
        </w:rPr>
        <w:t>进行</w:t>
      </w:r>
      <w:r>
        <w:rPr>
          <w:rFonts w:hint="eastAsia" w:ascii="仿宋_GB2312" w:hAnsi="仿宋_GB2312" w:eastAsia="仿宋_GB2312" w:cs="仿宋_GB2312"/>
          <w:sz w:val="28"/>
          <w:szCs w:val="28"/>
          <w:highlight w:val="none"/>
          <w:lang w:val="zh-CN"/>
        </w:rPr>
        <w:t>看护、管理、成品保护；待</w:t>
      </w:r>
      <w:r>
        <w:rPr>
          <w:rFonts w:hint="eastAsia" w:ascii="仿宋_GB2312" w:hAnsi="仿宋_GB2312" w:eastAsia="仿宋_GB2312" w:cs="仿宋_GB2312"/>
          <w:sz w:val="28"/>
          <w:szCs w:val="28"/>
          <w:highlight w:val="none"/>
        </w:rPr>
        <w:t>工程</w:t>
      </w:r>
      <w:r>
        <w:rPr>
          <w:rFonts w:hint="eastAsia" w:ascii="仿宋_GB2312" w:hAnsi="仿宋_GB2312" w:eastAsia="仿宋_GB2312" w:cs="仿宋_GB2312"/>
          <w:sz w:val="28"/>
          <w:szCs w:val="28"/>
          <w:highlight w:val="none"/>
          <w:lang w:val="zh-CN"/>
        </w:rPr>
        <w:t>整体竣工验收</w:t>
      </w:r>
      <w:r>
        <w:rPr>
          <w:rFonts w:hint="eastAsia" w:ascii="仿宋_GB2312" w:hAnsi="仿宋_GB2312" w:eastAsia="仿宋_GB2312" w:cs="仿宋_GB2312"/>
          <w:sz w:val="28"/>
          <w:szCs w:val="28"/>
          <w:highlight w:val="none"/>
        </w:rPr>
        <w:t>合格</w:t>
      </w:r>
      <w:r>
        <w:rPr>
          <w:rFonts w:hint="eastAsia" w:ascii="仿宋_GB2312" w:hAnsi="仿宋_GB2312" w:eastAsia="仿宋_GB2312" w:cs="仿宋_GB2312"/>
          <w:sz w:val="28"/>
          <w:szCs w:val="28"/>
          <w:highlight w:val="none"/>
          <w:lang w:val="zh-CN"/>
        </w:rPr>
        <w:t>后，甲方及业主要求乙方将工程移交给业主</w:t>
      </w:r>
      <w:r>
        <w:rPr>
          <w:rFonts w:hint="eastAsia" w:ascii="仿宋_GB2312" w:hAnsi="仿宋_GB2312" w:eastAsia="仿宋_GB2312" w:cs="仿宋_GB2312"/>
          <w:sz w:val="28"/>
          <w:szCs w:val="28"/>
          <w:highlight w:val="none"/>
        </w:rPr>
        <w:t>单位时</w:t>
      </w:r>
      <w:r>
        <w:rPr>
          <w:rFonts w:hint="eastAsia" w:ascii="仿宋_GB2312" w:hAnsi="仿宋_GB2312" w:eastAsia="仿宋_GB2312" w:cs="仿宋_GB2312"/>
          <w:sz w:val="28"/>
          <w:szCs w:val="28"/>
          <w:highlight w:val="none"/>
          <w:lang w:val="zh-CN"/>
        </w:rPr>
        <w:t>，乙方应及时进行移交，乙方必须确保工程质量与状态不低于竣工验收时的标准。在工程移交完成前发生的看护、管理及整修等费用均由乙方自行承担。</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13.</w:t>
      </w:r>
      <w:r>
        <w:rPr>
          <w:rFonts w:hint="eastAsia" w:ascii="仿宋_GB2312" w:hAnsi="仿宋_GB2312" w:eastAsia="仿宋_GB2312" w:cs="仿宋_GB2312"/>
          <w:sz w:val="28"/>
          <w:szCs w:val="28"/>
          <w:highlight w:val="none"/>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sz w:val="28"/>
          <w:szCs w:val="28"/>
          <w:highlight w:val="none"/>
        </w:rPr>
        <w:t>进行</w:t>
      </w:r>
      <w:r>
        <w:rPr>
          <w:rFonts w:hint="eastAsia" w:ascii="仿宋_GB2312" w:hAnsi="仿宋_GB2312" w:eastAsia="仿宋_GB2312" w:cs="仿宋_GB2312"/>
          <w:sz w:val="28"/>
          <w:szCs w:val="28"/>
          <w:highlight w:val="none"/>
          <w:lang w:val="zh-CN"/>
        </w:rPr>
        <w:t>查看、维修、解决问题，所涉及的所有费用</w:t>
      </w:r>
      <w:r>
        <w:rPr>
          <w:rFonts w:hint="eastAsia" w:ascii="仿宋_GB2312" w:hAnsi="仿宋_GB2312" w:eastAsia="仿宋_GB2312" w:cs="仿宋_GB2312"/>
          <w:sz w:val="28"/>
          <w:szCs w:val="28"/>
          <w:highlight w:val="none"/>
        </w:rPr>
        <w:t>均由乙方承担</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sz w:val="28"/>
          <w:szCs w:val="28"/>
          <w:highlight w:val="none"/>
          <w:lang w:val="zh-CN"/>
        </w:rPr>
        <w:t>甲方直接从乙方的结算</w:t>
      </w:r>
      <w:r>
        <w:rPr>
          <w:rFonts w:hint="eastAsia" w:ascii="仿宋_GB2312" w:hAnsi="仿宋_GB2312" w:eastAsia="仿宋_GB2312" w:cs="仿宋_GB2312"/>
          <w:sz w:val="28"/>
          <w:szCs w:val="28"/>
          <w:highlight w:val="none"/>
        </w:rPr>
        <w:t>工程</w:t>
      </w:r>
      <w:r>
        <w:rPr>
          <w:rFonts w:hint="eastAsia" w:ascii="仿宋_GB2312" w:hAnsi="仿宋_GB2312" w:eastAsia="仿宋_GB2312" w:cs="仿宋_GB2312"/>
          <w:sz w:val="28"/>
          <w:szCs w:val="28"/>
          <w:highlight w:val="none"/>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sz w:val="28"/>
          <w:szCs w:val="28"/>
          <w:highlight w:val="none"/>
        </w:rPr>
        <w:t>由此对甲方造成损失的，甲方所到的一切损失均由乙方赔偿</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lang w:val="zh-CN"/>
        </w:rPr>
        <w:t>乙方须充分考虑工程施工对周边环境、居民住宅等的影响，</w:t>
      </w:r>
      <w:r>
        <w:rPr>
          <w:rFonts w:hint="eastAsia" w:ascii="仿宋_GB2312" w:hAnsi="仿宋_GB2312" w:eastAsia="仿宋_GB2312" w:cs="仿宋_GB2312"/>
          <w:sz w:val="28"/>
          <w:szCs w:val="28"/>
          <w:highlight w:val="none"/>
        </w:rPr>
        <w:t>尤其是</w:t>
      </w:r>
      <w:r>
        <w:rPr>
          <w:rFonts w:hint="eastAsia" w:ascii="仿宋_GB2312" w:hAnsi="仿宋_GB2312" w:eastAsia="仿宋_GB2312" w:cs="仿宋_GB2312"/>
          <w:sz w:val="28"/>
          <w:szCs w:val="28"/>
          <w:highlight w:val="none"/>
          <w:lang w:val="zh-CN"/>
        </w:rPr>
        <w:t>夜间施工对周边个人、单位的影响，做好相关协调工作。确需进行夜间施工的，乙方应服从</w:t>
      </w:r>
      <w:r>
        <w:rPr>
          <w:rFonts w:hint="eastAsia" w:ascii="仿宋_GB2312" w:hAnsi="仿宋_GB2312" w:eastAsia="仿宋_GB2312" w:cs="仿宋_GB2312"/>
          <w:sz w:val="28"/>
          <w:szCs w:val="28"/>
          <w:highlight w:val="none"/>
        </w:rPr>
        <w:t>甲方、业主单位、</w:t>
      </w:r>
      <w:r>
        <w:rPr>
          <w:rFonts w:hint="eastAsia" w:ascii="仿宋_GB2312" w:hAnsi="仿宋_GB2312" w:eastAsia="仿宋_GB2312" w:cs="仿宋_GB2312"/>
          <w:sz w:val="28"/>
          <w:szCs w:val="28"/>
          <w:highlight w:val="none"/>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sz w:val="28"/>
          <w:szCs w:val="28"/>
          <w:highlight w:val="none"/>
        </w:rPr>
        <w:t>或者未及时处理对甲方造成影响及损失的，甲方有权处10000</w:t>
      </w:r>
      <w:r>
        <w:rPr>
          <w:rFonts w:hint="eastAsia" w:ascii="仿宋_GB2312" w:hAnsi="仿宋_GB2312" w:eastAsia="仿宋_GB2312" w:cs="仿宋_GB2312"/>
          <w:sz w:val="28"/>
          <w:szCs w:val="28"/>
          <w:highlight w:val="none"/>
          <w:lang w:val="zh-CN"/>
        </w:rPr>
        <w:t>元</w:t>
      </w:r>
      <w:r>
        <w:rPr>
          <w:rFonts w:hint="eastAsia" w:ascii="仿宋_GB2312" w:hAnsi="仿宋_GB2312" w:eastAsia="仿宋_GB2312" w:cs="仿宋_GB2312"/>
          <w:sz w:val="28"/>
          <w:szCs w:val="28"/>
          <w:highlight w:val="none"/>
        </w:rPr>
        <w:t>/次罚款，情节严重或对甲方影响较大的除50000元/次罚款，罚款由甲方在乙方工程款中直接扣除</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15.</w:t>
      </w:r>
      <w:r>
        <w:rPr>
          <w:rFonts w:hint="eastAsia" w:ascii="仿宋_GB2312" w:hAnsi="仿宋_GB2312" w:eastAsia="仿宋_GB2312" w:cs="仿宋_GB2312"/>
          <w:sz w:val="28"/>
          <w:szCs w:val="28"/>
          <w:highlight w:val="none"/>
          <w:lang w:val="zh-CN"/>
        </w:rPr>
        <w:t>乙方应</w:t>
      </w:r>
      <w:r>
        <w:rPr>
          <w:rFonts w:hint="eastAsia" w:ascii="仿宋_GB2312" w:hAnsi="仿宋_GB2312" w:eastAsia="仿宋_GB2312" w:cs="仿宋_GB2312"/>
          <w:sz w:val="28"/>
          <w:szCs w:val="28"/>
          <w:highlight w:val="none"/>
        </w:rPr>
        <w:t>严格按照</w:t>
      </w:r>
      <w:r>
        <w:rPr>
          <w:rFonts w:hint="eastAsia" w:ascii="仿宋_GB2312" w:hAnsi="仿宋_GB2312" w:eastAsia="仿宋_GB2312" w:cs="仿宋_GB2312"/>
          <w:sz w:val="28"/>
          <w:szCs w:val="28"/>
          <w:highlight w:val="none"/>
          <w:lang w:val="zh-CN"/>
        </w:rPr>
        <w:t>现场施工噪音控制、环境卫生、安全警示等</w:t>
      </w:r>
      <w:r>
        <w:rPr>
          <w:rFonts w:hint="eastAsia" w:ascii="仿宋_GB2312" w:hAnsi="仿宋_GB2312" w:eastAsia="仿宋_GB2312" w:cs="仿宋_GB2312"/>
          <w:sz w:val="28"/>
          <w:szCs w:val="28"/>
          <w:highlight w:val="none"/>
        </w:rPr>
        <w:t>要求规范施工，</w:t>
      </w:r>
      <w:r>
        <w:rPr>
          <w:rFonts w:hint="eastAsia" w:ascii="仿宋_GB2312" w:hAnsi="仿宋_GB2312" w:eastAsia="仿宋_GB2312" w:cs="仿宋_GB2312"/>
          <w:sz w:val="28"/>
          <w:szCs w:val="28"/>
          <w:highlight w:val="none"/>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sz w:val="28"/>
          <w:szCs w:val="28"/>
          <w:highlight w:val="none"/>
        </w:rPr>
        <w:t>和负责赔偿</w:t>
      </w:r>
      <w:r>
        <w:rPr>
          <w:rFonts w:hint="eastAsia" w:ascii="仿宋_GB2312" w:hAnsi="仿宋_GB2312" w:eastAsia="仿宋_GB2312" w:cs="仿宋_GB2312"/>
          <w:sz w:val="28"/>
          <w:szCs w:val="28"/>
          <w:highlight w:val="none"/>
          <w:lang w:val="zh-CN"/>
        </w:rPr>
        <w:t>。乙方因扬尘、环境卫生、噪声污染等原因造成</w:t>
      </w:r>
      <w:r>
        <w:rPr>
          <w:rFonts w:hint="eastAsia" w:ascii="仿宋_GB2312" w:hAnsi="仿宋_GB2312" w:eastAsia="仿宋_GB2312" w:cs="仿宋_GB2312"/>
          <w:sz w:val="28"/>
          <w:szCs w:val="28"/>
          <w:highlight w:val="none"/>
        </w:rPr>
        <w:t>甲方受到</w:t>
      </w:r>
      <w:r>
        <w:rPr>
          <w:rFonts w:hint="eastAsia" w:ascii="仿宋_GB2312" w:hAnsi="仿宋_GB2312" w:eastAsia="仿宋_GB2312" w:cs="仿宋_GB2312"/>
          <w:sz w:val="28"/>
          <w:szCs w:val="28"/>
          <w:highlight w:val="none"/>
          <w:lang w:val="zh-CN"/>
        </w:rPr>
        <w:t>有相关政府部门热线投诉的或接到</w:t>
      </w:r>
      <w:r>
        <w:rPr>
          <w:rFonts w:hint="eastAsia" w:ascii="仿宋_GB2312" w:hAnsi="仿宋_GB2312" w:eastAsia="仿宋_GB2312" w:cs="仿宋_GB2312"/>
          <w:sz w:val="28"/>
          <w:szCs w:val="28"/>
          <w:highlight w:val="none"/>
        </w:rPr>
        <w:t>业主单位、</w:t>
      </w:r>
      <w:r>
        <w:rPr>
          <w:rFonts w:hint="eastAsia" w:ascii="仿宋_GB2312" w:hAnsi="仿宋_GB2312" w:eastAsia="仿宋_GB2312" w:cs="仿宋_GB2312"/>
          <w:sz w:val="28"/>
          <w:szCs w:val="28"/>
          <w:highlight w:val="none"/>
          <w:lang w:val="zh-CN"/>
        </w:rPr>
        <w:t>相关部门处罚</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zh-CN"/>
        </w:rPr>
        <w:t>，乙方需积极处理，</w:t>
      </w:r>
      <w:r>
        <w:rPr>
          <w:rFonts w:hint="eastAsia" w:ascii="仿宋_GB2312" w:hAnsi="仿宋_GB2312" w:eastAsia="仿宋_GB2312" w:cs="仿宋_GB2312"/>
          <w:sz w:val="28"/>
          <w:szCs w:val="28"/>
          <w:highlight w:val="none"/>
        </w:rPr>
        <w:t>所产生的费用均由乙方承担，同时</w:t>
      </w:r>
      <w:r>
        <w:rPr>
          <w:rFonts w:hint="eastAsia" w:ascii="仿宋_GB2312" w:hAnsi="仿宋_GB2312" w:eastAsia="仿宋_GB2312" w:cs="仿宋_GB2312"/>
          <w:sz w:val="28"/>
          <w:szCs w:val="28"/>
          <w:highlight w:val="none"/>
          <w:lang w:val="zh-CN"/>
        </w:rPr>
        <w:t>甲方</w:t>
      </w:r>
      <w:r>
        <w:rPr>
          <w:rFonts w:hint="eastAsia" w:ascii="仿宋_GB2312" w:hAnsi="仿宋_GB2312" w:eastAsia="仿宋_GB2312" w:cs="仿宋_GB2312"/>
          <w:sz w:val="28"/>
          <w:szCs w:val="28"/>
          <w:highlight w:val="none"/>
        </w:rPr>
        <w:t>有权视情节严重处20000元至50000元不等的处罚，由甲方在乙方工程款中直接扣除</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16.乙方对于</w:t>
      </w:r>
      <w:r>
        <w:rPr>
          <w:rFonts w:hint="eastAsia" w:ascii="仿宋_GB2312" w:hAnsi="仿宋_GB2312" w:eastAsia="仿宋_GB2312" w:cs="仿宋_GB2312"/>
          <w:sz w:val="28"/>
          <w:szCs w:val="28"/>
          <w:highlight w:val="none"/>
          <w:lang w:val="zh-CN"/>
        </w:rPr>
        <w:t>材料、设备和工程的试验和检验</w:t>
      </w:r>
      <w:r>
        <w:rPr>
          <w:rFonts w:hint="eastAsia" w:ascii="仿宋_GB2312" w:hAnsi="仿宋_GB2312" w:eastAsia="仿宋_GB2312" w:cs="仿宋_GB2312"/>
          <w:sz w:val="28"/>
          <w:szCs w:val="28"/>
          <w:highlight w:val="none"/>
        </w:rPr>
        <w:t>应按照</w:t>
      </w:r>
      <w:r>
        <w:rPr>
          <w:rFonts w:hint="eastAsia" w:ascii="仿宋_GB2312" w:hAnsi="仿宋_GB2312" w:eastAsia="仿宋_GB2312" w:cs="仿宋_GB2312"/>
          <w:sz w:val="28"/>
          <w:szCs w:val="28"/>
          <w:highlight w:val="none"/>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sz w:val="28"/>
          <w:szCs w:val="28"/>
          <w:highlight w:val="none"/>
        </w:rPr>
        <w:t>甲方、业主单位、</w:t>
      </w:r>
      <w:r>
        <w:rPr>
          <w:rFonts w:hint="eastAsia" w:ascii="仿宋_GB2312" w:hAnsi="仿宋_GB2312" w:eastAsia="仿宋_GB2312" w:cs="仿宋_GB2312"/>
          <w:sz w:val="28"/>
          <w:szCs w:val="28"/>
          <w:highlight w:val="none"/>
          <w:lang w:val="zh-CN"/>
        </w:rPr>
        <w:t>监理单位有权按照相关标准、规范要求并结合工程实际，对工程原材料、工程实体进行平行检测</w:t>
      </w:r>
      <w:r>
        <w:rPr>
          <w:rFonts w:hint="eastAsia" w:ascii="仿宋_GB2312" w:hAnsi="仿宋_GB2312" w:eastAsia="仿宋_GB2312" w:cs="仿宋_GB2312"/>
          <w:sz w:val="28"/>
          <w:szCs w:val="28"/>
          <w:highlight w:val="none"/>
        </w:rPr>
        <w:t>或抽检</w:t>
      </w:r>
      <w:r>
        <w:rPr>
          <w:rFonts w:hint="eastAsia" w:ascii="仿宋_GB2312" w:hAnsi="仿宋_GB2312" w:eastAsia="仿宋_GB2312" w:cs="仿宋_GB2312"/>
          <w:sz w:val="28"/>
          <w:szCs w:val="28"/>
          <w:highlight w:val="none"/>
          <w:lang w:val="zh-CN"/>
        </w:rPr>
        <w:t>，乙方必须积极配合，</w:t>
      </w:r>
      <w:r>
        <w:rPr>
          <w:rFonts w:hint="eastAsia" w:ascii="仿宋_GB2312" w:hAnsi="仿宋_GB2312" w:eastAsia="仿宋_GB2312" w:cs="仿宋_GB2312"/>
          <w:sz w:val="28"/>
          <w:szCs w:val="28"/>
          <w:highlight w:val="none"/>
        </w:rPr>
        <w:t>不得</w:t>
      </w:r>
      <w:r>
        <w:rPr>
          <w:rFonts w:hint="eastAsia" w:ascii="仿宋_GB2312" w:hAnsi="仿宋_GB2312" w:eastAsia="仿宋_GB2312" w:cs="仿宋_GB2312"/>
          <w:sz w:val="28"/>
          <w:szCs w:val="28"/>
          <w:highlight w:val="none"/>
          <w:lang w:val="zh-CN"/>
        </w:rPr>
        <w:t>阻止干扰，</w:t>
      </w:r>
      <w:r>
        <w:rPr>
          <w:rFonts w:hint="eastAsia" w:ascii="仿宋_GB2312" w:hAnsi="仿宋_GB2312" w:eastAsia="仿宋_GB2312" w:cs="仿宋_GB2312"/>
          <w:sz w:val="28"/>
          <w:szCs w:val="28"/>
          <w:highlight w:val="none"/>
        </w:rPr>
        <w:t>否则</w:t>
      </w:r>
      <w:r>
        <w:rPr>
          <w:rFonts w:hint="eastAsia" w:ascii="仿宋_GB2312" w:hAnsi="仿宋_GB2312" w:eastAsia="仿宋_GB2312" w:cs="仿宋_GB2312"/>
          <w:sz w:val="28"/>
          <w:szCs w:val="28"/>
          <w:highlight w:val="none"/>
          <w:lang w:val="zh-CN"/>
        </w:rPr>
        <w:t>甲方有权</w:t>
      </w:r>
      <w:r>
        <w:rPr>
          <w:rFonts w:hint="eastAsia" w:ascii="仿宋_GB2312" w:hAnsi="仿宋_GB2312" w:eastAsia="仿宋_GB2312" w:cs="仿宋_GB2312"/>
          <w:sz w:val="28"/>
          <w:szCs w:val="28"/>
          <w:highlight w:val="none"/>
        </w:rPr>
        <w:t>对乙方</w:t>
      </w:r>
      <w:r>
        <w:rPr>
          <w:rFonts w:hint="eastAsia" w:ascii="仿宋_GB2312" w:hAnsi="仿宋_GB2312" w:eastAsia="仿宋_GB2312" w:cs="仿宋_GB2312"/>
          <w:sz w:val="28"/>
          <w:szCs w:val="28"/>
          <w:highlight w:val="none"/>
          <w:lang w:val="zh-CN"/>
        </w:rPr>
        <w:t>进行</w:t>
      </w:r>
      <w:r>
        <w:rPr>
          <w:rFonts w:hint="eastAsia" w:ascii="仿宋_GB2312" w:hAnsi="仿宋_GB2312" w:eastAsia="仿宋_GB2312" w:cs="仿宋_GB2312"/>
          <w:sz w:val="28"/>
          <w:szCs w:val="28"/>
          <w:highlight w:val="none"/>
        </w:rPr>
        <w:t>每发生一次20000元</w:t>
      </w:r>
      <w:r>
        <w:rPr>
          <w:rFonts w:hint="eastAsia" w:ascii="仿宋_GB2312" w:hAnsi="仿宋_GB2312" w:eastAsia="仿宋_GB2312" w:cs="仿宋_GB2312"/>
          <w:sz w:val="28"/>
          <w:szCs w:val="28"/>
          <w:highlight w:val="none"/>
          <w:lang w:val="zh-CN"/>
        </w:rPr>
        <w:t>处罚，</w:t>
      </w:r>
      <w:r>
        <w:rPr>
          <w:rFonts w:hint="eastAsia" w:ascii="仿宋_GB2312" w:hAnsi="仿宋_GB2312" w:eastAsia="仿宋_GB2312" w:cs="仿宋_GB2312"/>
          <w:sz w:val="28"/>
          <w:szCs w:val="28"/>
          <w:highlight w:val="none"/>
        </w:rPr>
        <w:t>如由此造成甲方受到处罚的，甲方所受到的处罚金均由乙方承担，相关费用由甲方在乙方工程款中直接扣除</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17.乙方须积极配合</w:t>
      </w:r>
      <w:r>
        <w:rPr>
          <w:rFonts w:hint="eastAsia" w:ascii="仿宋_GB2312" w:hAnsi="仿宋_GB2312" w:eastAsia="仿宋_GB2312" w:cs="仿宋_GB2312"/>
          <w:sz w:val="28"/>
          <w:szCs w:val="28"/>
          <w:highlight w:val="none"/>
          <w:lang w:val="zh-CN"/>
        </w:rPr>
        <w:t>甲方</w:t>
      </w:r>
      <w:r>
        <w:rPr>
          <w:rFonts w:hint="eastAsia" w:ascii="仿宋_GB2312" w:hAnsi="仿宋_GB2312" w:eastAsia="仿宋_GB2312" w:cs="仿宋_GB2312"/>
          <w:sz w:val="28"/>
          <w:szCs w:val="28"/>
          <w:highlight w:val="none"/>
        </w:rPr>
        <w:t>进行廉政工程相关工作实施</w:t>
      </w:r>
      <w:r>
        <w:rPr>
          <w:rFonts w:hint="eastAsia" w:ascii="仿宋_GB2312" w:hAnsi="仿宋_GB2312" w:eastAsia="仿宋_GB2312" w:cs="仿宋_GB2312"/>
          <w:sz w:val="28"/>
          <w:szCs w:val="28"/>
          <w:highlight w:val="none"/>
          <w:lang w:val="zh-CN"/>
        </w:rPr>
        <w:t>，做好相关宣传、布置、接待等工作，相关费用由乙方在投标报价时充分考虑，</w:t>
      </w:r>
      <w:r>
        <w:rPr>
          <w:rFonts w:hint="eastAsia" w:ascii="仿宋_GB2312" w:hAnsi="仿宋_GB2312" w:eastAsia="仿宋_GB2312" w:cs="仿宋_GB2312"/>
          <w:sz w:val="28"/>
          <w:szCs w:val="28"/>
          <w:highlight w:val="none"/>
        </w:rPr>
        <w:t>实际发生时甲方</w:t>
      </w:r>
      <w:r>
        <w:rPr>
          <w:rFonts w:hint="eastAsia" w:ascii="仿宋_GB2312" w:hAnsi="仿宋_GB2312" w:eastAsia="仿宋_GB2312" w:cs="仿宋_GB2312"/>
          <w:sz w:val="28"/>
          <w:szCs w:val="28"/>
          <w:highlight w:val="none"/>
          <w:lang w:val="zh-CN"/>
        </w:rPr>
        <w:t>不再支付与此相关的任何费用（</w:t>
      </w:r>
      <w:r>
        <w:rPr>
          <w:rFonts w:hint="eastAsia" w:ascii="仿宋_GB2312" w:hAnsi="仿宋_GB2312" w:eastAsia="仿宋_GB2312" w:cs="仿宋_GB2312"/>
          <w:sz w:val="28"/>
          <w:szCs w:val="28"/>
          <w:highlight w:val="none"/>
        </w:rPr>
        <w:t>甲方获得业主单位签证的除外</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18.乙方</w:t>
      </w:r>
      <w:r>
        <w:rPr>
          <w:rFonts w:hint="eastAsia" w:ascii="仿宋_GB2312" w:hAnsi="仿宋_GB2312" w:eastAsia="仿宋_GB2312" w:cs="仿宋_GB2312"/>
          <w:sz w:val="28"/>
          <w:szCs w:val="28"/>
          <w:highlight w:val="none"/>
          <w:lang w:val="zh-CN"/>
        </w:rPr>
        <w:t>项目负责人应按合同约定以及</w:t>
      </w:r>
      <w:r>
        <w:rPr>
          <w:rFonts w:hint="eastAsia" w:ascii="仿宋_GB2312" w:hAnsi="仿宋_GB2312" w:eastAsia="仿宋_GB2312" w:cs="仿宋_GB2312"/>
          <w:sz w:val="28"/>
          <w:szCs w:val="28"/>
          <w:highlight w:val="none"/>
        </w:rPr>
        <w:t>甲方、业主单位、</w:t>
      </w:r>
      <w:r>
        <w:rPr>
          <w:rFonts w:hint="eastAsia" w:ascii="仿宋_GB2312" w:hAnsi="仿宋_GB2312" w:eastAsia="仿宋_GB2312" w:cs="仿宋_GB2312"/>
          <w:sz w:val="28"/>
          <w:szCs w:val="28"/>
          <w:highlight w:val="none"/>
          <w:lang w:val="zh-CN"/>
        </w:rPr>
        <w:t>监理</w:t>
      </w:r>
      <w:r>
        <w:rPr>
          <w:rFonts w:hint="eastAsia" w:ascii="仿宋_GB2312" w:hAnsi="仿宋_GB2312" w:eastAsia="仿宋_GB2312" w:cs="仿宋_GB2312"/>
          <w:sz w:val="28"/>
          <w:szCs w:val="28"/>
          <w:highlight w:val="none"/>
        </w:rPr>
        <w:t>单位</w:t>
      </w:r>
      <w:r>
        <w:rPr>
          <w:rFonts w:hint="eastAsia" w:ascii="仿宋_GB2312" w:hAnsi="仿宋_GB2312" w:eastAsia="仿宋_GB2312" w:cs="仿宋_GB2312"/>
          <w:sz w:val="28"/>
          <w:szCs w:val="28"/>
          <w:highlight w:val="none"/>
          <w:lang w:val="zh-CN"/>
        </w:rPr>
        <w:t>作出的指示组织</w:t>
      </w:r>
      <w:r>
        <w:rPr>
          <w:rFonts w:hint="eastAsia" w:ascii="仿宋_GB2312" w:hAnsi="仿宋_GB2312" w:eastAsia="仿宋_GB2312" w:cs="仿宋_GB2312"/>
          <w:sz w:val="28"/>
          <w:szCs w:val="28"/>
          <w:highlight w:val="none"/>
        </w:rPr>
        <w:t>施工，</w:t>
      </w:r>
      <w:r>
        <w:rPr>
          <w:rFonts w:hint="eastAsia" w:ascii="仿宋_GB2312" w:hAnsi="仿宋_GB2312" w:eastAsia="仿宋_GB2312" w:cs="仿宋_GB2312"/>
          <w:sz w:val="28"/>
          <w:szCs w:val="28"/>
          <w:highlight w:val="none"/>
          <w:lang w:val="zh-CN"/>
        </w:rPr>
        <w:t>在情况紧急且无法与</w:t>
      </w:r>
      <w:r>
        <w:rPr>
          <w:rFonts w:hint="eastAsia" w:ascii="仿宋_GB2312" w:hAnsi="仿宋_GB2312" w:eastAsia="仿宋_GB2312" w:cs="仿宋_GB2312"/>
          <w:sz w:val="28"/>
          <w:szCs w:val="28"/>
          <w:highlight w:val="none"/>
        </w:rPr>
        <w:t>甲方、业主单位、监理单位</w:t>
      </w:r>
      <w:r>
        <w:rPr>
          <w:rFonts w:hint="eastAsia" w:ascii="仿宋_GB2312" w:hAnsi="仿宋_GB2312" w:eastAsia="仿宋_GB2312" w:cs="仿宋_GB2312"/>
          <w:sz w:val="28"/>
          <w:szCs w:val="28"/>
          <w:highlight w:val="none"/>
          <w:lang w:val="zh-CN"/>
        </w:rPr>
        <w:t>取得联系时，可采取保证工程和人员生命财产安全的紧急措施，并在采取措施后24小时内向</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zh-CN"/>
        </w:rPr>
        <w:t>提交书面报告。</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19</w:t>
      </w:r>
      <w:r>
        <w:rPr>
          <w:rFonts w:hint="eastAsia" w:ascii="仿宋_GB2312" w:hAnsi="仿宋_GB2312" w:eastAsia="仿宋_GB2312" w:cs="仿宋_GB2312"/>
          <w:sz w:val="28"/>
          <w:szCs w:val="28"/>
          <w:highlight w:val="none"/>
          <w:lang w:val="zh-CN"/>
        </w:rPr>
        <w:t>.因乙方原因造成工程质量未达到合同约定标准的，甲方有权要求乙方返工直至工程质量达到合同约定的标准为止，并由乙方承担由此增加的费用和（或）延误的工期。</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20</w:t>
      </w:r>
      <w:r>
        <w:rPr>
          <w:rFonts w:hint="eastAsia" w:ascii="仿宋_GB2312" w:hAnsi="仿宋_GB2312" w:eastAsia="仿宋_GB2312" w:cs="仿宋_GB2312"/>
          <w:sz w:val="28"/>
          <w:szCs w:val="28"/>
          <w:highlight w:val="none"/>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21.</w:t>
      </w:r>
      <w:r>
        <w:rPr>
          <w:rFonts w:hint="eastAsia" w:ascii="仿宋_GB2312" w:hAnsi="仿宋_GB2312" w:eastAsia="仿宋_GB2312" w:cs="仿宋_GB2312"/>
          <w:sz w:val="28"/>
          <w:szCs w:val="28"/>
          <w:highlight w:val="none"/>
          <w:lang w:val="zh-CN"/>
        </w:rPr>
        <w:t>乙方应在工程承包范围及施工期间内，确保工程施工安全生产、文明施工，确保工程施工质量，确保工程施工进度。无任何工程安全生产事故、工程质量事故发生，现场文明施工达标，且工期按发包方要求的进度计划圆满完成。</w:t>
      </w:r>
    </w:p>
    <w:p>
      <w:pPr>
        <w:widowControl/>
        <w:spacing w:line="4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sz w:val="28"/>
          <w:szCs w:val="28"/>
          <w:highlight w:val="none"/>
        </w:rPr>
        <w:t>22.</w:t>
      </w:r>
      <w:r>
        <w:rPr>
          <w:rFonts w:hint="eastAsia" w:ascii="仿宋_GB2312" w:hAnsi="仿宋_GB2312" w:eastAsia="仿宋_GB2312" w:cs="仿宋_GB2312"/>
          <w:sz w:val="28"/>
          <w:szCs w:val="28"/>
          <w:highlight w:val="none"/>
          <w:lang w:val="zh-CN"/>
        </w:rPr>
        <w:t>由乙方施工的桩</w:t>
      </w:r>
      <w:r>
        <w:rPr>
          <w:rFonts w:hint="eastAsia" w:ascii="仿宋_GB2312" w:hAnsi="仿宋_GB2312" w:eastAsia="仿宋_GB2312" w:cs="仿宋_GB2312"/>
          <w:color w:val="auto"/>
          <w:sz w:val="28"/>
          <w:szCs w:val="28"/>
          <w:highlight w:val="none"/>
          <w:lang w:val="zh-CN"/>
        </w:rPr>
        <w:t>基等相关施工项目，其质量达不到设计要求及施工规范要求，而造成的一切检测、补救、复检等措施费用由乙方承担，包括但不限于以下内容：</w:t>
      </w:r>
    </w:p>
    <w:p>
      <w:pPr>
        <w:widowControl/>
        <w:spacing w:line="4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①每发现一根三类桩除承担补桩与相关措施费外罚款20000元。</w:t>
      </w:r>
    </w:p>
    <w:p>
      <w:pPr>
        <w:widowControl/>
        <w:spacing w:line="4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②经第三方专业检测不合格，相应增加的检测费、补桩或措施费乙方负责，并处罚款20000元/桩。</w:t>
      </w:r>
    </w:p>
    <w:p>
      <w:pPr>
        <w:widowControl/>
        <w:spacing w:line="4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③经现场项目部或监理人员检查，发现钻孔桩砼加注高度不到位，有效桩长达不到设计要求，产生的一切费用乙方承担，并处罚款8000元/桩。</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color w:val="auto"/>
          <w:sz w:val="28"/>
          <w:szCs w:val="28"/>
          <w:highlight w:val="none"/>
          <w:lang w:val="zh-CN"/>
        </w:rPr>
        <w:t>④桩位偏差超值，若建设、设计、监理等单位确认采取补桩或补救加强措施所发生的一切费用</w:t>
      </w:r>
      <w:r>
        <w:rPr>
          <w:rFonts w:hint="eastAsia" w:ascii="仿宋_GB2312" w:hAnsi="仿宋_GB2312" w:eastAsia="仿宋_GB2312" w:cs="仿宋_GB2312"/>
          <w:sz w:val="28"/>
          <w:szCs w:val="28"/>
          <w:highlight w:val="none"/>
          <w:lang w:val="zh-CN"/>
        </w:rPr>
        <w:t>由乙方承担，并罚款10000元/桩。</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⑤桩笼钢筋制作、焊接成型等不符合设计及规范要求，并无法通过现场监理验收时，每发生一次处罚乙方5000元。</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⑥钻孔桩成孔、扶壁质量不到位造成塌孔，乙方重新返工，返工费用自负，并每次处以2000元罚款。</w:t>
      </w:r>
    </w:p>
    <w:p>
      <w:pPr>
        <w:widowControl/>
        <w:spacing w:line="460" w:lineRule="exact"/>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⑦乙方若发生其它不服从总包管理行为，罚款1000元/次。</w:t>
      </w:r>
    </w:p>
    <w:p>
      <w:pPr>
        <w:widowControl/>
        <w:spacing w:line="4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⑧深层搅拌桩、高压旋喷桩、smw工法桩水泥质量控制要求：搅拌均匀，严格按照各个桩的施工工艺进行，按照图纸控制水泥掺量，严禁随意更改水泥用量;合理控制提升速度;严禁空挡下搅。如发现实际水泥用量低于理论值用量或工程检测达不到上述标准，则处以乙方合同总价的 </w:t>
      </w:r>
      <w:r>
        <w:rPr>
          <w:rFonts w:hint="eastAsia" w:ascii="仿宋_GB2312" w:hAnsi="仿宋_GB2312" w:eastAsia="仿宋_GB2312" w:cs="仿宋_GB2312"/>
          <w:sz w:val="28"/>
          <w:szCs w:val="28"/>
          <w:highlight w:val="none"/>
          <w:u w:val="single"/>
          <w:lang w:val="en-US" w:eastAsia="zh-CN"/>
        </w:rPr>
        <w:t>10%</w:t>
      </w:r>
      <w:r>
        <w:rPr>
          <w:rFonts w:hint="eastAsia" w:ascii="仿宋_GB2312" w:hAnsi="仿宋_GB2312" w:eastAsia="仿宋_GB2312" w:cs="仿宋_GB2312"/>
          <w:sz w:val="28"/>
          <w:szCs w:val="28"/>
          <w:highlight w:val="none"/>
          <w:lang w:val="en-US" w:eastAsia="zh-CN"/>
        </w:rPr>
        <w:t>的罚款作为违约金。</w:t>
      </w:r>
    </w:p>
    <w:p>
      <w:pPr>
        <w:widowControl/>
        <w:spacing w:line="460" w:lineRule="exact"/>
        <w:ind w:firstLine="562" w:firstLineChars="200"/>
        <w:rPr>
          <w:rFonts w:ascii="仿宋_GB2312" w:hAnsi="仿宋_GB2312" w:eastAsia="仿宋_GB2312" w:cs="仿宋_GB2312"/>
          <w:b/>
          <w:sz w:val="28"/>
          <w:szCs w:val="28"/>
          <w:highlight w:val="none"/>
          <w:lang w:val="zh-CN"/>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七</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sz w:val="28"/>
          <w:szCs w:val="28"/>
          <w:highlight w:val="none"/>
        </w:rPr>
        <w:t>保修</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.乙方在缺陷责任期及保修期内，未能在合理</w:t>
      </w:r>
      <w:r>
        <w:rPr>
          <w:rFonts w:hint="eastAsia" w:ascii="仿宋_GB2312" w:hAnsi="仿宋_GB2312" w:eastAsia="仿宋_GB2312" w:cs="仿宋_GB2312"/>
          <w:sz w:val="28"/>
          <w:szCs w:val="28"/>
          <w:highlight w:val="none"/>
        </w:rPr>
        <w:t>期</w:t>
      </w:r>
      <w:r>
        <w:rPr>
          <w:rFonts w:hint="eastAsia" w:ascii="仿宋_GB2312" w:hAnsi="仿宋_GB2312" w:eastAsia="仿宋_GB2312" w:cs="仿宋_GB2312"/>
          <w:sz w:val="28"/>
          <w:szCs w:val="28"/>
          <w:highlight w:val="none"/>
          <w:lang w:val="zh-CN"/>
        </w:rPr>
        <w:t>限对工程缺陷进行修复，或拒绝按甲方要求进行修复的，由此产生的费用由乙方承担。</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保修期内，因乙方原因造成工程的质量缺陷、损害的，乙方</w:t>
      </w:r>
      <w:r>
        <w:rPr>
          <w:rFonts w:hint="eastAsia" w:ascii="仿宋_GB2312" w:hAnsi="仿宋_GB2312" w:eastAsia="仿宋_GB2312" w:cs="仿宋_GB2312"/>
          <w:sz w:val="28"/>
          <w:szCs w:val="28"/>
          <w:highlight w:val="none"/>
        </w:rPr>
        <w:t>负责</w:t>
      </w:r>
      <w:r>
        <w:rPr>
          <w:rFonts w:hint="eastAsia" w:ascii="仿宋_GB2312" w:hAnsi="仿宋_GB2312" w:eastAsia="仿宋_GB2312" w:cs="仿宋_GB2312"/>
          <w:sz w:val="28"/>
          <w:szCs w:val="28"/>
          <w:highlight w:val="none"/>
          <w:lang w:val="zh-CN"/>
        </w:rPr>
        <w:t>免费维修并承担修复的费用以及因工程的</w:t>
      </w:r>
      <w:r>
        <w:rPr>
          <w:rFonts w:hint="eastAsia" w:ascii="仿宋_GB2312" w:hAnsi="仿宋_GB2312" w:eastAsia="仿宋_GB2312" w:cs="仿宋_GB2312"/>
          <w:sz w:val="28"/>
          <w:szCs w:val="28"/>
          <w:highlight w:val="none"/>
        </w:rPr>
        <w:t>缺陷</w:t>
      </w:r>
      <w:r>
        <w:rPr>
          <w:rFonts w:hint="eastAsia" w:ascii="仿宋_GB2312" w:hAnsi="仿宋_GB2312" w:eastAsia="仿宋_GB2312" w:cs="仿宋_GB2312"/>
          <w:sz w:val="28"/>
          <w:szCs w:val="28"/>
          <w:highlight w:val="none"/>
          <w:lang w:val="zh-CN"/>
        </w:rPr>
        <w:t>、损坏造成的人身伤害和财产损失。乙方应在收到甲方通知后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zh-CN"/>
        </w:rPr>
        <w:t>2</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zh-CN"/>
        </w:rPr>
        <w:t>天内进场进行修复，如乙方拒绝进场维修或未能在合理</w:t>
      </w:r>
      <w:r>
        <w:rPr>
          <w:rFonts w:hint="eastAsia" w:ascii="仿宋_GB2312" w:hAnsi="仿宋_GB2312" w:eastAsia="仿宋_GB2312" w:cs="仿宋_GB2312"/>
          <w:sz w:val="28"/>
          <w:szCs w:val="28"/>
          <w:highlight w:val="none"/>
        </w:rPr>
        <w:t>期</w:t>
      </w:r>
      <w:r>
        <w:rPr>
          <w:rFonts w:hint="eastAsia" w:ascii="仿宋_GB2312" w:hAnsi="仿宋_GB2312" w:eastAsia="仿宋_GB2312" w:cs="仿宋_GB2312"/>
          <w:sz w:val="28"/>
          <w:szCs w:val="28"/>
          <w:highlight w:val="none"/>
          <w:lang w:val="zh-CN"/>
        </w:rPr>
        <w:t>限内修复</w:t>
      </w:r>
      <w:r>
        <w:rPr>
          <w:rFonts w:hint="eastAsia" w:ascii="仿宋_GB2312" w:hAnsi="仿宋_GB2312" w:eastAsia="仿宋_GB2312" w:cs="仿宋_GB2312"/>
          <w:sz w:val="28"/>
          <w:szCs w:val="28"/>
          <w:highlight w:val="none"/>
        </w:rPr>
        <w:t>缺陷</w:t>
      </w:r>
      <w:r>
        <w:rPr>
          <w:rFonts w:hint="eastAsia" w:ascii="仿宋_GB2312" w:hAnsi="仿宋_GB2312" w:eastAsia="仿宋_GB2312" w:cs="仿宋_GB2312"/>
          <w:sz w:val="28"/>
          <w:szCs w:val="28"/>
          <w:highlight w:val="none"/>
          <w:lang w:val="zh-CN"/>
        </w:rPr>
        <w:t>或损坏，且经甲方书面催告后仍未修复的，甲方有权自行修复或委托第三方修复，所需费用由乙方承担，</w:t>
      </w:r>
      <w:r>
        <w:rPr>
          <w:rFonts w:hint="eastAsia" w:ascii="仿宋_GB2312" w:hAnsi="仿宋_GB2312" w:eastAsia="仿宋_GB2312" w:cs="仿宋_GB2312"/>
          <w:sz w:val="28"/>
          <w:szCs w:val="28"/>
          <w:highlight w:val="none"/>
        </w:rPr>
        <w:t>如由此造成甲方产生损失的由乙方负责赔偿，甲方有权选择在应支付给乙方的款项中直接扣除</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.保修期内，因</w:t>
      </w:r>
      <w:r>
        <w:rPr>
          <w:rFonts w:hint="eastAsia" w:ascii="仿宋_GB2312" w:hAnsi="仿宋_GB2312" w:eastAsia="仿宋_GB2312" w:cs="仿宋_GB2312"/>
          <w:sz w:val="28"/>
          <w:szCs w:val="28"/>
          <w:highlight w:val="none"/>
        </w:rPr>
        <w:t>业主单位</w:t>
      </w:r>
      <w:r>
        <w:rPr>
          <w:rFonts w:hint="eastAsia" w:ascii="仿宋_GB2312" w:hAnsi="仿宋_GB2312" w:eastAsia="仿宋_GB2312" w:cs="仿宋_GB2312"/>
          <w:sz w:val="28"/>
          <w:szCs w:val="28"/>
          <w:highlight w:val="none"/>
          <w:lang w:val="zh-CN"/>
        </w:rPr>
        <w:t>使用不当造成工程的</w:t>
      </w:r>
      <w:r>
        <w:rPr>
          <w:rFonts w:hint="eastAsia" w:ascii="仿宋_GB2312" w:hAnsi="仿宋_GB2312" w:eastAsia="仿宋_GB2312" w:cs="仿宋_GB2312"/>
          <w:sz w:val="28"/>
          <w:szCs w:val="28"/>
          <w:highlight w:val="none"/>
        </w:rPr>
        <w:t>缺陷</w:t>
      </w:r>
      <w:r>
        <w:rPr>
          <w:rFonts w:hint="eastAsia" w:ascii="仿宋_GB2312" w:hAnsi="仿宋_GB2312" w:eastAsia="仿宋_GB2312" w:cs="仿宋_GB2312"/>
          <w:sz w:val="28"/>
          <w:szCs w:val="28"/>
          <w:highlight w:val="none"/>
          <w:lang w:val="zh-CN"/>
        </w:rPr>
        <w:t>、损坏，可以委托乙方修复，</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zh-CN"/>
        </w:rPr>
        <w:t>委托乙方修复</w:t>
      </w:r>
      <w:r>
        <w:rPr>
          <w:rFonts w:hint="eastAsia" w:ascii="仿宋_GB2312" w:hAnsi="仿宋_GB2312" w:eastAsia="仿宋_GB2312" w:cs="仿宋_GB2312"/>
          <w:sz w:val="28"/>
          <w:szCs w:val="28"/>
          <w:highlight w:val="none"/>
        </w:rPr>
        <w:t>时乙方不可推辞，否则甲方有权对此扣罚乙方20000元并在乙方工程款中直接扣除</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委托乙方维修所产生的</w:t>
      </w:r>
      <w:r>
        <w:rPr>
          <w:rFonts w:hint="eastAsia" w:ascii="仿宋_GB2312" w:hAnsi="仿宋_GB2312" w:eastAsia="仿宋_GB2312" w:cs="仿宋_GB2312"/>
          <w:sz w:val="28"/>
          <w:szCs w:val="28"/>
          <w:highlight w:val="none"/>
          <w:lang w:val="zh-CN"/>
        </w:rPr>
        <w:t>费用</w:t>
      </w:r>
      <w:r>
        <w:rPr>
          <w:rFonts w:hint="eastAsia" w:ascii="仿宋_GB2312" w:hAnsi="仿宋_GB2312" w:eastAsia="仿宋_GB2312" w:cs="仿宋_GB2312"/>
          <w:sz w:val="28"/>
          <w:szCs w:val="28"/>
          <w:highlight w:val="none"/>
        </w:rPr>
        <w:t>可</w:t>
      </w:r>
      <w:r>
        <w:rPr>
          <w:rFonts w:hint="eastAsia" w:ascii="仿宋_GB2312" w:hAnsi="仿宋_GB2312" w:eastAsia="仿宋_GB2312" w:cs="仿宋_GB2312"/>
          <w:sz w:val="28"/>
          <w:szCs w:val="28"/>
          <w:highlight w:val="none"/>
          <w:lang w:val="zh-CN"/>
        </w:rPr>
        <w:t>由甲方向</w:t>
      </w:r>
      <w:r>
        <w:rPr>
          <w:rFonts w:hint="eastAsia" w:ascii="仿宋_GB2312" w:hAnsi="仿宋_GB2312" w:eastAsia="仿宋_GB2312" w:cs="仿宋_GB2312"/>
          <w:sz w:val="28"/>
          <w:szCs w:val="28"/>
          <w:highlight w:val="none"/>
        </w:rPr>
        <w:t>业主单位</w:t>
      </w:r>
      <w:r>
        <w:rPr>
          <w:rFonts w:hint="eastAsia" w:ascii="仿宋_GB2312" w:hAnsi="仿宋_GB2312" w:eastAsia="仿宋_GB2312" w:cs="仿宋_GB2312"/>
          <w:sz w:val="28"/>
          <w:szCs w:val="28"/>
          <w:highlight w:val="none"/>
          <w:lang w:val="zh-CN"/>
        </w:rPr>
        <w:t>收取并支付给乙方。</w:t>
      </w:r>
    </w:p>
    <w:p>
      <w:pPr>
        <w:widowControl/>
        <w:spacing w:line="4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.因其他原因造成工程的缺陷、损坏，可以委托乙方修复，</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zh-CN"/>
        </w:rPr>
        <w:t>委托乙方修复</w:t>
      </w:r>
      <w:r>
        <w:rPr>
          <w:rFonts w:hint="eastAsia" w:ascii="仿宋_GB2312" w:hAnsi="仿宋_GB2312" w:eastAsia="仿宋_GB2312" w:cs="仿宋_GB2312"/>
          <w:sz w:val="28"/>
          <w:szCs w:val="28"/>
          <w:highlight w:val="none"/>
        </w:rPr>
        <w:t>时乙方不可推辞，否则甲方有权对此扣罚乙方20000元并在乙方工程款中直接扣除</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委托乙方维修所产生的</w:t>
      </w:r>
      <w:r>
        <w:rPr>
          <w:rFonts w:hint="eastAsia" w:ascii="仿宋_GB2312" w:hAnsi="仿宋_GB2312" w:eastAsia="仿宋_GB2312" w:cs="仿宋_GB2312"/>
          <w:sz w:val="28"/>
          <w:szCs w:val="28"/>
          <w:highlight w:val="none"/>
          <w:lang w:val="zh-CN"/>
        </w:rPr>
        <w:t>费用</w:t>
      </w:r>
      <w:r>
        <w:rPr>
          <w:rFonts w:hint="eastAsia" w:ascii="仿宋_GB2312" w:hAnsi="仿宋_GB2312" w:eastAsia="仿宋_GB2312" w:cs="仿宋_GB2312"/>
          <w:sz w:val="28"/>
          <w:szCs w:val="28"/>
          <w:highlight w:val="none"/>
        </w:rPr>
        <w:t>可</w:t>
      </w:r>
      <w:r>
        <w:rPr>
          <w:rFonts w:hint="eastAsia" w:ascii="仿宋_GB2312" w:hAnsi="仿宋_GB2312" w:eastAsia="仿宋_GB2312" w:cs="仿宋_GB2312"/>
          <w:sz w:val="28"/>
          <w:szCs w:val="28"/>
          <w:highlight w:val="none"/>
          <w:lang w:val="zh-CN"/>
        </w:rPr>
        <w:t>由甲方向</w:t>
      </w:r>
      <w:r>
        <w:rPr>
          <w:rFonts w:hint="eastAsia" w:ascii="仿宋_GB2312" w:hAnsi="仿宋_GB2312" w:eastAsia="仿宋_GB2312" w:cs="仿宋_GB2312"/>
          <w:sz w:val="28"/>
          <w:szCs w:val="28"/>
          <w:highlight w:val="none"/>
        </w:rPr>
        <w:t>业主单位</w:t>
      </w:r>
      <w:r>
        <w:rPr>
          <w:rFonts w:hint="eastAsia" w:ascii="仿宋_GB2312" w:hAnsi="仿宋_GB2312" w:eastAsia="仿宋_GB2312" w:cs="仿宋_GB2312"/>
          <w:sz w:val="28"/>
          <w:szCs w:val="28"/>
          <w:highlight w:val="none"/>
          <w:lang w:val="zh-CN"/>
        </w:rPr>
        <w:t>收取并支付给乙方。因工程的缺陷、损坏造成的人身伤害和财产损失，由责任方承担。</w:t>
      </w:r>
    </w:p>
    <w:p>
      <w:pPr>
        <w:widowControl/>
        <w:spacing w:line="460" w:lineRule="exact"/>
        <w:ind w:firstLine="562" w:firstLineChars="200"/>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kern w:val="0"/>
          <w:sz w:val="28"/>
          <w:szCs w:val="28"/>
          <w:highlight w:val="none"/>
        </w:rPr>
        <w:t>工程变更及签证</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乙方须严格服从甲方及业主管理，对在施工过程中</w:t>
      </w:r>
      <w:r>
        <w:rPr>
          <w:rFonts w:hint="eastAsia" w:ascii="仿宋_GB2312" w:hAnsi="仿宋_GB2312" w:eastAsia="仿宋_GB2312" w:cs="仿宋_GB2312"/>
          <w:sz w:val="28"/>
          <w:szCs w:val="28"/>
          <w:highlight w:val="none"/>
        </w:rPr>
        <w:t>甲方、业主</w:t>
      </w:r>
      <w:r>
        <w:rPr>
          <w:rFonts w:hint="eastAsia" w:ascii="仿宋_GB2312" w:hAnsi="仿宋_GB2312" w:eastAsia="仿宋_GB2312" w:cs="仿宋_GB2312"/>
          <w:sz w:val="28"/>
          <w:szCs w:val="28"/>
          <w:highlight w:val="none"/>
          <w:lang w:val="zh-CN"/>
        </w:rPr>
        <w:t>单位提出增减工程量的要求须无条件服从，</w:t>
      </w:r>
      <w:r>
        <w:rPr>
          <w:rFonts w:hint="eastAsia" w:ascii="仿宋_GB2312" w:hAnsi="仿宋_GB2312" w:eastAsia="仿宋_GB2312" w:cs="仿宋_GB2312"/>
          <w:sz w:val="28"/>
          <w:szCs w:val="28"/>
          <w:highlight w:val="none"/>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bCs/>
          <w:kern w:val="0"/>
          <w:sz w:val="28"/>
          <w:szCs w:val="28"/>
          <w:highlight w:val="none"/>
        </w:rPr>
        <w:t>2.除非设计变更造成的返工，否则相关费用由乙方自行承担（甲方获得业主单位签证的除外）。</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.工程全部或部分按照图纸施工完毕，由于图纸更改而重做部分的，</w:t>
      </w:r>
      <w:r>
        <w:rPr>
          <w:rFonts w:hint="eastAsia" w:ascii="仿宋_GB2312" w:hAnsi="仿宋_GB2312" w:eastAsia="仿宋_GB2312" w:cs="仿宋_GB2312"/>
          <w:sz w:val="28"/>
          <w:szCs w:val="28"/>
          <w:highlight w:val="none"/>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sz w:val="28"/>
          <w:szCs w:val="28"/>
          <w:highlight w:val="none"/>
          <w:lang w:val="zh-CN"/>
        </w:rPr>
        <w:t>。</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4.本工程</w:t>
      </w:r>
      <w:r>
        <w:rPr>
          <w:rFonts w:hint="eastAsia" w:ascii="仿宋_GB2312" w:hAnsi="仿宋_GB2312" w:eastAsia="仿宋_GB2312" w:cs="仿宋_GB2312"/>
          <w:sz w:val="28"/>
          <w:szCs w:val="28"/>
          <w:highlight w:val="none"/>
          <w:lang w:val="zh-CN"/>
        </w:rPr>
        <w:t>如有增加工程或甲方指令的</w:t>
      </w:r>
      <w:r>
        <w:rPr>
          <w:rFonts w:hint="eastAsia" w:ascii="仿宋_GB2312" w:hAnsi="仿宋_GB2312" w:eastAsia="仿宋_GB2312" w:cs="仿宋_GB2312"/>
          <w:sz w:val="28"/>
          <w:szCs w:val="28"/>
          <w:highlight w:val="none"/>
        </w:rPr>
        <w:t>签证</w:t>
      </w:r>
      <w:r>
        <w:rPr>
          <w:rFonts w:hint="eastAsia" w:ascii="仿宋_GB2312" w:hAnsi="仿宋_GB2312" w:eastAsia="仿宋_GB2312" w:cs="仿宋_GB2312"/>
          <w:sz w:val="28"/>
          <w:szCs w:val="28"/>
          <w:highlight w:val="none"/>
          <w:lang w:val="zh-CN"/>
        </w:rPr>
        <w:t>工程时，双方同意：</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（1）合同有清单价格的按清单；</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（2）合同有类似项目单价时，参照类似项目单价；</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（3）既无清单价格又无类似项目单价时，</w:t>
      </w:r>
      <w:r>
        <w:rPr>
          <w:rFonts w:hint="eastAsia" w:ascii="仿宋_GB2312" w:hAnsi="仿宋_GB2312" w:eastAsia="仿宋_GB2312" w:cs="仿宋_GB2312"/>
          <w:sz w:val="28"/>
          <w:szCs w:val="28"/>
          <w:highlight w:val="none"/>
        </w:rPr>
        <w:t>可</w:t>
      </w:r>
      <w:r>
        <w:rPr>
          <w:rFonts w:hint="eastAsia" w:ascii="仿宋_GB2312" w:hAnsi="仿宋_GB2312" w:eastAsia="仿宋_GB2312" w:cs="仿宋_GB2312"/>
          <w:sz w:val="28"/>
          <w:szCs w:val="28"/>
          <w:highlight w:val="none"/>
          <w:lang w:val="zh-CN"/>
        </w:rPr>
        <w:t>按当地定额价格结合市场价格由双方协商</w:t>
      </w:r>
      <w:r>
        <w:rPr>
          <w:rFonts w:hint="eastAsia" w:ascii="仿宋_GB2312" w:hAnsi="仿宋_GB2312" w:eastAsia="仿宋_GB2312" w:cs="仿宋_GB2312"/>
          <w:sz w:val="28"/>
          <w:szCs w:val="28"/>
          <w:highlight w:val="none"/>
        </w:rPr>
        <w:t>确定</w:t>
      </w:r>
      <w:r>
        <w:rPr>
          <w:rFonts w:hint="eastAsia" w:ascii="仿宋_GB2312" w:hAnsi="仿宋_GB2312" w:eastAsia="仿宋_GB2312" w:cs="仿宋_GB2312"/>
          <w:sz w:val="28"/>
          <w:szCs w:val="28"/>
          <w:highlight w:val="none"/>
          <w:lang w:val="zh-CN"/>
        </w:rPr>
        <w:t>。</w:t>
      </w:r>
    </w:p>
    <w:p>
      <w:pPr>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（4）乙方不得漫天要价或以各种理由拒绝施工</w:t>
      </w:r>
      <w:r>
        <w:rPr>
          <w:rFonts w:hint="eastAsia" w:ascii="仿宋_GB2312" w:hAnsi="仿宋_GB2312" w:eastAsia="仿宋_GB2312" w:cs="仿宋_GB2312"/>
          <w:sz w:val="28"/>
          <w:szCs w:val="28"/>
          <w:highlight w:val="none"/>
        </w:rPr>
        <w:t>或者拖延工期</w:t>
      </w:r>
      <w:r>
        <w:rPr>
          <w:rFonts w:hint="eastAsia" w:ascii="仿宋_GB2312" w:hAnsi="仿宋_GB2312" w:eastAsia="仿宋_GB2312" w:cs="仿宋_GB2312"/>
          <w:sz w:val="28"/>
          <w:szCs w:val="28"/>
          <w:highlight w:val="none"/>
          <w:lang w:val="zh-CN"/>
        </w:rPr>
        <w:t>。</w:t>
      </w:r>
    </w:p>
    <w:p>
      <w:pPr>
        <w:widowControl/>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zh-CN"/>
        </w:rPr>
        <w:t>第十</w:t>
      </w:r>
      <w:r>
        <w:rPr>
          <w:rFonts w:hint="eastAsia" w:ascii="仿宋_GB2312" w:hAnsi="仿宋_GB2312" w:eastAsia="仿宋_GB2312" w:cs="仿宋_GB2312"/>
          <w:b/>
          <w:bCs/>
          <w:sz w:val="28"/>
          <w:szCs w:val="28"/>
          <w:highlight w:val="none"/>
        </w:rPr>
        <w:t>九</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竣工结算</w:t>
      </w:r>
    </w:p>
    <w:p>
      <w:pPr>
        <w:pStyle w:val="12"/>
        <w:spacing w:after="0" w:line="460" w:lineRule="exact"/>
        <w:ind w:left="0" w:leftChars="0" w:firstLine="560"/>
        <w:rPr>
          <w:rFonts w:hint="default" w:ascii="仿宋_GB2312" w:hAnsi="仿宋_GB2312" w:eastAsia="仿宋_GB2312" w:cs="仿宋_GB2312"/>
          <w:sz w:val="28"/>
          <w:szCs w:val="28"/>
          <w:highlight w:val="none"/>
          <w:lang w:val="en-US" w:eastAsia="zh-CN"/>
        </w:rPr>
      </w:pP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按合同固定综合单价×实际完成的合格工程量(以每根设计桩长×实际完成合格的桩数)-其他扣款，中标人在工程款结清前提供应付工程款足额的9%增值税税额专用发票，不足部分从应付工程款中进行扣除。</w:t>
      </w:r>
      <w:r>
        <w:rPr>
          <w:rFonts w:hint="eastAsia" w:ascii="仿宋_GB2312" w:hAnsi="仿宋_GB2312" w:eastAsia="仿宋_GB2312" w:cs="仿宋_GB2312"/>
          <w:sz w:val="28"/>
          <w:szCs w:val="28"/>
          <w:highlight w:val="none"/>
          <w:lang w:val="en-US" w:eastAsia="zh-CN"/>
        </w:rPr>
        <w:t>如实际施工桩长未达到设计桩长的，结算时按实际施工的桩长进行结算。</w:t>
      </w:r>
    </w:p>
    <w:p>
      <w:pPr>
        <w:pStyle w:val="12"/>
        <w:spacing w:after="0" w:line="460" w:lineRule="exact"/>
        <w:ind w:left="0" w:leftChars="0"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桩基工程验收合格后，中标人应在7天内编制完整结算资料送达招标人审核确认。</w:t>
      </w:r>
    </w:p>
    <w:p>
      <w:pPr>
        <w:widowControl/>
        <w:autoSpaceDE w:val="0"/>
        <w:autoSpaceDN w:val="0"/>
        <w:spacing w:line="46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3.甲供材料实际用量与业主单位确认的审计报告中用量对比超出部分，按照招标人实际采购价上浮8%在中标人工程款中直接扣除。</w:t>
      </w:r>
    </w:p>
    <w:p>
      <w:pPr>
        <w:widowControl/>
        <w:autoSpaceDE w:val="0"/>
        <w:autoSpaceDN w:val="0"/>
        <w:spacing w:line="460" w:lineRule="exact"/>
        <w:ind w:firstLine="560" w:firstLineChars="200"/>
        <w:rPr>
          <w:rFonts w:ascii="仿宋_GB2312" w:hAnsi="仿宋_GB2312" w:eastAsia="仿宋_GB2312" w:cs="仿宋_GB2312"/>
          <w:sz w:val="28"/>
          <w:szCs w:val="28"/>
          <w:highlight w:val="none"/>
          <w:lang w:val="zh-CN"/>
        </w:rPr>
      </w:pPr>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.按照甲方与业主单位签订合同的约定、工程业主单位的其他规定，</w:t>
      </w:r>
      <w:r>
        <w:rPr>
          <w:rFonts w:hint="eastAsia" w:ascii="仿宋_GB2312" w:hAnsi="仿宋_GB2312" w:eastAsia="仿宋_GB2312" w:cs="仿宋_GB2312"/>
          <w:sz w:val="28"/>
          <w:szCs w:val="28"/>
          <w:highlight w:val="none"/>
          <w:lang w:val="zh-CN"/>
        </w:rPr>
        <w:t>最终结算审计核减率</w:t>
      </w:r>
      <w:r>
        <w:rPr>
          <w:rFonts w:hint="eastAsia" w:ascii="仿宋_GB2312" w:hAnsi="仿宋_GB2312" w:eastAsia="仿宋_GB2312" w:cs="仿宋_GB2312"/>
          <w:sz w:val="28"/>
          <w:szCs w:val="28"/>
          <w:highlight w:val="none"/>
        </w:rPr>
        <w:t>产生</w:t>
      </w:r>
      <w:r>
        <w:rPr>
          <w:rFonts w:hint="eastAsia" w:ascii="仿宋_GB2312" w:hAnsi="仿宋_GB2312" w:eastAsia="仿宋_GB2312" w:cs="仿宋_GB2312"/>
          <w:sz w:val="28"/>
          <w:szCs w:val="28"/>
          <w:highlight w:val="none"/>
          <w:lang w:val="zh-CN"/>
        </w:rPr>
        <w:t>的罚款</w:t>
      </w:r>
      <w:r>
        <w:rPr>
          <w:rFonts w:hint="eastAsia" w:ascii="仿宋_GB2312" w:hAnsi="仿宋_GB2312" w:eastAsia="仿宋_GB2312" w:cs="仿宋_GB2312"/>
          <w:sz w:val="28"/>
          <w:szCs w:val="28"/>
          <w:highlight w:val="none"/>
        </w:rPr>
        <w:t>由乙方承担</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b/>
          <w:bCs/>
          <w:sz w:val="28"/>
          <w:szCs w:val="28"/>
          <w:highlight w:val="none"/>
        </w:rPr>
      </w:pP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sz w:val="28"/>
          <w:szCs w:val="28"/>
          <w:highlight w:val="none"/>
        </w:rPr>
        <w:t>如业主单位不接收而对甲方造成的损失、以及</w:t>
      </w:r>
      <w:r>
        <w:rPr>
          <w:rFonts w:hint="eastAsia" w:ascii="仿宋_GB2312" w:hAnsi="仿宋_GB2312" w:eastAsia="仿宋_GB2312" w:cs="仿宋_GB2312"/>
          <w:sz w:val="28"/>
          <w:szCs w:val="28"/>
          <w:highlight w:val="none"/>
          <w:lang w:val="zh-CN"/>
        </w:rPr>
        <w:t>由此对可能造成</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zh-CN"/>
        </w:rPr>
        <w:t>经济损失的一切责任与风险由</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zh-CN"/>
        </w:rPr>
        <w:t>自行承担</w:t>
      </w:r>
      <w:r>
        <w:rPr>
          <w:rFonts w:hint="eastAsia" w:ascii="仿宋_GB2312" w:hAnsi="仿宋_GB2312" w:eastAsia="仿宋_GB2312" w:cs="仿宋_GB2312"/>
          <w:sz w:val="28"/>
          <w:szCs w:val="28"/>
          <w:highlight w:val="none"/>
        </w:rPr>
        <w:t>。</w:t>
      </w:r>
    </w:p>
    <w:p>
      <w:pPr>
        <w:widowControl/>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二十</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违约责任</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.合同生效后，未经双方协商同意，任何一方不得随意</w:t>
      </w:r>
      <w:r>
        <w:rPr>
          <w:rFonts w:hint="eastAsia" w:ascii="仿宋_GB2312" w:hAnsi="仿宋_GB2312" w:eastAsia="仿宋_GB2312" w:cs="仿宋_GB2312"/>
          <w:sz w:val="28"/>
          <w:szCs w:val="28"/>
          <w:highlight w:val="none"/>
        </w:rPr>
        <w:t>变</w:t>
      </w:r>
      <w:r>
        <w:rPr>
          <w:rFonts w:hint="eastAsia" w:ascii="仿宋_GB2312" w:hAnsi="仿宋_GB2312" w:eastAsia="仿宋_GB2312" w:cs="仿宋_GB2312"/>
          <w:sz w:val="28"/>
          <w:szCs w:val="28"/>
          <w:highlight w:val="none"/>
          <w:lang w:val="zh-CN"/>
        </w:rPr>
        <w:t>更或解除（</w:t>
      </w:r>
      <w:r>
        <w:rPr>
          <w:rFonts w:hint="eastAsia" w:ascii="仿宋_GB2312" w:hAnsi="仿宋_GB2312" w:eastAsia="仿宋_GB2312" w:cs="仿宋_GB2312"/>
          <w:sz w:val="28"/>
          <w:szCs w:val="28"/>
          <w:highlight w:val="none"/>
        </w:rPr>
        <w:t>非甲方原因造成甲方与业主单位合同终止的除外</w:t>
      </w:r>
      <w:r>
        <w:rPr>
          <w:rFonts w:hint="eastAsia" w:ascii="仿宋_GB2312" w:hAnsi="仿宋_GB2312" w:eastAsia="仿宋_GB2312" w:cs="仿宋_GB2312"/>
          <w:sz w:val="28"/>
          <w:szCs w:val="28"/>
          <w:highlight w:val="none"/>
          <w:lang w:val="zh-CN"/>
        </w:rPr>
        <w:t>）。任何一方未经对方同意，单方解除合同的，给对方造成经济损失的，违约方应承担赔偿责任，且</w:t>
      </w:r>
      <w:r>
        <w:rPr>
          <w:rFonts w:hint="eastAsia" w:ascii="仿宋_GB2312" w:hAnsi="仿宋_GB2312" w:eastAsia="仿宋_GB2312" w:cs="仿宋_GB2312"/>
          <w:sz w:val="28"/>
          <w:szCs w:val="28"/>
          <w:highlight w:val="none"/>
        </w:rPr>
        <w:t>违</w:t>
      </w:r>
      <w:r>
        <w:rPr>
          <w:rFonts w:hint="eastAsia" w:ascii="仿宋_GB2312" w:hAnsi="仿宋_GB2312" w:eastAsia="仿宋_GB2312" w:cs="仿宋_GB2312"/>
          <w:sz w:val="28"/>
          <w:szCs w:val="28"/>
          <w:highlight w:val="none"/>
          <w:lang w:val="zh-CN"/>
        </w:rPr>
        <w:t>约方应向守约方支付本施工服务价款总额20%的违约金。</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.非甲方原因，乙方自动退场的，</w:t>
      </w:r>
      <w:r>
        <w:rPr>
          <w:rFonts w:hint="eastAsia" w:ascii="仿宋_GB2312" w:hAnsi="仿宋_GB2312" w:eastAsia="仿宋_GB2312" w:cs="仿宋_GB2312"/>
          <w:sz w:val="28"/>
          <w:szCs w:val="28"/>
          <w:highlight w:val="none"/>
        </w:rPr>
        <w:t>甲方有权对乙方已实际发生的工程量不予结算，对此乙方完全知晓并同意</w:t>
      </w:r>
      <w:r>
        <w:rPr>
          <w:rFonts w:hint="eastAsia" w:ascii="仿宋_GB2312" w:hAnsi="仿宋_GB2312" w:eastAsia="仿宋_GB2312" w:cs="仿宋_GB2312"/>
          <w:sz w:val="28"/>
          <w:szCs w:val="28"/>
          <w:highlight w:val="none"/>
          <w:lang w:val="zh-CN"/>
        </w:rPr>
        <w:t>。</w:t>
      </w:r>
    </w:p>
    <w:p>
      <w:pPr>
        <w:widowControl/>
        <w:autoSpaceDE w:val="0"/>
        <w:autoSpaceDN w:val="0"/>
        <w:spacing w:line="4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3.在施工过程中，乙方未经甲方同意私自停工或者退场的，甲方有权解除合同并要求乙方支付本施工服务价款总额20%作为违约金，甲方实际损失高于前述违约金的，以实际损失为准。</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.乙方违反合同约定进行转包或造法分包的，甲方有权解除本合同，并有权要求乙方</w:t>
      </w:r>
      <w:r>
        <w:rPr>
          <w:rFonts w:hint="eastAsia" w:ascii="仿宋_GB2312" w:hAnsi="仿宋_GB2312" w:eastAsia="仿宋_GB2312" w:cs="仿宋_GB2312"/>
          <w:sz w:val="28"/>
          <w:szCs w:val="28"/>
          <w:highlight w:val="none"/>
        </w:rPr>
        <w:t>支</w:t>
      </w:r>
      <w:r>
        <w:rPr>
          <w:rFonts w:hint="eastAsia" w:ascii="仿宋_GB2312" w:hAnsi="仿宋_GB2312" w:eastAsia="仿宋_GB2312" w:cs="仿宋_GB2312"/>
          <w:sz w:val="28"/>
          <w:szCs w:val="28"/>
          <w:highlight w:val="none"/>
          <w:lang w:val="zh-CN"/>
        </w:rPr>
        <w:t>付本施工服务价款总额</w:t>
      </w:r>
      <w:r>
        <w:rPr>
          <w:rFonts w:hint="eastAsia" w:ascii="仿宋_GB2312" w:hAnsi="仿宋_GB2312" w:eastAsia="仿宋_GB2312" w:cs="仿宋_GB2312"/>
          <w:sz w:val="28"/>
          <w:szCs w:val="28"/>
          <w:highlight w:val="none"/>
          <w:u w:val="single"/>
          <w:lang w:val="zh-CN"/>
        </w:rPr>
        <w:t>20%</w:t>
      </w:r>
      <w:r>
        <w:rPr>
          <w:rFonts w:hint="eastAsia" w:ascii="仿宋_GB2312" w:hAnsi="仿宋_GB2312" w:eastAsia="仿宋_GB2312" w:cs="仿宋_GB2312"/>
          <w:sz w:val="28"/>
          <w:szCs w:val="28"/>
          <w:highlight w:val="none"/>
          <w:lang w:val="zh-CN"/>
        </w:rPr>
        <w:t>的</w:t>
      </w:r>
      <w:r>
        <w:rPr>
          <w:rFonts w:hint="eastAsia" w:ascii="仿宋_GB2312" w:hAnsi="仿宋_GB2312" w:eastAsia="仿宋_GB2312" w:cs="仿宋_GB2312"/>
          <w:sz w:val="28"/>
          <w:szCs w:val="28"/>
          <w:highlight w:val="none"/>
        </w:rPr>
        <w:t>违</w:t>
      </w:r>
      <w:r>
        <w:rPr>
          <w:rFonts w:hint="eastAsia" w:ascii="仿宋_GB2312" w:hAnsi="仿宋_GB2312" w:eastAsia="仿宋_GB2312" w:cs="仿宋_GB2312"/>
          <w:sz w:val="28"/>
          <w:szCs w:val="28"/>
          <w:highlight w:val="none"/>
          <w:lang w:val="zh-CN"/>
        </w:rPr>
        <w:t>约金；</w:t>
      </w:r>
      <w:r>
        <w:rPr>
          <w:rFonts w:hint="eastAsia" w:ascii="仿宋_GB2312" w:hAnsi="仿宋_GB2312" w:eastAsia="仿宋_GB2312" w:cs="仿宋_GB2312"/>
          <w:sz w:val="28"/>
          <w:szCs w:val="28"/>
          <w:highlight w:val="none"/>
        </w:rPr>
        <w:t>乙方所选定的施工队或者人员不能满足甲方要求的，甲方有权要求乙方进行更换、调整，乙方无法调整时，甲方有权终止合同。</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.当甲乙双方出现矛盾时，乙方必须制止所属班组成员的过激行为，不得干扰</w:t>
      </w:r>
      <w:r>
        <w:rPr>
          <w:rFonts w:hint="eastAsia" w:ascii="仿宋_GB2312" w:hAnsi="仿宋_GB2312" w:eastAsia="仿宋_GB2312" w:cs="仿宋_GB2312"/>
          <w:sz w:val="28"/>
          <w:szCs w:val="28"/>
          <w:highlight w:val="none"/>
        </w:rPr>
        <w:t>甲</w:t>
      </w:r>
      <w:r>
        <w:rPr>
          <w:rFonts w:hint="eastAsia" w:ascii="仿宋_GB2312" w:hAnsi="仿宋_GB2312" w:eastAsia="仿宋_GB2312" w:cs="仿宋_GB2312"/>
          <w:sz w:val="28"/>
          <w:szCs w:val="28"/>
          <w:highlight w:val="none"/>
          <w:lang w:val="zh-CN"/>
        </w:rPr>
        <w:t>方、</w:t>
      </w:r>
      <w:r>
        <w:rPr>
          <w:rFonts w:hint="eastAsia" w:ascii="仿宋_GB2312" w:hAnsi="仿宋_GB2312" w:eastAsia="仿宋_GB2312" w:cs="仿宋_GB2312"/>
          <w:sz w:val="28"/>
          <w:szCs w:val="28"/>
          <w:highlight w:val="none"/>
        </w:rPr>
        <w:t>业主等单位</w:t>
      </w:r>
      <w:r>
        <w:rPr>
          <w:rFonts w:hint="eastAsia" w:ascii="仿宋_GB2312" w:hAnsi="仿宋_GB2312" w:eastAsia="仿宋_GB2312" w:cs="仿宋_GB2312"/>
          <w:sz w:val="28"/>
          <w:szCs w:val="28"/>
          <w:highlight w:val="none"/>
          <w:lang w:val="zh-CN"/>
        </w:rPr>
        <w:t>的正常工作，否则</w:t>
      </w:r>
      <w:r>
        <w:rPr>
          <w:rFonts w:hint="eastAsia" w:ascii="仿宋_GB2312" w:hAnsi="仿宋_GB2312" w:eastAsia="仿宋_GB2312" w:cs="仿宋_GB2312"/>
          <w:sz w:val="28"/>
          <w:szCs w:val="28"/>
          <w:highlight w:val="none"/>
        </w:rPr>
        <w:t>由此造成的一切法律责任均由乙方承担，由此造成</w:t>
      </w:r>
      <w:r>
        <w:rPr>
          <w:rFonts w:hint="eastAsia" w:ascii="仿宋_GB2312" w:hAnsi="仿宋_GB2312" w:eastAsia="仿宋_GB2312" w:cs="仿宋_GB2312"/>
          <w:sz w:val="28"/>
          <w:szCs w:val="28"/>
          <w:highlight w:val="none"/>
          <w:lang w:val="zh-CN"/>
        </w:rPr>
        <w:t>甲方、</w:t>
      </w:r>
      <w:r>
        <w:rPr>
          <w:rFonts w:hint="eastAsia" w:ascii="仿宋_GB2312" w:hAnsi="仿宋_GB2312" w:eastAsia="仿宋_GB2312" w:cs="仿宋_GB2312"/>
          <w:sz w:val="28"/>
          <w:szCs w:val="28"/>
          <w:highlight w:val="none"/>
        </w:rPr>
        <w:t>业主单位产生损失的均</w:t>
      </w:r>
      <w:r>
        <w:rPr>
          <w:rFonts w:hint="eastAsia" w:ascii="仿宋_GB2312" w:hAnsi="仿宋_GB2312" w:eastAsia="仿宋_GB2312" w:cs="仿宋_GB2312"/>
          <w:sz w:val="28"/>
          <w:szCs w:val="28"/>
          <w:highlight w:val="none"/>
          <w:lang w:val="zh-CN"/>
        </w:rPr>
        <w:t>由乙方</w:t>
      </w:r>
      <w:r>
        <w:rPr>
          <w:rFonts w:hint="eastAsia" w:ascii="仿宋_GB2312" w:hAnsi="仿宋_GB2312" w:eastAsia="仿宋_GB2312" w:cs="仿宋_GB2312"/>
          <w:sz w:val="28"/>
          <w:szCs w:val="28"/>
          <w:highlight w:val="none"/>
        </w:rPr>
        <w:t>承担</w:t>
      </w:r>
      <w:r>
        <w:rPr>
          <w:rFonts w:hint="eastAsia" w:ascii="仿宋_GB2312" w:hAnsi="仿宋_GB2312" w:eastAsia="仿宋_GB2312" w:cs="仿宋_GB2312"/>
          <w:sz w:val="28"/>
          <w:szCs w:val="28"/>
          <w:highlight w:val="none"/>
          <w:lang w:val="zh-CN"/>
        </w:rPr>
        <w:t>。</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val="zh-CN"/>
        </w:rPr>
        <w:t>.因乙方原因导致甲方需向承包方承担</w:t>
      </w:r>
      <w:r>
        <w:rPr>
          <w:rFonts w:hint="eastAsia" w:ascii="仿宋_GB2312" w:hAnsi="仿宋_GB2312" w:eastAsia="仿宋_GB2312" w:cs="仿宋_GB2312"/>
          <w:sz w:val="28"/>
          <w:szCs w:val="28"/>
          <w:highlight w:val="none"/>
        </w:rPr>
        <w:t>违</w:t>
      </w:r>
      <w:r>
        <w:rPr>
          <w:rFonts w:hint="eastAsia" w:ascii="仿宋_GB2312" w:hAnsi="仿宋_GB2312" w:eastAsia="仿宋_GB2312" w:cs="仿宋_GB2312"/>
          <w:sz w:val="28"/>
          <w:szCs w:val="28"/>
          <w:highlight w:val="none"/>
          <w:lang w:val="zh-CN"/>
        </w:rPr>
        <w:t>约或（和）赔偿责任的，乙方应赔偿甲方因此而遭受的所有损失（包括但不限于由此产生的甲方对承包方、第三方的相关赔偿、诉讼或仲裁费用、</w:t>
      </w:r>
      <w:r>
        <w:rPr>
          <w:rFonts w:hint="eastAsia" w:ascii="仿宋_GB2312" w:hAnsi="仿宋_GB2312" w:eastAsia="仿宋_GB2312" w:cs="仿宋_GB2312"/>
          <w:sz w:val="28"/>
          <w:szCs w:val="28"/>
          <w:highlight w:val="none"/>
        </w:rPr>
        <w:t>律师费</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因财产保全需要购买保单的保险费、</w:t>
      </w:r>
      <w:r>
        <w:rPr>
          <w:rFonts w:hint="eastAsia" w:ascii="仿宋_GB2312" w:hAnsi="仿宋_GB2312" w:eastAsia="仿宋_GB2312" w:cs="仿宋_GB2312"/>
          <w:sz w:val="28"/>
          <w:szCs w:val="28"/>
          <w:highlight w:val="none"/>
          <w:lang w:val="zh-CN"/>
        </w:rPr>
        <w:t>交通费等）；</w:t>
      </w:r>
      <w:r>
        <w:rPr>
          <w:rFonts w:hint="eastAsia" w:ascii="仿宋_GB2312" w:hAnsi="仿宋_GB2312" w:eastAsia="仿宋_GB2312" w:cs="仿宋_GB2312"/>
          <w:sz w:val="28"/>
          <w:szCs w:val="28"/>
          <w:highlight w:val="none"/>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_GB2312" w:hAnsi="仿宋_GB2312" w:eastAsia="仿宋_GB2312" w:cs="仿宋_GB2312"/>
          <w:sz w:val="28"/>
          <w:szCs w:val="28"/>
          <w:highlight w:val="none"/>
          <w:lang w:val="zh-CN"/>
        </w:rPr>
        <w:t>。</w:t>
      </w:r>
    </w:p>
    <w:p>
      <w:pPr>
        <w:widowControl/>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二十一</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法律适用与争议解决</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1.本合同应按照中华人民共和国的现行</w:t>
      </w:r>
      <w:r>
        <w:rPr>
          <w:rFonts w:hint="eastAsia" w:ascii="仿宋_GB2312" w:hAnsi="仿宋_GB2312" w:eastAsia="仿宋_GB2312" w:cs="仿宋_GB2312"/>
          <w:sz w:val="28"/>
          <w:szCs w:val="28"/>
          <w:highlight w:val="none"/>
        </w:rPr>
        <w:t>法律</w:t>
      </w:r>
      <w:r>
        <w:rPr>
          <w:rFonts w:hint="eastAsia" w:ascii="仿宋_GB2312" w:hAnsi="仿宋_GB2312" w:eastAsia="仿宋_GB2312" w:cs="仿宋_GB2312"/>
          <w:sz w:val="28"/>
          <w:szCs w:val="28"/>
          <w:highlight w:val="none"/>
          <w:lang w:val="zh-CN"/>
        </w:rPr>
        <w:t>进行解释。</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2.因履行本合同而引起的一切争议，首先双方应友好协商解决；协商不成时，双方同意</w:t>
      </w:r>
      <w:r>
        <w:rPr>
          <w:rFonts w:hint="eastAsia" w:ascii="仿宋_GB2312" w:hAnsi="仿宋_GB2312" w:eastAsia="仿宋_GB2312" w:cs="仿宋_GB2312"/>
          <w:sz w:val="28"/>
          <w:szCs w:val="28"/>
          <w:highlight w:val="none"/>
        </w:rPr>
        <w:t>提交南浔区人民法院依法处理</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仲裁费、律师费、财产保全费、因财产保全向保险公司购买保单的保险费等均</w:t>
      </w:r>
      <w:r>
        <w:rPr>
          <w:rFonts w:hint="eastAsia" w:ascii="仿宋_GB2312" w:hAnsi="仿宋_GB2312" w:eastAsia="仿宋_GB2312" w:cs="仿宋_GB2312"/>
          <w:sz w:val="28"/>
          <w:szCs w:val="28"/>
          <w:highlight w:val="none"/>
          <w:lang w:val="zh-CN"/>
        </w:rPr>
        <w:t>由败诉一方承担。</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3.在仲裁过程中，双方应执行争议部分之外的其他合同条款。</w:t>
      </w:r>
    </w:p>
    <w:p>
      <w:pPr>
        <w:widowControl/>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二十二</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通知与送达</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sz w:val="28"/>
          <w:szCs w:val="28"/>
          <w:highlight w:val="none"/>
        </w:rPr>
        <w:t>变</w:t>
      </w:r>
      <w:r>
        <w:rPr>
          <w:rFonts w:hint="eastAsia" w:ascii="仿宋_GB2312" w:hAnsi="仿宋_GB2312" w:eastAsia="仿宋_GB2312" w:cs="仿宋_GB2312"/>
          <w:sz w:val="28"/>
          <w:szCs w:val="28"/>
          <w:highlight w:val="none"/>
          <w:lang w:val="zh-CN"/>
        </w:rPr>
        <w:t>更电话、传真、电子邮箱的，应当书面通知对方，否则应承担由此给对方造成的一切损失。</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460" w:lineRule="exact"/>
        <w:ind w:firstLine="562" w:firstLineChars="200"/>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lang w:val="zh-CN"/>
        </w:rPr>
        <w:t>第</w:t>
      </w:r>
      <w:r>
        <w:rPr>
          <w:rFonts w:hint="eastAsia" w:ascii="仿宋_GB2312" w:hAnsi="仿宋_GB2312" w:eastAsia="仿宋_GB2312" w:cs="仿宋_GB2312"/>
          <w:b/>
          <w:bCs/>
          <w:sz w:val="28"/>
          <w:szCs w:val="28"/>
          <w:highlight w:val="none"/>
        </w:rPr>
        <w:t>二十三</w:t>
      </w:r>
      <w:r>
        <w:rPr>
          <w:rFonts w:hint="eastAsia" w:ascii="仿宋_GB2312" w:hAnsi="仿宋_GB2312" w:eastAsia="仿宋_GB2312" w:cs="仿宋_GB2312"/>
          <w:b/>
          <w:bCs/>
          <w:sz w:val="28"/>
          <w:szCs w:val="28"/>
          <w:highlight w:val="none"/>
          <w:lang w:val="zh-CN"/>
        </w:rPr>
        <w:t>条</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zh-CN"/>
        </w:rPr>
        <w:t>附则</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1.双方如有其他未尽事宜，可另行签订补充合同。本合同内容与补充合同所约定的内容相冲突时，以补充合同的内容为准。</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2.本合同附件是合同不可分割之部分，与本合同具有同等</w:t>
      </w:r>
      <w:r>
        <w:rPr>
          <w:rFonts w:hint="eastAsia" w:ascii="仿宋_GB2312" w:hAnsi="仿宋_GB2312" w:eastAsia="仿宋_GB2312" w:cs="仿宋_GB2312"/>
          <w:sz w:val="28"/>
          <w:szCs w:val="28"/>
          <w:highlight w:val="none"/>
        </w:rPr>
        <w:t>法律</w:t>
      </w:r>
      <w:r>
        <w:rPr>
          <w:rFonts w:hint="eastAsia" w:ascii="仿宋_GB2312" w:hAnsi="仿宋_GB2312" w:eastAsia="仿宋_GB2312" w:cs="仿宋_GB2312"/>
          <w:sz w:val="28"/>
          <w:szCs w:val="28"/>
          <w:highlight w:val="none"/>
          <w:lang w:val="zh-CN"/>
        </w:rPr>
        <w:t>效力。</w:t>
      </w:r>
    </w:p>
    <w:p>
      <w:pPr>
        <w:widowControl/>
        <w:spacing w:line="46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3.本合同经双方签字</w:t>
      </w:r>
      <w:r>
        <w:rPr>
          <w:rFonts w:hint="eastAsia" w:ascii="仿宋_GB2312" w:hAnsi="仿宋_GB2312" w:eastAsia="仿宋_GB2312" w:cs="仿宋_GB2312"/>
          <w:sz w:val="28"/>
          <w:szCs w:val="28"/>
          <w:highlight w:val="none"/>
        </w:rPr>
        <w:t>/盖</w:t>
      </w:r>
      <w:r>
        <w:rPr>
          <w:rFonts w:hint="eastAsia" w:ascii="仿宋_GB2312" w:hAnsi="仿宋_GB2312" w:eastAsia="仿宋_GB2312" w:cs="仿宋_GB2312"/>
          <w:sz w:val="28"/>
          <w:szCs w:val="28"/>
          <w:highlight w:val="none"/>
          <w:lang w:val="zh-CN"/>
        </w:rPr>
        <w:t>章后生效。本合同一式</w:t>
      </w:r>
      <w:r>
        <w:rPr>
          <w:rFonts w:hint="eastAsia" w:ascii="仿宋_GB2312" w:hAnsi="仿宋_GB2312" w:eastAsia="仿宋_GB2312" w:cs="仿宋_GB2312"/>
          <w:sz w:val="28"/>
          <w:szCs w:val="28"/>
          <w:highlight w:val="none"/>
          <w:u w:val="single"/>
        </w:rPr>
        <w:t xml:space="preserve"> 贰 </w:t>
      </w:r>
      <w:r>
        <w:rPr>
          <w:rFonts w:hint="eastAsia" w:ascii="仿宋_GB2312" w:hAnsi="仿宋_GB2312" w:eastAsia="仿宋_GB2312" w:cs="仿宋_GB2312"/>
          <w:sz w:val="28"/>
          <w:szCs w:val="28"/>
          <w:highlight w:val="none"/>
          <w:lang w:val="zh-CN"/>
        </w:rPr>
        <w:t>份，甲方</w:t>
      </w:r>
      <w:r>
        <w:rPr>
          <w:rFonts w:hint="eastAsia" w:ascii="仿宋_GB2312" w:hAnsi="仿宋_GB2312" w:eastAsia="仿宋_GB2312" w:cs="仿宋_GB2312"/>
          <w:sz w:val="28"/>
          <w:szCs w:val="28"/>
          <w:highlight w:val="none"/>
          <w:u w:val="single"/>
        </w:rPr>
        <w:t xml:space="preserve"> 壹 </w:t>
      </w:r>
      <w:r>
        <w:rPr>
          <w:rFonts w:hint="eastAsia" w:ascii="仿宋_GB2312" w:hAnsi="仿宋_GB2312" w:eastAsia="仿宋_GB2312" w:cs="仿宋_GB2312"/>
          <w:sz w:val="28"/>
          <w:szCs w:val="28"/>
          <w:highlight w:val="none"/>
          <w:lang w:val="zh-CN"/>
        </w:rPr>
        <w:t>份，乙方</w:t>
      </w:r>
      <w:r>
        <w:rPr>
          <w:rFonts w:hint="eastAsia" w:ascii="仿宋_GB2312" w:hAnsi="仿宋_GB2312" w:eastAsia="仿宋_GB2312" w:cs="仿宋_GB2312"/>
          <w:sz w:val="28"/>
          <w:szCs w:val="28"/>
          <w:highlight w:val="none"/>
          <w:u w:val="single"/>
        </w:rPr>
        <w:t xml:space="preserve"> 壹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zh-CN"/>
        </w:rPr>
        <w:t>份，</w:t>
      </w:r>
      <w:r>
        <w:rPr>
          <w:rFonts w:hint="eastAsia" w:ascii="仿宋_GB2312" w:hAnsi="仿宋_GB2312" w:eastAsia="仿宋_GB2312" w:cs="仿宋_GB2312"/>
          <w:sz w:val="28"/>
          <w:szCs w:val="28"/>
          <w:highlight w:val="none"/>
        </w:rPr>
        <w:t>具</w:t>
      </w:r>
      <w:r>
        <w:rPr>
          <w:rFonts w:hint="eastAsia" w:ascii="仿宋_GB2312" w:hAnsi="仿宋_GB2312" w:eastAsia="仿宋_GB2312" w:cs="仿宋_GB2312"/>
          <w:sz w:val="28"/>
          <w:szCs w:val="28"/>
          <w:highlight w:val="none"/>
          <w:lang w:val="zh-CN"/>
        </w:rPr>
        <w:t>同等</w:t>
      </w:r>
      <w:r>
        <w:rPr>
          <w:rFonts w:hint="eastAsia" w:ascii="仿宋_GB2312" w:hAnsi="仿宋_GB2312" w:eastAsia="仿宋_GB2312" w:cs="仿宋_GB2312"/>
          <w:sz w:val="28"/>
          <w:szCs w:val="28"/>
          <w:highlight w:val="none"/>
        </w:rPr>
        <w:t>法律</w:t>
      </w:r>
      <w:r>
        <w:rPr>
          <w:rFonts w:hint="eastAsia" w:ascii="仿宋_GB2312" w:hAnsi="仿宋_GB2312" w:eastAsia="仿宋_GB2312" w:cs="仿宋_GB2312"/>
          <w:sz w:val="28"/>
          <w:szCs w:val="28"/>
          <w:highlight w:val="none"/>
          <w:lang w:val="zh-CN"/>
        </w:rPr>
        <w:t>效力。</w:t>
      </w:r>
    </w:p>
    <w:p>
      <w:pPr>
        <w:pStyle w:val="11"/>
        <w:widowControl/>
        <w:spacing w:after="0" w:line="460" w:lineRule="exact"/>
        <w:ind w:firstLine="0" w:firstLineChars="0"/>
        <w:rPr>
          <w:rFonts w:ascii="仿宋_GB2312" w:hAnsi="仿宋_GB2312" w:eastAsia="仿宋_GB2312" w:cs="仿宋_GB2312"/>
          <w:sz w:val="28"/>
          <w:szCs w:val="28"/>
          <w:highlight w:val="none"/>
        </w:rPr>
      </w:pPr>
    </w:p>
    <w:p>
      <w:pPr>
        <w:pStyle w:val="11"/>
        <w:widowControl/>
        <w:spacing w:after="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甲方（盖章）：                         乙方（盖章）：</w:t>
      </w:r>
    </w:p>
    <w:p>
      <w:pPr>
        <w:pStyle w:val="11"/>
        <w:widowControl/>
        <w:spacing w:after="0" w:line="460" w:lineRule="exact"/>
        <w:ind w:firstLine="560" w:firstLineChars="200"/>
        <w:rPr>
          <w:rFonts w:ascii="仿宋_GB2312" w:hAnsi="仿宋_GB2312" w:eastAsia="仿宋_GB2312" w:cs="仿宋_GB2312"/>
          <w:sz w:val="28"/>
          <w:szCs w:val="28"/>
          <w:highlight w:val="none"/>
        </w:rPr>
      </w:pPr>
    </w:p>
    <w:p>
      <w:pPr>
        <w:pStyle w:val="11"/>
        <w:widowControl/>
        <w:spacing w:after="0" w:line="460" w:lineRule="exact"/>
        <w:ind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法定代表人/授权代表（签字）         法定代表人/授权代表（签字）</w:t>
      </w:r>
    </w:p>
    <w:p>
      <w:pPr>
        <w:pStyle w:val="11"/>
        <w:widowControl/>
        <w:spacing w:after="0" w:line="460" w:lineRule="exact"/>
        <w:ind w:firstLine="0" w:firstLineChars="0"/>
        <w:rPr>
          <w:rFonts w:ascii="仿宋_GB2312" w:hAnsi="仿宋_GB2312" w:eastAsia="仿宋_GB2312" w:cs="仿宋_GB2312"/>
          <w:sz w:val="28"/>
          <w:szCs w:val="28"/>
          <w:highlight w:val="none"/>
        </w:rPr>
      </w:pPr>
    </w:p>
    <w:p>
      <w:pPr>
        <w:pStyle w:val="11"/>
        <w:widowControl/>
        <w:spacing w:after="0" w:line="460" w:lineRule="exact"/>
        <w:ind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    年   月   日          签订日期：    年   月   日</w:t>
      </w:r>
    </w:p>
    <w:p>
      <w:pPr>
        <w:spacing w:line="460" w:lineRule="exact"/>
        <w:rPr>
          <w:highlight w:val="none"/>
        </w:rPr>
      </w:pPr>
    </w:p>
    <w:sectPr>
      <w:headerReference r:id="rId4" w:type="default"/>
      <w:footerReference r:id="rId5" w:type="default"/>
      <w:pgSz w:w="11906" w:h="16838"/>
      <w:pgMar w:top="1440" w:right="1264" w:bottom="1440" w:left="1179"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- 25 -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- 40 -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- 40 -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A1F35041"/>
    <w:multiLevelType w:val="singleLevel"/>
    <w:tmpl w:val="A1F35041"/>
    <w:lvl w:ilvl="0" w:tentative="0">
      <w:start w:val="1"/>
      <w:numFmt w:val="decimal"/>
      <w:suff w:val="nothing"/>
      <w:lvlText w:val="（%1）"/>
      <w:lvlJc w:val="left"/>
    </w:lvl>
  </w:abstractNum>
  <w:abstractNum w:abstractNumId="2">
    <w:nsid w:val="CCAC7462"/>
    <w:multiLevelType w:val="singleLevel"/>
    <w:tmpl w:val="CCAC7462"/>
    <w:lvl w:ilvl="0" w:tentative="0">
      <w:start w:val="1"/>
      <w:numFmt w:val="decimal"/>
      <w:suff w:val="nothing"/>
      <w:lvlText w:val="%1、"/>
      <w:lvlJc w:val="left"/>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0BCD1EE"/>
    <w:multiLevelType w:val="singleLevel"/>
    <w:tmpl w:val="30BCD1EE"/>
    <w:lvl w:ilvl="0" w:tentative="0">
      <w:start w:val="2"/>
      <w:numFmt w:val="decimal"/>
      <w:suff w:val="nothing"/>
      <w:lvlText w:val="（%1）"/>
      <w:lvlJc w:val="left"/>
    </w:lvl>
  </w:abstractNum>
  <w:abstractNum w:abstractNumId="5">
    <w:nsid w:val="7C8A8F1E"/>
    <w:multiLevelType w:val="singleLevel"/>
    <w:tmpl w:val="7C8A8F1E"/>
    <w:lvl w:ilvl="0" w:tentative="0">
      <w:start w:val="2"/>
      <w:numFmt w:val="decimal"/>
      <w:suff w:val="nothing"/>
      <w:lvlText w:val="%1、"/>
      <w:lvlJc w:val="left"/>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270312"/>
    <w:rsid w:val="00271E28"/>
    <w:rsid w:val="00831785"/>
    <w:rsid w:val="00AC4A79"/>
    <w:rsid w:val="02BC5875"/>
    <w:rsid w:val="03045B1E"/>
    <w:rsid w:val="031146A0"/>
    <w:rsid w:val="03B67302"/>
    <w:rsid w:val="03E7641C"/>
    <w:rsid w:val="04B70E93"/>
    <w:rsid w:val="04DF6EE5"/>
    <w:rsid w:val="060D2627"/>
    <w:rsid w:val="0664493D"/>
    <w:rsid w:val="07010FBA"/>
    <w:rsid w:val="08A300C3"/>
    <w:rsid w:val="08A75C97"/>
    <w:rsid w:val="08E03C12"/>
    <w:rsid w:val="08FB4D60"/>
    <w:rsid w:val="0A2B40C2"/>
    <w:rsid w:val="0ABC39D8"/>
    <w:rsid w:val="0AF604F3"/>
    <w:rsid w:val="0B9502DC"/>
    <w:rsid w:val="0C2C3645"/>
    <w:rsid w:val="0DE31DE1"/>
    <w:rsid w:val="0E213296"/>
    <w:rsid w:val="0EAA36C8"/>
    <w:rsid w:val="0F894AB9"/>
    <w:rsid w:val="0FED6EF9"/>
    <w:rsid w:val="0FFB54E4"/>
    <w:rsid w:val="11B0574F"/>
    <w:rsid w:val="12DE15D3"/>
    <w:rsid w:val="131C20FB"/>
    <w:rsid w:val="13E1346A"/>
    <w:rsid w:val="14B7679C"/>
    <w:rsid w:val="150838E9"/>
    <w:rsid w:val="15A33F96"/>
    <w:rsid w:val="16487528"/>
    <w:rsid w:val="16D80B50"/>
    <w:rsid w:val="172401FC"/>
    <w:rsid w:val="18196474"/>
    <w:rsid w:val="185A3E08"/>
    <w:rsid w:val="18D91252"/>
    <w:rsid w:val="18FD3554"/>
    <w:rsid w:val="19030239"/>
    <w:rsid w:val="1979674E"/>
    <w:rsid w:val="1B642450"/>
    <w:rsid w:val="1CAB65CF"/>
    <w:rsid w:val="1CE14B2B"/>
    <w:rsid w:val="1DBB5C0C"/>
    <w:rsid w:val="1E48065E"/>
    <w:rsid w:val="1E7427DF"/>
    <w:rsid w:val="200B7D5E"/>
    <w:rsid w:val="20302CF3"/>
    <w:rsid w:val="20905AEB"/>
    <w:rsid w:val="20966027"/>
    <w:rsid w:val="20BB1597"/>
    <w:rsid w:val="223905D4"/>
    <w:rsid w:val="240C6FC1"/>
    <w:rsid w:val="24F44E2B"/>
    <w:rsid w:val="254E747D"/>
    <w:rsid w:val="25AC1A52"/>
    <w:rsid w:val="25AC3ECC"/>
    <w:rsid w:val="25CC4F38"/>
    <w:rsid w:val="27381928"/>
    <w:rsid w:val="273F34FA"/>
    <w:rsid w:val="27AC64E8"/>
    <w:rsid w:val="289B2B43"/>
    <w:rsid w:val="28A52FD6"/>
    <w:rsid w:val="28DA65D1"/>
    <w:rsid w:val="2A1D189D"/>
    <w:rsid w:val="2A5C1303"/>
    <w:rsid w:val="2A76033E"/>
    <w:rsid w:val="2B3A71B8"/>
    <w:rsid w:val="2B92222B"/>
    <w:rsid w:val="2BD92122"/>
    <w:rsid w:val="2C2A04F0"/>
    <w:rsid w:val="2C5C763D"/>
    <w:rsid w:val="2DDD275B"/>
    <w:rsid w:val="2EA60DD6"/>
    <w:rsid w:val="2EED2E72"/>
    <w:rsid w:val="30973FD8"/>
    <w:rsid w:val="30FA1876"/>
    <w:rsid w:val="31735FEC"/>
    <w:rsid w:val="34397CB9"/>
    <w:rsid w:val="348F00B6"/>
    <w:rsid w:val="34B87654"/>
    <w:rsid w:val="34C66947"/>
    <w:rsid w:val="35305542"/>
    <w:rsid w:val="35567C57"/>
    <w:rsid w:val="36FE2D27"/>
    <w:rsid w:val="37BC0447"/>
    <w:rsid w:val="39936DBF"/>
    <w:rsid w:val="39972F57"/>
    <w:rsid w:val="3AA60379"/>
    <w:rsid w:val="3B2D341B"/>
    <w:rsid w:val="3CCF61D5"/>
    <w:rsid w:val="3DF05F54"/>
    <w:rsid w:val="3EE94E91"/>
    <w:rsid w:val="3F0F3E3A"/>
    <w:rsid w:val="401933BF"/>
    <w:rsid w:val="40D3796C"/>
    <w:rsid w:val="40F84309"/>
    <w:rsid w:val="422A5979"/>
    <w:rsid w:val="43405B7B"/>
    <w:rsid w:val="43846198"/>
    <w:rsid w:val="43DB70C2"/>
    <w:rsid w:val="43E51F12"/>
    <w:rsid w:val="44743BF0"/>
    <w:rsid w:val="448A4217"/>
    <w:rsid w:val="45466415"/>
    <w:rsid w:val="456B4917"/>
    <w:rsid w:val="459C101B"/>
    <w:rsid w:val="464A7F4E"/>
    <w:rsid w:val="480224E2"/>
    <w:rsid w:val="48AD296E"/>
    <w:rsid w:val="48D013E2"/>
    <w:rsid w:val="4933371F"/>
    <w:rsid w:val="4A387420"/>
    <w:rsid w:val="4AF72C27"/>
    <w:rsid w:val="4BB7091F"/>
    <w:rsid w:val="4BC873E1"/>
    <w:rsid w:val="4C95730F"/>
    <w:rsid w:val="4D72579F"/>
    <w:rsid w:val="4E4F3B28"/>
    <w:rsid w:val="4E794930"/>
    <w:rsid w:val="4EAD7E04"/>
    <w:rsid w:val="4ED11A10"/>
    <w:rsid w:val="4F2C520F"/>
    <w:rsid w:val="4F3614E8"/>
    <w:rsid w:val="4F3B50DC"/>
    <w:rsid w:val="50812FC2"/>
    <w:rsid w:val="5129511F"/>
    <w:rsid w:val="526B23B2"/>
    <w:rsid w:val="53666616"/>
    <w:rsid w:val="57376AD1"/>
    <w:rsid w:val="57522A51"/>
    <w:rsid w:val="577314CA"/>
    <w:rsid w:val="57742C09"/>
    <w:rsid w:val="580C6F3F"/>
    <w:rsid w:val="586C2314"/>
    <w:rsid w:val="5A0C699F"/>
    <w:rsid w:val="5AE47F31"/>
    <w:rsid w:val="5B1B3731"/>
    <w:rsid w:val="5B73507F"/>
    <w:rsid w:val="5B874665"/>
    <w:rsid w:val="5CD556F6"/>
    <w:rsid w:val="5D210159"/>
    <w:rsid w:val="609360DE"/>
    <w:rsid w:val="61023B68"/>
    <w:rsid w:val="612A3199"/>
    <w:rsid w:val="615A0D30"/>
    <w:rsid w:val="61990971"/>
    <w:rsid w:val="62E657D5"/>
    <w:rsid w:val="62F61085"/>
    <w:rsid w:val="63665421"/>
    <w:rsid w:val="63DA6451"/>
    <w:rsid w:val="65DA6491"/>
    <w:rsid w:val="669E0497"/>
    <w:rsid w:val="672229B1"/>
    <w:rsid w:val="680E6F72"/>
    <w:rsid w:val="68FD5692"/>
    <w:rsid w:val="69011A03"/>
    <w:rsid w:val="69054225"/>
    <w:rsid w:val="69A20E51"/>
    <w:rsid w:val="6A1D140B"/>
    <w:rsid w:val="6A60737B"/>
    <w:rsid w:val="6B8D659C"/>
    <w:rsid w:val="6BE31CEB"/>
    <w:rsid w:val="6C423521"/>
    <w:rsid w:val="6CD72490"/>
    <w:rsid w:val="6D57712D"/>
    <w:rsid w:val="6E244BCE"/>
    <w:rsid w:val="6EE91B6F"/>
    <w:rsid w:val="6F6059F9"/>
    <w:rsid w:val="705309E0"/>
    <w:rsid w:val="72044E22"/>
    <w:rsid w:val="731963C7"/>
    <w:rsid w:val="73D20082"/>
    <w:rsid w:val="74B67236"/>
    <w:rsid w:val="750232A8"/>
    <w:rsid w:val="75F16FE0"/>
    <w:rsid w:val="75F82D28"/>
    <w:rsid w:val="76426667"/>
    <w:rsid w:val="77064836"/>
    <w:rsid w:val="77CC339C"/>
    <w:rsid w:val="7826607A"/>
    <w:rsid w:val="7A1B7966"/>
    <w:rsid w:val="7ABF6104"/>
    <w:rsid w:val="7B396640"/>
    <w:rsid w:val="7B65103C"/>
    <w:rsid w:val="7DF67FA3"/>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basedOn w:val="1"/>
    <w:next w:val="1"/>
    <w:autoRedefine/>
    <w:qFormat/>
    <w:uiPriority w:val="99"/>
    <w:pPr>
      <w:ind w:left="2100" w:leftChars="1000"/>
    </w:pPr>
    <w:rPr>
      <w:rFonts w:ascii="Calibri" w:hAnsi="Calibri"/>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5"/>
    <w:autoRedefine/>
    <w:unhideWhenUsed/>
    <w:qFormat/>
    <w:uiPriority w:val="99"/>
    <w:pPr>
      <w:ind w:firstLine="420" w:firstLineChars="100"/>
    </w:pPr>
    <w:rPr>
      <w:szCs w:val="24"/>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F66302"/>
    <w:rsid w:val="00D51A52"/>
    <w:rsid w:val="00F6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26180</Words>
  <Characters>26600</Characters>
  <Lines>200</Lines>
  <Paragraphs>56</Paragraphs>
  <TotalTime>2</TotalTime>
  <ScaleCrop>false</ScaleCrop>
  <LinksUpToDate>false</LinksUpToDate>
  <CharactersWithSpaces>27675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1、桩基工程完成桩基总工程量的50%，支付至该部分合格工程量对应合同价款的70%;2、桩基工程全部完工并提交完整工程资料、经检测合格并出具报告后支付至实际完成工程量的80%;3、桩基分部工程验收合格后支付至结算总价款的95%;4、质保金为结算总价款的5%，质保期贰年，自工程竣工验收合格之日起计算，质保期内无质量问题，期满后一个月内无息退还。每次支付工程款时，乙方需提供全额正规工程发票，否则甲方有权拒绝付款直至乙方提供合格发票时止。</dc:creator>
  <dc:description>湖州市南浔区和孚镇直播基地项目工地</dc:description>
  <cp:keywords>南浔直播电商产业基地项目工程总承包——围护桩工程（重新招标）</cp:keywords>
  <cp:lastModifiedBy>Administrator</cp:lastModifiedBy>
  <cp:lastPrinted>2024-06-12T01:29:00Z</cp:lastPrinted>
  <dcterms:modified xsi:type="dcterms:W3CDTF">2024-06-18T01:02:03Z</dcterms:modified>
  <dc:subject>建设内容包括但不限于 开槽、高压旋喷桩、三轴水泥土搅拌墙(SWM 工法)，拔桩采用液压拔桩机、钻孔桩、定位放样、桩基成孔、制作和埋设护筒，泥浆制备（含膨润土、添加剂）、泥浆护壁、泥浆外运、钢筋加工及安装、混凝土浇注，检验试验、施工场地清理及垃圾外运、桩基础工程的技术资料整理，土方其他措施等一切相关工作施工内容(包括但不限于进退场、施工准备、临时工程、临时设施、完成施工图纸工程、试验检验、检测监测、交竣工验收、安全生产、环境保护、文明施工等措施、工程照管、工程保修、工完以及配合第三方检测等所有本工程桩基工程并验收检验合格的全部工作内容 ，具体详见工程量清单及图纸，最终以招标人及业主单位要求为准，直至本工程满足功能性要求及设计单位、业主单位要求并竣工验收合格为止。工程原材料送检、混凝土试块检测等由招标人负责，试块制作(芯片由招标人提供）及原材料样品有中标人负责，桩基工程资料由招标人负责，中标人配合招标人的管理和要求。</dc:subject>
  <dc:title>  /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ED55FA2DE64840F3A630ABC57F58486B_13</vt:lpwstr>
  </property>
</Properties>
</file>