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246996903"/>
      <w:bookmarkStart w:id="2" w:name="_Toc179632530"/>
      <w:bookmarkStart w:id="3" w:name="_Toc152042290"/>
      <w:bookmarkStart w:id="4" w:name="_Toc247085674"/>
      <w:bookmarkStart w:id="5" w:name="_Toc144974482"/>
      <w:bookmarkStart w:id="6" w:name="_Toc246996160"/>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頔塘南岸滨河景观及两座桥等维保、移交劳务分包工程（重新招标）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2024-N-022-下01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頔塘南岸滨河景观及两座桥等维保、移交劳务分包工程（重新招标）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頔塘南岸滨河景观及两座桥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约三年，合同签订之日起至2027年06月30日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1、市政维修：根据甲方要求先报送双方现场勘察确定维修的工程量，再进行维修，根据维修内容按实计算，实际结算金额以年度审计报告为准。2、火车及附属设备维保：以实际发生费用为准，不审计。3、两座人行桥、桥梁检测及附属电梯维保：以实际发生费用为准，不审计。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kern w:val="0"/>
                    <w:sz w:val="28"/>
                    <w:szCs w:val="28"/>
                    <w:highlight w:val="yellow"/>
                    <w:lang w:val="en-US" w:eastAsia="zh-CN" w:bidi="ar-SA"/>
                  </w:rPr>
                  <w:t>按年度支付，每年底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12</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16</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5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5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頔塘南岸滨河景观及两座桥等维保、移交劳务分包工程（重新招标）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1、市政维修：根据甲方要求先报送双方现场勘察确定维修的工程量，再进行维修，根据维修内容按实计算，实际结算金额以年度审计报告为准。2、火车及附属设备维保：以实际发生费用为准，不审计。3、两座人行桥、桥梁检测及附属电梯维保：以实际发生费用为准，不审计。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5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约三年，合同签订之日起至2027年06月30日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5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5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5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按年度支付，每年底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5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5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5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5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5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5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5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5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5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5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5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5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5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C10698"/>
    <w:rsid w:val="0E213296"/>
    <w:rsid w:val="0F99340B"/>
    <w:rsid w:val="0FA02884"/>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053776"/>
    <w:rsid w:val="1F4F5857"/>
    <w:rsid w:val="201F79DD"/>
    <w:rsid w:val="20966027"/>
    <w:rsid w:val="213C72D1"/>
    <w:rsid w:val="21A9704B"/>
    <w:rsid w:val="21E5246C"/>
    <w:rsid w:val="225B4B82"/>
    <w:rsid w:val="22930D9A"/>
    <w:rsid w:val="239B6E71"/>
    <w:rsid w:val="240C6FC1"/>
    <w:rsid w:val="243376EE"/>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0DC5BED"/>
    <w:rsid w:val="42913872"/>
    <w:rsid w:val="42C67AC2"/>
    <w:rsid w:val="42E64203"/>
    <w:rsid w:val="43DB70C2"/>
    <w:rsid w:val="44743BF0"/>
    <w:rsid w:val="448A4217"/>
    <w:rsid w:val="45466415"/>
    <w:rsid w:val="45544139"/>
    <w:rsid w:val="46606607"/>
    <w:rsid w:val="48475477"/>
    <w:rsid w:val="48AD296E"/>
    <w:rsid w:val="4933371F"/>
    <w:rsid w:val="49F45690"/>
    <w:rsid w:val="4A7D1CB1"/>
    <w:rsid w:val="4ACB29B1"/>
    <w:rsid w:val="4AF72C27"/>
    <w:rsid w:val="4BAA73D1"/>
    <w:rsid w:val="4C8C20EA"/>
    <w:rsid w:val="4C95730F"/>
    <w:rsid w:val="4CA046F7"/>
    <w:rsid w:val="4D566987"/>
    <w:rsid w:val="4D72579F"/>
    <w:rsid w:val="4EC17644"/>
    <w:rsid w:val="4ED11A10"/>
    <w:rsid w:val="4F2C520F"/>
    <w:rsid w:val="4F3B50DC"/>
    <w:rsid w:val="4F9801E7"/>
    <w:rsid w:val="4FBE2552"/>
    <w:rsid w:val="50812FC2"/>
    <w:rsid w:val="50CD02C6"/>
    <w:rsid w:val="50DC22A0"/>
    <w:rsid w:val="526B23B2"/>
    <w:rsid w:val="52B64033"/>
    <w:rsid w:val="55B87767"/>
    <w:rsid w:val="57230952"/>
    <w:rsid w:val="57376AD1"/>
    <w:rsid w:val="57470368"/>
    <w:rsid w:val="57522A51"/>
    <w:rsid w:val="580C6F3F"/>
    <w:rsid w:val="59875B51"/>
    <w:rsid w:val="5A653BEA"/>
    <w:rsid w:val="5B73507F"/>
    <w:rsid w:val="5C1678E0"/>
    <w:rsid w:val="5ED66666"/>
    <w:rsid w:val="5F7E0DDA"/>
    <w:rsid w:val="609360DE"/>
    <w:rsid w:val="60A87BAD"/>
    <w:rsid w:val="61083DAF"/>
    <w:rsid w:val="61456F58"/>
    <w:rsid w:val="617A50C8"/>
    <w:rsid w:val="61990971"/>
    <w:rsid w:val="62086F99"/>
    <w:rsid w:val="63665421"/>
    <w:rsid w:val="650E0CA2"/>
    <w:rsid w:val="66221F5E"/>
    <w:rsid w:val="669E0497"/>
    <w:rsid w:val="67121B6C"/>
    <w:rsid w:val="67B31BB7"/>
    <w:rsid w:val="680E6F72"/>
    <w:rsid w:val="6822754E"/>
    <w:rsid w:val="689950F9"/>
    <w:rsid w:val="69244882"/>
    <w:rsid w:val="69DD59B8"/>
    <w:rsid w:val="6AB563C0"/>
    <w:rsid w:val="6ACB5B2B"/>
    <w:rsid w:val="6AD63EF6"/>
    <w:rsid w:val="6B8159D3"/>
    <w:rsid w:val="6C524D28"/>
    <w:rsid w:val="6C7900DB"/>
    <w:rsid w:val="6E244BCE"/>
    <w:rsid w:val="6F370F32"/>
    <w:rsid w:val="6FDD7C1E"/>
    <w:rsid w:val="71774396"/>
    <w:rsid w:val="72044E22"/>
    <w:rsid w:val="73D20082"/>
    <w:rsid w:val="74B67236"/>
    <w:rsid w:val="750232A8"/>
    <w:rsid w:val="75F16FE0"/>
    <w:rsid w:val="75F82D28"/>
    <w:rsid w:val="77637374"/>
    <w:rsid w:val="77C023D5"/>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24946</Words>
  <Characters>25334</Characters>
  <Lines>0</Lines>
  <Paragraphs>0</Paragraphs>
  <TotalTime>15</TotalTime>
  <ScaleCrop>false</ScaleCrop>
  <LinksUpToDate>false</LinksUpToDate>
  <CharactersWithSpaces>26340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按年度支付，每年底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湖州市南浔区頔塘</dc:description>
  <cp:keywords>頔塘南岸滨河景观及两座桥等维保、移交劳务分包工程（重新招标）</cp:keywords>
  <cp:lastModifiedBy>Administrator</cp:lastModifiedBy>
  <cp:lastPrinted>2024-08-12T06:29:00Z</cp:lastPrinted>
  <dcterms:modified xsi:type="dcterms:W3CDTF">2024-08-13T07:37:44Z</dcterms:modified>
  <dc:subject>建设内容包括但不限于1、市政维修：根据甲方要求先报送双方现场勘察确定维修的工程量，再进行维修，根据维修内容按实计算，实际结算金额以年度审计报告为准。2、火车及附属设备维保：以实际发生费用为准，不审计。3、两座人行桥、桥梁检测及附属电梯维保：以实际发生费用为准，不审计。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